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6E3F" w14:textId="4B472AFD" w:rsidR="00990231" w:rsidRPr="004F0CC1" w:rsidRDefault="004F0CC1" w:rsidP="00AD7C32">
      <w:pPr>
        <w:pStyle w:val="Listenabsatz"/>
        <w:ind w:left="0"/>
        <w:jc w:val="center"/>
        <w:rPr>
          <w:rFonts w:ascii="Times New Roman" w:hAnsi="Times New Roman"/>
          <w:b/>
          <w:sz w:val="28"/>
          <w:lang w:val="de-DE"/>
        </w:rPr>
      </w:pPr>
      <w:r>
        <w:rPr>
          <w:rFonts w:ascii="Times New Roman" w:hAnsi="Times New Roman"/>
          <w:b/>
          <w:sz w:val="28"/>
          <w:lang w:val="de-DE"/>
        </w:rPr>
        <w:t>Abbildungen zur Studie über den Einsatz der</w:t>
      </w:r>
      <w:r w:rsidR="00AD7C32" w:rsidRPr="004F0CC1">
        <w:rPr>
          <w:rFonts w:ascii="Times New Roman" w:hAnsi="Times New Roman"/>
          <w:b/>
          <w:sz w:val="28"/>
          <w:lang w:val="de-DE"/>
        </w:rPr>
        <w:t xml:space="preserve"> </w:t>
      </w:r>
      <w:r w:rsidR="004F7A46" w:rsidRPr="004F0CC1">
        <w:rPr>
          <w:rFonts w:ascii="Times New Roman" w:hAnsi="Times New Roman"/>
          <w:b/>
          <w:sz w:val="28"/>
          <w:lang w:val="de-DE"/>
        </w:rPr>
        <w:t>Blumenfeld</w:t>
      </w:r>
      <w:r w:rsidR="00990231" w:rsidRPr="004F0CC1">
        <w:rPr>
          <w:rFonts w:ascii="Times New Roman" w:hAnsi="Times New Roman"/>
          <w:b/>
          <w:sz w:val="28"/>
          <w:lang w:val="de-DE"/>
        </w:rPr>
        <w:t xml:space="preserve"> Mat</w:t>
      </w:r>
      <w:r>
        <w:rPr>
          <w:rFonts w:ascii="Times New Roman" w:hAnsi="Times New Roman"/>
          <w:b/>
          <w:sz w:val="28"/>
          <w:lang w:val="de-DE"/>
        </w:rPr>
        <w:t xml:space="preserve">te inklusive Anmerkungen </w:t>
      </w:r>
      <w:r w:rsidR="00990231" w:rsidRPr="004F0CC1">
        <w:rPr>
          <w:rFonts w:ascii="Times New Roman" w:hAnsi="Times New Roman"/>
          <w:b/>
          <w:sz w:val="28"/>
          <w:lang w:val="de-DE"/>
        </w:rPr>
        <w:t xml:space="preserve"> </w:t>
      </w:r>
    </w:p>
    <w:p w14:paraId="143D374A" w14:textId="0C88BBC6" w:rsidR="00AD7C32" w:rsidRPr="004F0CC1" w:rsidRDefault="00AD7C32" w:rsidP="00AD7C32">
      <w:pPr>
        <w:pStyle w:val="Listenabsatz"/>
        <w:ind w:left="0"/>
        <w:jc w:val="center"/>
        <w:rPr>
          <w:rFonts w:ascii="Times New Roman" w:hAnsi="Times New Roman" w:cs="Times New Roman"/>
          <w:b/>
          <w:sz w:val="28"/>
          <w:szCs w:val="28"/>
          <w:lang w:val="de-DE"/>
        </w:rPr>
      </w:pPr>
      <w:r w:rsidRPr="004F0CC1">
        <w:rPr>
          <w:rFonts w:ascii="Times New Roman" w:hAnsi="Times New Roman"/>
          <w:b/>
          <w:sz w:val="28"/>
          <w:lang w:val="de-DE"/>
        </w:rPr>
        <w:t>A</w:t>
      </w:r>
      <w:r w:rsidR="004F0CC1">
        <w:rPr>
          <w:rFonts w:ascii="Times New Roman" w:hAnsi="Times New Roman"/>
          <w:b/>
          <w:sz w:val="28"/>
          <w:lang w:val="de-DE"/>
        </w:rPr>
        <w:t xml:space="preserve">uswertung der Fragebögen </w:t>
      </w:r>
    </w:p>
    <w:p w14:paraId="0B7EC18A" w14:textId="24FCAD15" w:rsidR="00AD7C32" w:rsidRPr="004F0CC1" w:rsidRDefault="00990231" w:rsidP="00154881">
      <w:pPr>
        <w:pStyle w:val="Listenabsatz"/>
        <w:ind w:left="0"/>
        <w:jc w:val="center"/>
        <w:rPr>
          <w:rFonts w:ascii="Times New Roman" w:hAnsi="Times New Roman" w:cs="Times New Roman"/>
          <w:sz w:val="24"/>
          <w:szCs w:val="24"/>
          <w:lang w:val="de-DE"/>
        </w:rPr>
      </w:pPr>
      <w:proofErr w:type="spellStart"/>
      <w:r w:rsidRPr="004F0CC1">
        <w:rPr>
          <w:rFonts w:ascii="Times New Roman" w:hAnsi="Times New Roman"/>
          <w:sz w:val="24"/>
          <w:lang w:val="de-DE"/>
        </w:rPr>
        <w:t>Dzintra</w:t>
      </w:r>
      <w:proofErr w:type="spellEnd"/>
      <w:r w:rsidRPr="004F0CC1">
        <w:rPr>
          <w:rFonts w:ascii="Times New Roman" w:hAnsi="Times New Roman"/>
          <w:sz w:val="24"/>
          <w:lang w:val="de-DE"/>
        </w:rPr>
        <w:t xml:space="preserve"> </w:t>
      </w:r>
      <w:proofErr w:type="spellStart"/>
      <w:r w:rsidR="00AD7C32" w:rsidRPr="004F0CC1">
        <w:rPr>
          <w:rFonts w:ascii="Times New Roman" w:hAnsi="Times New Roman"/>
          <w:sz w:val="24"/>
          <w:lang w:val="de-DE"/>
        </w:rPr>
        <w:t>Vāvere</w:t>
      </w:r>
      <w:proofErr w:type="spellEnd"/>
      <w:r w:rsidR="00AD7C32" w:rsidRPr="004F0CC1">
        <w:rPr>
          <w:rFonts w:ascii="Times New Roman" w:hAnsi="Times New Roman"/>
          <w:sz w:val="24"/>
          <w:lang w:val="de-DE"/>
        </w:rPr>
        <w:t xml:space="preserve">, </w:t>
      </w:r>
      <w:r w:rsidR="004F0CC1">
        <w:rPr>
          <w:rFonts w:ascii="Times New Roman" w:hAnsi="Times New Roman"/>
          <w:sz w:val="24"/>
          <w:lang w:val="de-DE"/>
        </w:rPr>
        <w:t>Facharzt für Physiotherapie und Rehabilitation</w:t>
      </w:r>
      <w:r w:rsidR="00AD7C32" w:rsidRPr="004F0CC1">
        <w:rPr>
          <w:rFonts w:ascii="Times New Roman" w:hAnsi="Times New Roman"/>
          <w:sz w:val="24"/>
          <w:lang w:val="de-DE"/>
        </w:rPr>
        <w:t xml:space="preserve">, </w:t>
      </w:r>
      <w:r w:rsidR="004D28EA">
        <w:rPr>
          <w:rFonts w:ascii="Times New Roman" w:hAnsi="Times New Roman"/>
          <w:sz w:val="24"/>
          <w:lang w:val="de-DE"/>
        </w:rPr>
        <w:t>Schmerzspezialist</w:t>
      </w:r>
      <w:r w:rsidR="00AD7C32" w:rsidRPr="004F0CC1">
        <w:rPr>
          <w:rFonts w:ascii="Times New Roman" w:hAnsi="Times New Roman"/>
          <w:sz w:val="24"/>
          <w:lang w:val="de-DE"/>
        </w:rPr>
        <w:t>, April-Ma</w:t>
      </w:r>
      <w:r w:rsidR="004D28EA">
        <w:rPr>
          <w:rFonts w:ascii="Times New Roman" w:hAnsi="Times New Roman"/>
          <w:sz w:val="24"/>
          <w:lang w:val="de-DE"/>
        </w:rPr>
        <w:t>i</w:t>
      </w:r>
      <w:r w:rsidR="00AD7C32" w:rsidRPr="004F0CC1">
        <w:rPr>
          <w:rFonts w:ascii="Times New Roman" w:hAnsi="Times New Roman"/>
          <w:sz w:val="24"/>
          <w:lang w:val="de-DE"/>
        </w:rPr>
        <w:t xml:space="preserve"> 2014</w:t>
      </w:r>
    </w:p>
    <w:p w14:paraId="18D392B1" w14:textId="77777777" w:rsidR="00B35A85" w:rsidRPr="004F0CC1" w:rsidRDefault="00B35A85" w:rsidP="00B35A85">
      <w:pPr>
        <w:pStyle w:val="Listenabsatz"/>
        <w:spacing w:line="360" w:lineRule="auto"/>
        <w:ind w:left="0"/>
        <w:jc w:val="center"/>
        <w:rPr>
          <w:rFonts w:ascii="Times New Roman" w:hAnsi="Times New Roman" w:cs="Times New Roman"/>
          <w:sz w:val="24"/>
          <w:szCs w:val="24"/>
          <w:lang w:val="de-DE"/>
        </w:rPr>
      </w:pPr>
    </w:p>
    <w:p w14:paraId="07AF55B0" w14:textId="77777777" w:rsidR="009151E0" w:rsidRPr="004F0CC1" w:rsidRDefault="00154881" w:rsidP="00D5756B">
      <w:pPr>
        <w:pStyle w:val="Listenabsatz"/>
        <w:ind w:left="0"/>
        <w:jc w:val="both"/>
        <w:rPr>
          <w:rFonts w:ascii="Times New Roman" w:hAnsi="Times New Roman" w:cs="Times New Roman"/>
          <w:lang w:val="de-DE"/>
        </w:rPr>
      </w:pPr>
      <w:r w:rsidRPr="004F0CC1">
        <w:rPr>
          <w:lang w:val="de-DE"/>
        </w:rPr>
        <w:tab/>
      </w:r>
      <w:proofErr w:type="spellStart"/>
      <w:r w:rsidR="009151E0" w:rsidRPr="004F0CC1">
        <w:rPr>
          <w:rFonts w:ascii="Times New Roman" w:hAnsi="Times New Roman" w:cs="Times New Roman"/>
          <w:b/>
          <w:sz w:val="28"/>
          <w:lang w:val="de-DE"/>
        </w:rPr>
        <w:t>Pathogeneti</w:t>
      </w:r>
      <w:r w:rsidR="00BB0BD7" w:rsidRPr="004F0CC1">
        <w:rPr>
          <w:rFonts w:ascii="Times New Roman" w:hAnsi="Times New Roman" w:cs="Times New Roman"/>
          <w:b/>
          <w:sz w:val="28"/>
          <w:lang w:val="de-DE"/>
        </w:rPr>
        <w:t>s</w:t>
      </w:r>
      <w:r w:rsidR="009151E0" w:rsidRPr="004F0CC1">
        <w:rPr>
          <w:rFonts w:ascii="Times New Roman" w:hAnsi="Times New Roman" w:cs="Times New Roman"/>
          <w:b/>
          <w:sz w:val="28"/>
          <w:lang w:val="de-DE"/>
        </w:rPr>
        <w:t>c</w:t>
      </w:r>
      <w:r w:rsidR="00BB0BD7" w:rsidRPr="004F0CC1">
        <w:rPr>
          <w:rFonts w:ascii="Times New Roman" w:hAnsi="Times New Roman" w:cs="Times New Roman"/>
          <w:b/>
          <w:sz w:val="28"/>
          <w:lang w:val="de-DE"/>
        </w:rPr>
        <w:t>he</w:t>
      </w:r>
      <w:proofErr w:type="spellEnd"/>
      <w:r w:rsidR="009151E0" w:rsidRPr="004F0CC1">
        <w:rPr>
          <w:rFonts w:ascii="Times New Roman" w:hAnsi="Times New Roman" w:cs="Times New Roman"/>
          <w:b/>
          <w:sz w:val="28"/>
          <w:lang w:val="de-DE"/>
        </w:rPr>
        <w:t xml:space="preserve"> Mechanism</w:t>
      </w:r>
      <w:r w:rsidR="00BB0BD7" w:rsidRPr="004F0CC1">
        <w:rPr>
          <w:rFonts w:ascii="Times New Roman" w:hAnsi="Times New Roman" w:cs="Times New Roman"/>
          <w:b/>
          <w:sz w:val="28"/>
          <w:lang w:val="de-DE"/>
        </w:rPr>
        <w:t>en</w:t>
      </w:r>
      <w:r w:rsidR="009151E0" w:rsidRPr="004F0CC1">
        <w:rPr>
          <w:rFonts w:ascii="Times New Roman" w:hAnsi="Times New Roman" w:cs="Times New Roman"/>
          <w:b/>
          <w:sz w:val="28"/>
          <w:lang w:val="de-DE"/>
        </w:rPr>
        <w:t xml:space="preserve"> </w:t>
      </w:r>
      <w:r w:rsidR="009151E0" w:rsidRPr="004F0CC1">
        <w:rPr>
          <w:rFonts w:ascii="Times New Roman" w:hAnsi="Times New Roman" w:cs="Times New Roman"/>
          <w:sz w:val="24"/>
          <w:szCs w:val="24"/>
          <w:lang w:val="de-DE"/>
        </w:rPr>
        <w:t>(</w:t>
      </w:r>
      <w:r w:rsidR="00BB0BD7" w:rsidRPr="004F0CC1">
        <w:rPr>
          <w:rFonts w:ascii="Times New Roman" w:hAnsi="Times New Roman" w:cs="Times New Roman"/>
          <w:sz w:val="24"/>
          <w:szCs w:val="24"/>
          <w:lang w:val="de-DE"/>
        </w:rPr>
        <w:t xml:space="preserve">einige Thesen aus der </w:t>
      </w:r>
      <w:r w:rsidR="00BB0BD7" w:rsidRPr="004F0CC1">
        <w:rPr>
          <w:rFonts w:ascii="Times New Roman" w:hAnsi="Times New Roman" w:cs="Times New Roman"/>
          <w:lang w:val="de-DE"/>
        </w:rPr>
        <w:t>Literatur</w:t>
      </w:r>
      <w:r w:rsidR="009151E0" w:rsidRPr="004F0CC1">
        <w:rPr>
          <w:rFonts w:ascii="Times New Roman" w:hAnsi="Times New Roman" w:cs="Times New Roman"/>
          <w:lang w:val="de-DE"/>
        </w:rPr>
        <w:t>)</w:t>
      </w:r>
    </w:p>
    <w:p w14:paraId="6C76FC0E" w14:textId="10F4655E" w:rsidR="009151E0" w:rsidRPr="004F0CC1" w:rsidRDefault="009151E0" w:rsidP="004A0F66">
      <w:pPr>
        <w:ind w:right="-1" w:firstLine="720"/>
        <w:jc w:val="both"/>
        <w:rPr>
          <w:rFonts w:ascii="Times New Roman" w:hAnsi="Times New Roman" w:cs="Times New Roman"/>
          <w:sz w:val="24"/>
          <w:szCs w:val="24"/>
          <w:lang w:val="de-DE"/>
        </w:rPr>
      </w:pPr>
      <w:proofErr w:type="spellStart"/>
      <w:r w:rsidRPr="004F0CC1">
        <w:rPr>
          <w:rFonts w:ascii="Times New Roman" w:hAnsi="Times New Roman" w:cs="Times New Roman"/>
          <w:b/>
          <w:sz w:val="24"/>
          <w:szCs w:val="24"/>
          <w:lang w:val="de-DE"/>
        </w:rPr>
        <w:t>Pathogeneti</w:t>
      </w:r>
      <w:r w:rsidR="00BB0BD7" w:rsidRPr="004F0CC1">
        <w:rPr>
          <w:rFonts w:ascii="Times New Roman" w:hAnsi="Times New Roman" w:cs="Times New Roman"/>
          <w:b/>
          <w:sz w:val="24"/>
          <w:szCs w:val="24"/>
          <w:lang w:val="de-DE"/>
        </w:rPr>
        <w:t>s</w:t>
      </w:r>
      <w:r w:rsidRPr="004F0CC1">
        <w:rPr>
          <w:rFonts w:ascii="Times New Roman" w:hAnsi="Times New Roman" w:cs="Times New Roman"/>
          <w:b/>
          <w:sz w:val="24"/>
          <w:szCs w:val="24"/>
          <w:lang w:val="de-DE"/>
        </w:rPr>
        <w:t>c</w:t>
      </w:r>
      <w:r w:rsidR="00BB0BD7" w:rsidRPr="004F0CC1">
        <w:rPr>
          <w:rFonts w:ascii="Times New Roman" w:hAnsi="Times New Roman" w:cs="Times New Roman"/>
          <w:b/>
          <w:sz w:val="24"/>
          <w:szCs w:val="24"/>
          <w:lang w:val="de-DE"/>
        </w:rPr>
        <w:t>he</w:t>
      </w:r>
      <w:proofErr w:type="spellEnd"/>
      <w:r w:rsidRPr="004F0CC1">
        <w:rPr>
          <w:rFonts w:ascii="Times New Roman" w:hAnsi="Times New Roman" w:cs="Times New Roman"/>
          <w:b/>
          <w:sz w:val="24"/>
          <w:szCs w:val="24"/>
          <w:lang w:val="de-DE"/>
        </w:rPr>
        <w:t xml:space="preserve"> </w:t>
      </w:r>
      <w:r w:rsidR="00BB0BD7" w:rsidRPr="004F0CC1">
        <w:rPr>
          <w:rFonts w:ascii="Times New Roman" w:hAnsi="Times New Roman" w:cs="Times New Roman"/>
          <w:b/>
          <w:sz w:val="24"/>
          <w:szCs w:val="24"/>
          <w:lang w:val="de-DE"/>
        </w:rPr>
        <w:t>M</w:t>
      </w:r>
      <w:r w:rsidRPr="004F0CC1">
        <w:rPr>
          <w:rFonts w:ascii="Times New Roman" w:hAnsi="Times New Roman" w:cs="Times New Roman"/>
          <w:b/>
          <w:sz w:val="24"/>
          <w:szCs w:val="24"/>
          <w:lang w:val="de-DE"/>
        </w:rPr>
        <w:t>echanism</w:t>
      </w:r>
      <w:r w:rsidR="00BB0BD7" w:rsidRPr="004F0CC1">
        <w:rPr>
          <w:rFonts w:ascii="Times New Roman" w:hAnsi="Times New Roman" w:cs="Times New Roman"/>
          <w:b/>
          <w:sz w:val="24"/>
          <w:szCs w:val="24"/>
          <w:lang w:val="de-DE"/>
        </w:rPr>
        <w:t>en</w:t>
      </w:r>
      <w:r w:rsidRPr="004F0CC1">
        <w:rPr>
          <w:rFonts w:ascii="Times New Roman" w:hAnsi="Times New Roman" w:cs="Times New Roman"/>
          <w:b/>
          <w:sz w:val="24"/>
          <w:szCs w:val="24"/>
          <w:lang w:val="de-DE"/>
        </w:rPr>
        <w:t xml:space="preserve"> i</w:t>
      </w:r>
      <w:r w:rsidR="00BB0BD7" w:rsidRPr="004F0CC1">
        <w:rPr>
          <w:rFonts w:ascii="Times New Roman" w:hAnsi="Times New Roman" w:cs="Times New Roman"/>
          <w:b/>
          <w:sz w:val="24"/>
          <w:szCs w:val="24"/>
          <w:lang w:val="de-DE"/>
        </w:rPr>
        <w:t>m Fall von Muskelüberlastung</w:t>
      </w:r>
      <w:r w:rsidRPr="004F0CC1">
        <w:rPr>
          <w:rFonts w:ascii="Times New Roman" w:hAnsi="Times New Roman" w:cs="Times New Roman"/>
          <w:b/>
          <w:sz w:val="24"/>
          <w:szCs w:val="24"/>
          <w:lang w:val="de-DE"/>
        </w:rPr>
        <w:t>:</w:t>
      </w:r>
      <w:r w:rsidR="004D28EA">
        <w:rPr>
          <w:rFonts w:ascii="Times New Roman" w:hAnsi="Times New Roman" w:cs="Times New Roman"/>
          <w:b/>
          <w:sz w:val="24"/>
          <w:szCs w:val="24"/>
          <w:lang w:val="de-DE"/>
        </w:rPr>
        <w:t xml:space="preserve"> </w:t>
      </w:r>
      <w:r w:rsidR="004D28EA">
        <w:rPr>
          <w:rFonts w:ascii="Times New Roman" w:hAnsi="Times New Roman" w:cs="Times New Roman"/>
          <w:sz w:val="24"/>
          <w:szCs w:val="24"/>
          <w:lang w:val="de-DE"/>
        </w:rPr>
        <w:t>D</w:t>
      </w:r>
      <w:r w:rsidR="0027245C" w:rsidRPr="004F0CC1">
        <w:rPr>
          <w:rFonts w:ascii="Times New Roman" w:hAnsi="Times New Roman" w:cs="Times New Roman"/>
          <w:sz w:val="24"/>
          <w:szCs w:val="24"/>
          <w:lang w:val="de-DE"/>
        </w:rPr>
        <w:t>as Gleichgewicht zwischen erforderlicher Blutmenge zur Deckung der Ernährungserfordernisse des Muskelgewebes und der tatsächlichen Blutversorgung von Muskeln ist gestört</w:t>
      </w:r>
      <w:r w:rsidRPr="004F0CC1">
        <w:rPr>
          <w:rFonts w:ascii="Times New Roman" w:hAnsi="Times New Roman" w:cs="Times New Roman"/>
          <w:sz w:val="24"/>
          <w:szCs w:val="24"/>
          <w:lang w:val="de-DE"/>
        </w:rPr>
        <w:t xml:space="preserve">. </w:t>
      </w:r>
      <w:r w:rsidR="0027245C" w:rsidRPr="004F0CC1">
        <w:rPr>
          <w:rFonts w:ascii="Times New Roman" w:hAnsi="Times New Roman" w:cs="Times New Roman"/>
          <w:sz w:val="24"/>
          <w:szCs w:val="24"/>
          <w:lang w:val="de-DE"/>
        </w:rPr>
        <w:t xml:space="preserve">Im Zuge einer Überlastung funktionieren Muskeln unter </w:t>
      </w:r>
      <w:proofErr w:type="spellStart"/>
      <w:r w:rsidR="0027245C" w:rsidRPr="004F0CC1">
        <w:rPr>
          <w:rFonts w:ascii="Times New Roman" w:hAnsi="Times New Roman" w:cs="Times New Roman"/>
          <w:sz w:val="24"/>
          <w:szCs w:val="24"/>
          <w:lang w:val="de-DE"/>
        </w:rPr>
        <w:t>hypoxischen</w:t>
      </w:r>
      <w:proofErr w:type="spellEnd"/>
      <w:r w:rsidR="0027245C" w:rsidRPr="004F0CC1">
        <w:rPr>
          <w:rFonts w:ascii="Times New Roman" w:hAnsi="Times New Roman" w:cs="Times New Roman"/>
          <w:sz w:val="24"/>
          <w:szCs w:val="24"/>
          <w:lang w:val="de-DE"/>
        </w:rPr>
        <w:t xml:space="preserve"> Bedingungen</w:t>
      </w:r>
      <w:r w:rsidR="0061062D" w:rsidRPr="004F0CC1">
        <w:rPr>
          <w:rFonts w:ascii="Times New Roman" w:hAnsi="Times New Roman" w:cs="Times New Roman"/>
          <w:sz w:val="24"/>
          <w:szCs w:val="24"/>
          <w:lang w:val="de-DE"/>
        </w:rPr>
        <w:t xml:space="preserve"> und akkumulieren Milchsäure und Benztraubensäure </w:t>
      </w:r>
      <w:r w:rsidRPr="004F0CC1">
        <w:rPr>
          <w:rFonts w:ascii="Times New Roman" w:hAnsi="Times New Roman" w:cs="Times New Roman"/>
          <w:sz w:val="24"/>
          <w:szCs w:val="24"/>
          <w:cs/>
          <w:lang w:val="de-DE"/>
        </w:rPr>
        <w:t xml:space="preserve">– </w:t>
      </w:r>
      <w:r w:rsidR="0061062D" w:rsidRPr="004F0CC1">
        <w:rPr>
          <w:rFonts w:ascii="Times New Roman" w:hAnsi="Times New Roman" w:cs="Times New Roman"/>
          <w:sz w:val="24"/>
          <w:szCs w:val="24"/>
          <w:cs/>
          <w:lang w:val="de-DE"/>
        </w:rPr>
        <w:t>Stoffwechselprodukte, die nicht vollständig oxidiert worden sind. Hält die Überlastung an</w:t>
      </w:r>
      <w:r w:rsidR="006C3E86" w:rsidRPr="004F0CC1">
        <w:rPr>
          <w:rFonts w:ascii="Times New Roman" w:hAnsi="Times New Roman" w:cs="Times New Roman"/>
          <w:sz w:val="24"/>
          <w:szCs w:val="24"/>
          <w:cs/>
          <w:lang w:val="de-DE"/>
        </w:rPr>
        <w:t>, nehmen die Veränderungen im peripheren Blutfluss zu, Mikrozirkulationsprozesse im Muskelgewebe verschlechtern sich, die Energieversorgung der Muskeln ist beeinträchtigt und</w:t>
      </w:r>
      <w:r w:rsidR="00DB089A" w:rsidRPr="004F0CC1">
        <w:rPr>
          <w:rFonts w:ascii="Times New Roman" w:hAnsi="Times New Roman" w:cs="Times New Roman"/>
          <w:sz w:val="24"/>
          <w:szCs w:val="24"/>
          <w:cs/>
          <w:lang w:val="de-DE"/>
        </w:rPr>
        <w:t xml:space="preserve"> es häufen sich noch mehr unvollständig oxidierte Stoffwechselprodukte an</w:t>
      </w:r>
      <w:r w:rsidRPr="004F0CC1">
        <w:rPr>
          <w:rFonts w:ascii="Times New Roman" w:hAnsi="Times New Roman" w:cs="Times New Roman"/>
          <w:sz w:val="24"/>
          <w:szCs w:val="24"/>
          <w:lang w:val="de-DE"/>
        </w:rPr>
        <w:t xml:space="preserve">. </w:t>
      </w:r>
      <w:r w:rsidR="00DB089A" w:rsidRPr="004F0CC1">
        <w:rPr>
          <w:rFonts w:ascii="Times New Roman" w:hAnsi="Times New Roman" w:cs="Times New Roman"/>
          <w:sz w:val="24"/>
          <w:szCs w:val="24"/>
          <w:lang w:val="de-DE"/>
        </w:rPr>
        <w:t xml:space="preserve">Diese verursachen eine Zunahme der Permeabilität der Zellmembranen, was sich in einem Anstieg des </w:t>
      </w:r>
      <w:proofErr w:type="spellStart"/>
      <w:r w:rsidR="00DB089A" w:rsidRPr="004F0CC1">
        <w:rPr>
          <w:rFonts w:ascii="Times New Roman" w:hAnsi="Times New Roman" w:cs="Times New Roman"/>
          <w:sz w:val="24"/>
          <w:szCs w:val="24"/>
          <w:lang w:val="de-DE"/>
        </w:rPr>
        <w:t>Blutmyoglobinwertes</w:t>
      </w:r>
      <w:proofErr w:type="spellEnd"/>
      <w:r w:rsidR="00DB089A" w:rsidRPr="004F0CC1">
        <w:rPr>
          <w:rFonts w:ascii="Times New Roman" w:hAnsi="Times New Roman" w:cs="Times New Roman"/>
          <w:sz w:val="24"/>
          <w:szCs w:val="24"/>
          <w:lang w:val="de-DE"/>
        </w:rPr>
        <w:t xml:space="preserve"> und </w:t>
      </w:r>
      <w:r w:rsidR="004D28EA">
        <w:rPr>
          <w:rFonts w:ascii="Times New Roman" w:hAnsi="Times New Roman" w:cs="Times New Roman"/>
          <w:sz w:val="24"/>
          <w:szCs w:val="24"/>
          <w:lang w:val="de-DE"/>
        </w:rPr>
        <w:t>muskel</w:t>
      </w:r>
      <w:r w:rsidR="00DB089A" w:rsidRPr="004F0CC1">
        <w:rPr>
          <w:rFonts w:ascii="Times New Roman" w:hAnsi="Times New Roman" w:cs="Times New Roman"/>
          <w:sz w:val="24"/>
          <w:szCs w:val="24"/>
          <w:lang w:val="de-DE"/>
        </w:rPr>
        <w:t xml:space="preserve">spezifischer </w:t>
      </w:r>
      <w:proofErr w:type="spellStart"/>
      <w:r w:rsidR="00DB089A" w:rsidRPr="004F0CC1">
        <w:rPr>
          <w:rFonts w:ascii="Times New Roman" w:hAnsi="Times New Roman" w:cs="Times New Roman"/>
          <w:sz w:val="24"/>
          <w:szCs w:val="24"/>
          <w:lang w:val="de-DE"/>
        </w:rPr>
        <w:t>cytolytischer</w:t>
      </w:r>
      <w:proofErr w:type="spellEnd"/>
      <w:r w:rsidR="00DB089A" w:rsidRPr="004F0CC1">
        <w:rPr>
          <w:rFonts w:ascii="Times New Roman" w:hAnsi="Times New Roman" w:cs="Times New Roman"/>
          <w:sz w:val="24"/>
          <w:szCs w:val="24"/>
          <w:lang w:val="de-DE"/>
        </w:rPr>
        <w:t xml:space="preserve"> Enzyme </w:t>
      </w:r>
      <w:proofErr w:type="spellStart"/>
      <w:r w:rsidR="00DB089A" w:rsidRPr="004F0CC1">
        <w:rPr>
          <w:rFonts w:ascii="Times New Roman" w:hAnsi="Times New Roman" w:cs="Times New Roman"/>
          <w:sz w:val="24"/>
          <w:szCs w:val="24"/>
          <w:lang w:val="de-DE"/>
        </w:rPr>
        <w:t>äu</w:t>
      </w:r>
      <w:r w:rsidR="00777F5F">
        <w:rPr>
          <w:rFonts w:ascii="Times New Roman" w:hAnsi="Times New Roman" w:cs="Times New Roman"/>
          <w:sz w:val="24"/>
          <w:szCs w:val="24"/>
          <w:lang w:val="de-DE"/>
        </w:rPr>
        <w:t>ss</w:t>
      </w:r>
      <w:r w:rsidR="00DB089A" w:rsidRPr="004F0CC1">
        <w:rPr>
          <w:rFonts w:ascii="Times New Roman" w:hAnsi="Times New Roman" w:cs="Times New Roman"/>
          <w:sz w:val="24"/>
          <w:szCs w:val="24"/>
          <w:lang w:val="de-DE"/>
        </w:rPr>
        <w:t>ert</w:t>
      </w:r>
      <w:proofErr w:type="spellEnd"/>
      <w:r w:rsidR="00DB089A" w:rsidRPr="004F0CC1">
        <w:rPr>
          <w:rFonts w:ascii="Times New Roman" w:hAnsi="Times New Roman" w:cs="Times New Roman"/>
          <w:sz w:val="24"/>
          <w:szCs w:val="24"/>
          <w:lang w:val="de-DE"/>
        </w:rPr>
        <w:t xml:space="preserve"> </w:t>
      </w:r>
      <w:r w:rsidR="000F658E" w:rsidRPr="004F0CC1">
        <w:rPr>
          <w:rFonts w:ascii="Times New Roman" w:eastAsia="Calibri" w:hAnsi="Times New Roman" w:cs="Times New Roman"/>
          <w:sz w:val="24"/>
          <w:szCs w:val="24"/>
          <w:lang w:val="de-DE"/>
        </w:rPr>
        <w:t>(</w:t>
      </w:r>
      <w:proofErr w:type="spellStart"/>
      <w:r w:rsidR="000F658E" w:rsidRPr="004F0CC1">
        <w:rPr>
          <w:rFonts w:ascii="Times New Roman" w:eastAsia="Calibri" w:hAnsi="Times New Roman" w:cs="Times New Roman"/>
          <w:sz w:val="24"/>
          <w:szCs w:val="24"/>
          <w:lang w:val="de-DE"/>
        </w:rPr>
        <w:t>Ariens</w:t>
      </w:r>
      <w:proofErr w:type="spellEnd"/>
      <w:r w:rsidR="000F658E" w:rsidRPr="004F0CC1">
        <w:rPr>
          <w:rFonts w:ascii="Times New Roman" w:eastAsia="Calibri" w:hAnsi="Times New Roman" w:cs="Times New Roman"/>
          <w:sz w:val="24"/>
          <w:szCs w:val="24"/>
          <w:lang w:val="de-DE"/>
        </w:rPr>
        <w:t xml:space="preserve"> et al 2000).</w:t>
      </w:r>
      <w:r w:rsidR="000F658E"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 xml:space="preserve">  </w:t>
      </w:r>
    </w:p>
    <w:p w14:paraId="2BB08AFD" w14:textId="77777777" w:rsidR="000F658E" w:rsidRPr="004F0CC1" w:rsidRDefault="009151E0" w:rsidP="000F658E">
      <w:pPr>
        <w:ind w:firstLine="720"/>
        <w:jc w:val="both"/>
        <w:rPr>
          <w:rFonts w:ascii="Times New Roman" w:hAnsi="Times New Roman" w:cs="Times New Roman"/>
          <w:sz w:val="24"/>
          <w:szCs w:val="24"/>
          <w:lang w:val="de-DE"/>
        </w:rPr>
      </w:pPr>
      <w:r w:rsidRPr="004F0CC1">
        <w:rPr>
          <w:rFonts w:ascii="Times New Roman" w:hAnsi="Times New Roman" w:cs="Times New Roman"/>
          <w:b/>
          <w:sz w:val="24"/>
          <w:szCs w:val="24"/>
          <w:lang w:val="de-DE"/>
        </w:rPr>
        <w:t>Pathogenes</w:t>
      </w:r>
      <w:r w:rsidR="00DB089A" w:rsidRPr="004F0CC1">
        <w:rPr>
          <w:rFonts w:ascii="Times New Roman" w:hAnsi="Times New Roman" w:cs="Times New Roman"/>
          <w:b/>
          <w:sz w:val="24"/>
          <w:szCs w:val="24"/>
          <w:lang w:val="de-DE"/>
        </w:rPr>
        <w:t>e</w:t>
      </w:r>
      <w:r w:rsidR="007B1B7E" w:rsidRPr="004F0CC1">
        <w:rPr>
          <w:rFonts w:ascii="Times New Roman" w:hAnsi="Times New Roman" w:cs="Times New Roman"/>
          <w:b/>
          <w:sz w:val="24"/>
          <w:szCs w:val="24"/>
          <w:lang w:val="de-DE"/>
        </w:rPr>
        <w:t xml:space="preserve"> eines Effekts von Akupressur und Massage</w:t>
      </w:r>
      <w:r w:rsidRPr="004F0CC1">
        <w:rPr>
          <w:rFonts w:ascii="Times New Roman" w:hAnsi="Times New Roman" w:cs="Times New Roman"/>
          <w:b/>
          <w:sz w:val="24"/>
          <w:szCs w:val="24"/>
          <w:lang w:val="de-DE"/>
        </w:rPr>
        <w:t xml:space="preserve"> </w:t>
      </w:r>
      <w:r w:rsidR="007B1B7E" w:rsidRPr="004F0CC1">
        <w:rPr>
          <w:rFonts w:ascii="Times New Roman" w:hAnsi="Times New Roman" w:cs="Times New Roman"/>
          <w:sz w:val="24"/>
          <w:szCs w:val="24"/>
          <w:lang w:val="de-DE"/>
        </w:rPr>
        <w:t>auf die Organe und funktionellen Systeme ist unterschiedlich</w:t>
      </w:r>
      <w:r w:rsidRPr="004F0CC1">
        <w:rPr>
          <w:rFonts w:ascii="Times New Roman" w:hAnsi="Times New Roman" w:cs="Times New Roman"/>
          <w:sz w:val="24"/>
          <w:szCs w:val="24"/>
          <w:lang w:val="de-DE"/>
        </w:rPr>
        <w:t xml:space="preserve">. </w:t>
      </w:r>
      <w:r w:rsidR="005717D9" w:rsidRPr="004F0CC1">
        <w:rPr>
          <w:rFonts w:ascii="Times New Roman" w:hAnsi="Times New Roman" w:cs="Times New Roman"/>
          <w:sz w:val="24"/>
          <w:szCs w:val="24"/>
          <w:lang w:val="de-DE"/>
        </w:rPr>
        <w:t>Primär wird das Nervensystem beeinflusst</w:t>
      </w:r>
      <w:r w:rsidRPr="004F0CC1">
        <w:rPr>
          <w:rFonts w:ascii="Times New Roman" w:hAnsi="Times New Roman" w:cs="Times New Roman"/>
          <w:sz w:val="24"/>
          <w:szCs w:val="24"/>
          <w:lang w:val="de-DE"/>
        </w:rPr>
        <w:t xml:space="preserve">. </w:t>
      </w:r>
      <w:r w:rsidR="005717D9" w:rsidRPr="004F0CC1">
        <w:rPr>
          <w:rFonts w:ascii="Times New Roman" w:hAnsi="Times New Roman" w:cs="Times New Roman"/>
          <w:sz w:val="24"/>
          <w:szCs w:val="24"/>
          <w:lang w:val="de-DE"/>
        </w:rPr>
        <w:t>Abhängig vom funktionellen Status des Patienten, nimmt die Reaktion des Nervensystems entweder zu oder ab</w:t>
      </w:r>
      <w:r w:rsidRPr="004F0CC1">
        <w:rPr>
          <w:rFonts w:ascii="Times New Roman" w:hAnsi="Times New Roman" w:cs="Times New Roman"/>
          <w:sz w:val="24"/>
          <w:szCs w:val="24"/>
          <w:lang w:val="de-DE"/>
        </w:rPr>
        <w:t xml:space="preserve">. </w:t>
      </w:r>
      <w:r w:rsidR="005717D9" w:rsidRPr="004F0CC1">
        <w:rPr>
          <w:rFonts w:ascii="Times New Roman" w:hAnsi="Times New Roman" w:cs="Times New Roman"/>
          <w:sz w:val="24"/>
          <w:szCs w:val="24"/>
          <w:lang w:val="de-DE"/>
        </w:rPr>
        <w:t xml:space="preserve">Das Gefühl von angenehmer Wärme in den Geweben, Lösung von Spannung, Reduktion von Schmerz und Verbesserung des Wohlbefindens, ist eine </w:t>
      </w:r>
      <w:proofErr w:type="spellStart"/>
      <w:r w:rsidR="005717D9" w:rsidRPr="004F0CC1">
        <w:rPr>
          <w:rFonts w:ascii="Times New Roman" w:hAnsi="Times New Roman" w:cs="Times New Roman"/>
          <w:sz w:val="24"/>
          <w:szCs w:val="24"/>
          <w:lang w:val="de-DE"/>
        </w:rPr>
        <w:t>adequate</w:t>
      </w:r>
      <w:proofErr w:type="spellEnd"/>
      <w:r w:rsidR="005717D9" w:rsidRPr="004F0CC1">
        <w:rPr>
          <w:rFonts w:ascii="Times New Roman" w:hAnsi="Times New Roman" w:cs="Times New Roman"/>
          <w:sz w:val="24"/>
          <w:szCs w:val="24"/>
          <w:lang w:val="de-DE"/>
        </w:rPr>
        <w:t xml:space="preserve"> Reaktion auf Akupressur und Massage </w:t>
      </w:r>
      <w:r w:rsidR="000F658E" w:rsidRPr="004F0CC1">
        <w:rPr>
          <w:rFonts w:ascii="Times New Roman" w:eastAsia="Calibri" w:hAnsi="Times New Roman" w:cs="Times New Roman"/>
          <w:sz w:val="24"/>
          <w:szCs w:val="24"/>
          <w:lang w:val="de-DE"/>
        </w:rPr>
        <w:t xml:space="preserve">(Zeidlers </w:t>
      </w:r>
      <w:r w:rsidR="000F658E" w:rsidRPr="004F0CC1">
        <w:rPr>
          <w:rFonts w:ascii="Times New Roman" w:hAnsi="Times New Roman" w:cs="Times New Roman"/>
          <w:sz w:val="24"/>
          <w:szCs w:val="24"/>
          <w:lang w:val="de-DE"/>
        </w:rPr>
        <w:t>1999</w:t>
      </w:r>
      <w:r w:rsidR="000F658E" w:rsidRPr="004F0CC1">
        <w:rPr>
          <w:rFonts w:ascii="Times New Roman" w:eastAsia="Calibri" w:hAnsi="Times New Roman" w:cs="Times New Roman"/>
          <w:sz w:val="24"/>
          <w:szCs w:val="24"/>
          <w:lang w:val="de-DE"/>
        </w:rPr>
        <w:t>, 2004)</w:t>
      </w:r>
      <w:r w:rsidR="000F658E" w:rsidRPr="004F0CC1">
        <w:rPr>
          <w:rFonts w:ascii="Times New Roman" w:hAnsi="Times New Roman" w:cs="Times New Roman"/>
          <w:sz w:val="24"/>
          <w:szCs w:val="24"/>
          <w:lang w:val="de-DE"/>
        </w:rPr>
        <w:t>.</w:t>
      </w:r>
    </w:p>
    <w:p w14:paraId="2ED0E6F3" w14:textId="1E0DA814" w:rsidR="000F658E" w:rsidRPr="004F0CC1" w:rsidRDefault="005717D9" w:rsidP="000F658E">
      <w:pPr>
        <w:ind w:firstLine="720"/>
        <w:jc w:val="both"/>
        <w:rPr>
          <w:rFonts w:ascii="Times New Roman" w:hAnsi="Times New Roman" w:cs="Times New Roman"/>
          <w:sz w:val="24"/>
          <w:szCs w:val="24"/>
          <w:lang w:val="de-DE"/>
        </w:rPr>
      </w:pPr>
      <w:r w:rsidRPr="004F0CC1">
        <w:rPr>
          <w:rFonts w:ascii="Times New Roman" w:hAnsi="Times New Roman" w:cs="Times New Roman"/>
          <w:b/>
          <w:sz w:val="24"/>
          <w:szCs w:val="24"/>
          <w:lang w:val="de-DE"/>
        </w:rPr>
        <w:t>Die Auswirkung auf das Herz-Kreislauf-System</w:t>
      </w:r>
      <w:r w:rsidR="009151E0" w:rsidRPr="004F0CC1">
        <w:rPr>
          <w:rFonts w:ascii="Times New Roman" w:hAnsi="Times New Roman" w:cs="Times New Roman"/>
          <w:sz w:val="24"/>
          <w:szCs w:val="24"/>
          <w:lang w:val="de-DE"/>
        </w:rPr>
        <w:t>: is</w:t>
      </w:r>
      <w:r w:rsidRPr="004F0CC1">
        <w:rPr>
          <w:rFonts w:ascii="Times New Roman" w:hAnsi="Times New Roman" w:cs="Times New Roman"/>
          <w:sz w:val="24"/>
          <w:szCs w:val="24"/>
          <w:lang w:val="de-DE"/>
        </w:rPr>
        <w:t>t positiv</w:t>
      </w:r>
      <w:r w:rsidR="009151E0" w:rsidRPr="004F0CC1">
        <w:rPr>
          <w:rFonts w:ascii="Times New Roman" w:hAnsi="Times New Roman" w:cs="Times New Roman"/>
          <w:sz w:val="24"/>
          <w:szCs w:val="24"/>
          <w:lang w:val="de-DE"/>
        </w:rPr>
        <w:t xml:space="preserve">. </w:t>
      </w:r>
      <w:r w:rsidR="0017402C" w:rsidRPr="004F0CC1">
        <w:rPr>
          <w:rFonts w:ascii="Times New Roman" w:hAnsi="Times New Roman" w:cs="Times New Roman"/>
          <w:sz w:val="24"/>
          <w:szCs w:val="24"/>
          <w:lang w:val="de-DE"/>
        </w:rPr>
        <w:t>Das Blut von inneren Organen wird Haut und Muskeln zugeführt, die ven</w:t>
      </w:r>
      <w:r w:rsidR="00570166" w:rsidRPr="004F0CC1">
        <w:rPr>
          <w:rFonts w:ascii="Times New Roman" w:hAnsi="Times New Roman" w:cs="Times New Roman"/>
          <w:sz w:val="24"/>
          <w:szCs w:val="24"/>
          <w:lang w:val="de-DE"/>
        </w:rPr>
        <w:t>ö</w:t>
      </w:r>
      <w:r w:rsidR="0017402C" w:rsidRPr="004F0CC1">
        <w:rPr>
          <w:rFonts w:ascii="Times New Roman" w:hAnsi="Times New Roman" w:cs="Times New Roman"/>
          <w:sz w:val="24"/>
          <w:szCs w:val="24"/>
          <w:lang w:val="de-DE"/>
        </w:rPr>
        <w:t>se Durchblutung nimmt zu</w:t>
      </w:r>
      <w:r w:rsidR="009151E0" w:rsidRPr="004F0CC1">
        <w:rPr>
          <w:rFonts w:ascii="Times New Roman" w:hAnsi="Times New Roman" w:cs="Times New Roman"/>
          <w:sz w:val="24"/>
          <w:szCs w:val="24"/>
          <w:lang w:val="de-DE"/>
        </w:rPr>
        <w:t>. Dilat</w:t>
      </w:r>
      <w:r w:rsidR="0017402C" w:rsidRPr="004F0CC1">
        <w:rPr>
          <w:rFonts w:ascii="Times New Roman" w:hAnsi="Times New Roman" w:cs="Times New Roman"/>
          <w:sz w:val="24"/>
          <w:szCs w:val="24"/>
          <w:lang w:val="de-DE"/>
        </w:rPr>
        <w:t>at</w:t>
      </w:r>
      <w:r w:rsidR="009151E0" w:rsidRPr="004F0CC1">
        <w:rPr>
          <w:rFonts w:ascii="Times New Roman" w:hAnsi="Times New Roman" w:cs="Times New Roman"/>
          <w:sz w:val="24"/>
          <w:szCs w:val="24"/>
          <w:lang w:val="de-DE"/>
        </w:rPr>
        <w:t xml:space="preserve">ion </w:t>
      </w:r>
      <w:r w:rsidR="0017402C" w:rsidRPr="004F0CC1">
        <w:rPr>
          <w:rFonts w:ascii="Times New Roman" w:hAnsi="Times New Roman" w:cs="Times New Roman"/>
          <w:sz w:val="24"/>
          <w:szCs w:val="24"/>
          <w:lang w:val="de-DE"/>
        </w:rPr>
        <w:t>peripherer Blutgefäße wird beobachtet</w:t>
      </w:r>
      <w:r w:rsidR="009151E0" w:rsidRPr="004F0CC1">
        <w:rPr>
          <w:rFonts w:ascii="Times New Roman" w:hAnsi="Times New Roman" w:cs="Times New Roman"/>
          <w:sz w:val="24"/>
          <w:szCs w:val="24"/>
          <w:lang w:val="de-DE"/>
        </w:rPr>
        <w:t xml:space="preserve">. </w:t>
      </w:r>
      <w:r w:rsidR="0017402C" w:rsidRPr="004F0CC1">
        <w:rPr>
          <w:rFonts w:ascii="Times New Roman" w:hAnsi="Times New Roman" w:cs="Times New Roman"/>
          <w:sz w:val="24"/>
          <w:szCs w:val="24"/>
          <w:lang w:val="de-DE"/>
        </w:rPr>
        <w:t>Die Herzfunktion wird erleichtert</w:t>
      </w:r>
      <w:r w:rsidR="009151E0" w:rsidRPr="004F0CC1">
        <w:rPr>
          <w:rFonts w:ascii="Times New Roman" w:hAnsi="Times New Roman" w:cs="Times New Roman"/>
          <w:sz w:val="24"/>
          <w:szCs w:val="24"/>
          <w:lang w:val="de-DE"/>
        </w:rPr>
        <w:t xml:space="preserve">. </w:t>
      </w:r>
      <w:r w:rsidR="00570166" w:rsidRPr="004F0CC1">
        <w:rPr>
          <w:rFonts w:ascii="Times New Roman" w:hAnsi="Times New Roman" w:cs="Times New Roman"/>
          <w:sz w:val="24"/>
          <w:szCs w:val="24"/>
          <w:lang w:val="de-DE"/>
        </w:rPr>
        <w:t xml:space="preserve">Das Vermögen des Herzens Blut zu pumpen nimmt zu, die Blutversorgung des Herzmuskels verbessert sich. </w:t>
      </w:r>
      <w:r w:rsidR="00AE6461">
        <w:rPr>
          <w:rFonts w:ascii="Times New Roman" w:hAnsi="Times New Roman" w:cs="Times New Roman"/>
          <w:sz w:val="24"/>
          <w:szCs w:val="24"/>
          <w:lang w:val="de-DE"/>
        </w:rPr>
        <w:t xml:space="preserve">Das Risiko der </w:t>
      </w:r>
      <w:r w:rsidR="009151E0" w:rsidRPr="004F0CC1">
        <w:rPr>
          <w:rFonts w:ascii="Times New Roman" w:hAnsi="Times New Roman" w:cs="Times New Roman"/>
          <w:sz w:val="24"/>
          <w:szCs w:val="24"/>
          <w:lang w:val="de-DE"/>
        </w:rPr>
        <w:t>Stas</w:t>
      </w:r>
      <w:r w:rsidR="0036312C" w:rsidRPr="004F0CC1">
        <w:rPr>
          <w:rFonts w:ascii="Times New Roman" w:hAnsi="Times New Roman" w:cs="Times New Roman"/>
          <w:sz w:val="24"/>
          <w:szCs w:val="24"/>
          <w:lang w:val="de-DE"/>
        </w:rPr>
        <w:t>e im pulmonalen Kreislauf und im systemischen Kreislauf wird reduziert</w:t>
      </w:r>
      <w:r w:rsidR="009151E0" w:rsidRPr="004F0CC1">
        <w:rPr>
          <w:rFonts w:ascii="Times New Roman" w:hAnsi="Times New Roman" w:cs="Times New Roman"/>
          <w:sz w:val="24"/>
          <w:szCs w:val="24"/>
          <w:lang w:val="de-DE"/>
        </w:rPr>
        <w:t xml:space="preserve">. </w:t>
      </w:r>
      <w:r w:rsidR="0036312C" w:rsidRPr="004F0CC1">
        <w:rPr>
          <w:rFonts w:ascii="Times New Roman" w:hAnsi="Times New Roman" w:cs="Times New Roman"/>
          <w:sz w:val="24"/>
          <w:szCs w:val="24"/>
          <w:lang w:val="de-DE"/>
        </w:rPr>
        <w:t>Die</w:t>
      </w:r>
      <w:r w:rsidR="009151E0" w:rsidRPr="004F0CC1">
        <w:rPr>
          <w:rFonts w:ascii="Times New Roman" w:hAnsi="Times New Roman" w:cs="Times New Roman"/>
          <w:sz w:val="24"/>
          <w:szCs w:val="24"/>
          <w:lang w:val="de-DE"/>
        </w:rPr>
        <w:t xml:space="preserve"> </w:t>
      </w:r>
      <w:r w:rsidR="0036312C" w:rsidRPr="004F0CC1">
        <w:rPr>
          <w:rFonts w:ascii="Times New Roman" w:hAnsi="Times New Roman" w:cs="Times New Roman"/>
          <w:sz w:val="24"/>
          <w:szCs w:val="24"/>
          <w:lang w:val="de-DE"/>
        </w:rPr>
        <w:t>Z</w:t>
      </w:r>
      <w:r w:rsidR="009151E0" w:rsidRPr="004F0CC1">
        <w:rPr>
          <w:rFonts w:ascii="Times New Roman" w:hAnsi="Times New Roman" w:cs="Times New Roman"/>
          <w:sz w:val="24"/>
          <w:szCs w:val="24"/>
          <w:lang w:val="de-DE"/>
        </w:rPr>
        <w:t>ir</w:t>
      </w:r>
      <w:r w:rsidR="0036312C"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 xml:space="preserve">ulation </w:t>
      </w:r>
      <w:r w:rsidR="0036312C" w:rsidRPr="004F0CC1">
        <w:rPr>
          <w:rFonts w:ascii="Times New Roman" w:hAnsi="Times New Roman" w:cs="Times New Roman"/>
          <w:sz w:val="24"/>
          <w:szCs w:val="24"/>
          <w:lang w:val="de-DE"/>
        </w:rPr>
        <w:t xml:space="preserve">von Blut und Lymphen wird verbessert </w:t>
      </w:r>
      <w:r w:rsidR="000F658E" w:rsidRPr="004F0CC1">
        <w:rPr>
          <w:rFonts w:ascii="Times New Roman" w:eastAsia="Calibri" w:hAnsi="Times New Roman" w:cs="Times New Roman"/>
          <w:sz w:val="24"/>
          <w:szCs w:val="24"/>
          <w:lang w:val="de-DE"/>
        </w:rPr>
        <w:t>(</w:t>
      </w:r>
      <w:proofErr w:type="spellStart"/>
      <w:r w:rsidR="000F658E" w:rsidRPr="004F0CC1">
        <w:rPr>
          <w:rFonts w:ascii="Times New Roman" w:eastAsia="Calibri" w:hAnsi="Times New Roman" w:cs="Times New Roman"/>
          <w:sz w:val="24"/>
          <w:szCs w:val="24"/>
          <w:lang w:val="de-DE"/>
        </w:rPr>
        <w:t>Hāznere</w:t>
      </w:r>
      <w:proofErr w:type="spellEnd"/>
      <w:r w:rsidR="000F658E" w:rsidRPr="004F0CC1">
        <w:rPr>
          <w:rFonts w:ascii="Times New Roman" w:eastAsia="Calibri" w:hAnsi="Times New Roman" w:cs="Times New Roman"/>
          <w:sz w:val="24"/>
          <w:szCs w:val="24"/>
          <w:lang w:val="de-DE"/>
        </w:rPr>
        <w:t xml:space="preserve"> 1990)</w:t>
      </w:r>
      <w:r w:rsidR="000F658E" w:rsidRPr="004F0CC1">
        <w:rPr>
          <w:rFonts w:ascii="Times New Roman" w:hAnsi="Times New Roman" w:cs="Times New Roman"/>
          <w:sz w:val="24"/>
          <w:szCs w:val="24"/>
          <w:lang w:val="de-DE"/>
        </w:rPr>
        <w:t>.</w:t>
      </w:r>
    </w:p>
    <w:p w14:paraId="1F38C65B" w14:textId="12241443" w:rsidR="009151E0" w:rsidRPr="004F0CC1" w:rsidRDefault="009E6E7F" w:rsidP="004A0F66">
      <w:pPr>
        <w:ind w:right="-1" w:firstLine="720"/>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Der S</w:t>
      </w:r>
      <w:r w:rsidR="009151E0" w:rsidRPr="004F0CC1">
        <w:rPr>
          <w:rFonts w:ascii="Times New Roman" w:hAnsi="Times New Roman" w:cs="Times New Roman"/>
          <w:sz w:val="24"/>
          <w:szCs w:val="24"/>
          <w:lang w:val="de-DE"/>
        </w:rPr>
        <w:t>imultaneffe</w:t>
      </w:r>
      <w:r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 xml:space="preserve">t </w:t>
      </w:r>
      <w:r w:rsidRPr="004F0CC1">
        <w:rPr>
          <w:rFonts w:ascii="Times New Roman" w:hAnsi="Times New Roman" w:cs="Times New Roman"/>
          <w:sz w:val="24"/>
          <w:szCs w:val="24"/>
          <w:lang w:val="de-DE"/>
        </w:rPr>
        <w:t>von Druckanwendung</w:t>
      </w:r>
      <w:r w:rsidR="009151E0" w:rsidRPr="004F0CC1">
        <w:rPr>
          <w:rFonts w:ascii="Times New Roman" w:hAnsi="Times New Roman" w:cs="Times New Roman"/>
          <w:sz w:val="24"/>
          <w:szCs w:val="24"/>
          <w:lang w:val="de-DE"/>
        </w:rPr>
        <w:t xml:space="preserve"> - </w:t>
      </w:r>
      <w:r w:rsidRPr="004F0CC1">
        <w:rPr>
          <w:rFonts w:ascii="Times New Roman" w:hAnsi="Times New Roman" w:cs="Times New Roman"/>
          <w:sz w:val="24"/>
          <w:szCs w:val="24"/>
          <w:lang w:val="de-DE"/>
        </w:rPr>
        <w:t>Ak</w:t>
      </w:r>
      <w:r w:rsidR="009151E0" w:rsidRPr="004F0CC1">
        <w:rPr>
          <w:rFonts w:ascii="Times New Roman" w:hAnsi="Times New Roman" w:cs="Times New Roman"/>
          <w:sz w:val="24"/>
          <w:szCs w:val="24"/>
          <w:lang w:val="de-DE"/>
        </w:rPr>
        <w:t xml:space="preserve">upressur </w:t>
      </w:r>
      <w:r w:rsidRPr="004F0CC1">
        <w:rPr>
          <w:rFonts w:ascii="Times New Roman" w:hAnsi="Times New Roman" w:cs="Times New Roman"/>
          <w:sz w:val="24"/>
          <w:szCs w:val="24"/>
          <w:lang w:val="de-DE"/>
        </w:rPr>
        <w:t>u</w:t>
      </w:r>
      <w:r w:rsidR="009151E0" w:rsidRPr="004F0CC1">
        <w:rPr>
          <w:rFonts w:ascii="Times New Roman" w:hAnsi="Times New Roman" w:cs="Times New Roman"/>
          <w:sz w:val="24"/>
          <w:szCs w:val="24"/>
          <w:lang w:val="de-DE"/>
        </w:rPr>
        <w:t xml:space="preserve">nd </w:t>
      </w:r>
      <w:r w:rsidRPr="004F0CC1">
        <w:rPr>
          <w:rFonts w:ascii="Times New Roman" w:hAnsi="Times New Roman" w:cs="Times New Roman"/>
          <w:sz w:val="24"/>
          <w:szCs w:val="24"/>
          <w:lang w:val="de-DE"/>
        </w:rPr>
        <w:t>M</w:t>
      </w:r>
      <w:r w:rsidR="009151E0" w:rsidRPr="004F0CC1">
        <w:rPr>
          <w:rFonts w:ascii="Times New Roman" w:hAnsi="Times New Roman" w:cs="Times New Roman"/>
          <w:sz w:val="24"/>
          <w:szCs w:val="24"/>
          <w:lang w:val="de-DE"/>
        </w:rPr>
        <w:t xml:space="preserve">assage </w:t>
      </w:r>
      <w:r w:rsidRPr="004F0CC1">
        <w:rPr>
          <w:rFonts w:ascii="Times New Roman" w:hAnsi="Times New Roman" w:cs="Times New Roman"/>
          <w:sz w:val="24"/>
          <w:szCs w:val="24"/>
          <w:lang w:val="de-DE"/>
        </w:rPr>
        <w:t>aufsummiert</w:t>
      </w:r>
      <w:r w:rsidR="009151E0" w:rsidRPr="004F0CC1">
        <w:rPr>
          <w:rFonts w:ascii="Times New Roman" w:hAnsi="Times New Roman" w:cs="Times New Roman"/>
          <w:sz w:val="24"/>
          <w:szCs w:val="24"/>
          <w:lang w:val="de-DE"/>
        </w:rPr>
        <w:t xml:space="preserve"> </w:t>
      </w:r>
      <w:r w:rsidR="009151E0" w:rsidRPr="004F0CC1">
        <w:rPr>
          <w:rFonts w:ascii="Times New Roman" w:hAnsi="Times New Roman" w:cs="Times New Roman"/>
          <w:sz w:val="24"/>
          <w:szCs w:val="24"/>
          <w:cs/>
          <w:lang w:val="de-DE"/>
        </w:rPr>
        <w:t xml:space="preserve">– </w:t>
      </w:r>
      <w:r w:rsidRPr="004F0CC1">
        <w:rPr>
          <w:rFonts w:ascii="Times New Roman" w:hAnsi="Times New Roman" w:cs="Times New Roman"/>
          <w:sz w:val="24"/>
          <w:szCs w:val="24"/>
          <w:lang w:val="de-DE"/>
        </w:rPr>
        <w:t>die</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M</w:t>
      </w:r>
      <w:r w:rsidR="009151E0" w:rsidRPr="004F0CC1">
        <w:rPr>
          <w:rFonts w:ascii="Times New Roman" w:hAnsi="Times New Roman" w:cs="Times New Roman"/>
          <w:sz w:val="24"/>
          <w:szCs w:val="24"/>
          <w:lang w:val="de-DE"/>
        </w:rPr>
        <w:t>i</w:t>
      </w:r>
      <w:r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ro</w:t>
      </w:r>
      <w:r w:rsidRPr="004F0CC1">
        <w:rPr>
          <w:rFonts w:ascii="Times New Roman" w:hAnsi="Times New Roman" w:cs="Times New Roman"/>
          <w:sz w:val="24"/>
          <w:szCs w:val="24"/>
          <w:lang w:val="de-DE"/>
        </w:rPr>
        <w:t>z</w:t>
      </w:r>
      <w:r w:rsidR="009151E0" w:rsidRPr="004F0CC1">
        <w:rPr>
          <w:rFonts w:ascii="Times New Roman" w:hAnsi="Times New Roman" w:cs="Times New Roman"/>
          <w:sz w:val="24"/>
          <w:szCs w:val="24"/>
          <w:lang w:val="de-DE"/>
        </w:rPr>
        <w:t>ir</w:t>
      </w:r>
      <w:r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 xml:space="preserve">ulation in </w:t>
      </w:r>
      <w:r w:rsidRPr="004F0CC1">
        <w:rPr>
          <w:rFonts w:ascii="Times New Roman" w:hAnsi="Times New Roman" w:cs="Times New Roman"/>
          <w:sz w:val="24"/>
          <w:szCs w:val="24"/>
          <w:lang w:val="de-DE"/>
        </w:rPr>
        <w:t>der</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Haut verbessert sich</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Die Sauerstoffzufuhr in die Gewebe nimmt zu</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das blutbildende System ist indirekt betroffen</w:t>
      </w:r>
      <w:r w:rsidR="009151E0" w:rsidRPr="004F0CC1">
        <w:rPr>
          <w:rFonts w:ascii="Times New Roman" w:hAnsi="Times New Roman" w:cs="Times New Roman"/>
          <w:sz w:val="24"/>
          <w:szCs w:val="24"/>
          <w:lang w:val="de-DE"/>
        </w:rPr>
        <w:t xml:space="preserve">, </w:t>
      </w:r>
      <w:r w:rsidR="000D4486" w:rsidRPr="004F0CC1">
        <w:rPr>
          <w:rFonts w:ascii="Times New Roman" w:hAnsi="Times New Roman" w:cs="Times New Roman"/>
          <w:sz w:val="24"/>
          <w:szCs w:val="24"/>
          <w:lang w:val="de-DE"/>
        </w:rPr>
        <w:t>Wert</w:t>
      </w:r>
      <w:r w:rsidR="009151E0" w:rsidRPr="004F0CC1">
        <w:rPr>
          <w:rFonts w:ascii="Times New Roman" w:hAnsi="Times New Roman" w:cs="Times New Roman"/>
          <w:sz w:val="24"/>
          <w:szCs w:val="24"/>
          <w:lang w:val="de-DE"/>
        </w:rPr>
        <w:t xml:space="preserve">e </w:t>
      </w:r>
      <w:r w:rsidR="000D4486" w:rsidRPr="004F0CC1">
        <w:rPr>
          <w:rFonts w:ascii="Times New Roman" w:hAnsi="Times New Roman" w:cs="Times New Roman"/>
          <w:sz w:val="24"/>
          <w:szCs w:val="24"/>
          <w:lang w:val="de-DE"/>
        </w:rPr>
        <w:t>für rote Blutkörperchen und Hämoglobin sind angehoben</w:t>
      </w:r>
      <w:r w:rsidR="009151E0" w:rsidRPr="004F0CC1">
        <w:rPr>
          <w:rFonts w:ascii="Times New Roman" w:hAnsi="Times New Roman" w:cs="Times New Roman"/>
          <w:sz w:val="24"/>
          <w:szCs w:val="24"/>
          <w:lang w:val="de-DE"/>
        </w:rPr>
        <w:t>.</w:t>
      </w:r>
    </w:p>
    <w:p w14:paraId="601E4EDF" w14:textId="0E000415" w:rsidR="009151E0" w:rsidRPr="004F0CC1" w:rsidRDefault="000D4486" w:rsidP="004A0F66">
      <w:pPr>
        <w:ind w:right="-1" w:firstLine="720"/>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 xml:space="preserve">Es hat einen positiven Effekt </w:t>
      </w:r>
      <w:r w:rsidRPr="004F0CC1">
        <w:rPr>
          <w:rFonts w:ascii="Times New Roman" w:hAnsi="Times New Roman" w:cs="Times New Roman"/>
          <w:b/>
          <w:sz w:val="24"/>
          <w:szCs w:val="24"/>
          <w:lang w:val="de-DE"/>
        </w:rPr>
        <w:t>auf die Gelenke</w:t>
      </w:r>
      <w:r w:rsidRPr="004F0CC1">
        <w:rPr>
          <w:rFonts w:ascii="Times New Roman" w:hAnsi="Times New Roman" w:cs="Times New Roman"/>
          <w:sz w:val="24"/>
          <w:szCs w:val="24"/>
          <w:lang w:val="de-DE"/>
        </w:rPr>
        <w:t xml:space="preserve"> </w:t>
      </w:r>
      <w:r w:rsidR="009151E0" w:rsidRPr="004F0CC1">
        <w:rPr>
          <w:rFonts w:ascii="Times New Roman" w:hAnsi="Times New Roman" w:cs="Times New Roman"/>
          <w:sz w:val="24"/>
          <w:szCs w:val="24"/>
          <w:lang w:val="de-DE"/>
        </w:rPr>
        <w:t>(</w:t>
      </w:r>
      <w:r w:rsidR="00B67757" w:rsidRPr="004F0CC1">
        <w:rPr>
          <w:rFonts w:ascii="Times New Roman" w:hAnsi="Times New Roman" w:cs="Times New Roman"/>
          <w:sz w:val="24"/>
          <w:szCs w:val="24"/>
          <w:lang w:val="de-DE"/>
        </w:rPr>
        <w:t>Wirbelsäule</w:t>
      </w:r>
      <w:r w:rsidR="009151E0" w:rsidRPr="004F0CC1">
        <w:rPr>
          <w:rFonts w:ascii="Times New Roman" w:hAnsi="Times New Roman" w:cs="Times New Roman"/>
          <w:sz w:val="24"/>
          <w:szCs w:val="24"/>
          <w:lang w:val="de-DE"/>
        </w:rPr>
        <w:t xml:space="preserve">, </w:t>
      </w:r>
      <w:r w:rsidR="00B67757" w:rsidRPr="004F0CC1">
        <w:rPr>
          <w:rFonts w:ascii="Times New Roman" w:hAnsi="Times New Roman" w:cs="Times New Roman"/>
          <w:sz w:val="24"/>
          <w:szCs w:val="24"/>
          <w:lang w:val="de-DE"/>
        </w:rPr>
        <w:t>Schulterblätter</w:t>
      </w:r>
      <w:r w:rsidR="009151E0" w:rsidRPr="004F0CC1">
        <w:rPr>
          <w:rFonts w:ascii="Times New Roman" w:hAnsi="Times New Roman" w:cs="Times New Roman"/>
          <w:sz w:val="24"/>
          <w:szCs w:val="24"/>
          <w:lang w:val="de-DE"/>
        </w:rPr>
        <w:t xml:space="preserve">, </w:t>
      </w:r>
      <w:r w:rsidR="00B67757" w:rsidRPr="004F0CC1">
        <w:rPr>
          <w:rFonts w:ascii="Times New Roman" w:hAnsi="Times New Roman" w:cs="Times New Roman"/>
          <w:sz w:val="24"/>
          <w:szCs w:val="24"/>
          <w:lang w:val="de-DE"/>
        </w:rPr>
        <w:t>Schultern</w:t>
      </w:r>
      <w:r w:rsidR="009151E0" w:rsidRPr="004F0CC1">
        <w:rPr>
          <w:rFonts w:ascii="Times New Roman" w:hAnsi="Times New Roman" w:cs="Times New Roman"/>
          <w:sz w:val="24"/>
          <w:szCs w:val="24"/>
          <w:lang w:val="de-DE"/>
        </w:rPr>
        <w:t xml:space="preserve">), </w:t>
      </w:r>
      <w:r w:rsidR="00B67757" w:rsidRPr="004F0CC1">
        <w:rPr>
          <w:rFonts w:ascii="Times New Roman" w:hAnsi="Times New Roman" w:cs="Times New Roman"/>
          <w:sz w:val="24"/>
          <w:szCs w:val="24"/>
          <w:lang w:val="de-DE"/>
        </w:rPr>
        <w:t>deren Funktion und das System der</w:t>
      </w:r>
      <w:r w:rsidR="009151E0" w:rsidRPr="004F0CC1">
        <w:rPr>
          <w:rFonts w:ascii="Times New Roman" w:hAnsi="Times New Roman" w:cs="Times New Roman"/>
          <w:sz w:val="24"/>
          <w:szCs w:val="24"/>
          <w:lang w:val="de-DE"/>
        </w:rPr>
        <w:t xml:space="preserve"> </w:t>
      </w:r>
      <w:r w:rsidR="00B67757" w:rsidRPr="004F0CC1">
        <w:rPr>
          <w:rFonts w:ascii="Times New Roman" w:hAnsi="Times New Roman" w:cs="Times New Roman"/>
          <w:sz w:val="24"/>
          <w:szCs w:val="24"/>
          <w:lang w:val="de-DE"/>
        </w:rPr>
        <w:t>Bänder</w:t>
      </w:r>
      <w:r w:rsidR="009151E0" w:rsidRPr="004F0CC1">
        <w:rPr>
          <w:rFonts w:ascii="Times New Roman" w:hAnsi="Times New Roman" w:cs="Times New Roman"/>
          <w:sz w:val="24"/>
          <w:szCs w:val="24"/>
          <w:lang w:val="de-DE"/>
        </w:rPr>
        <w:t xml:space="preserve">. </w:t>
      </w:r>
      <w:r w:rsidR="00B67757" w:rsidRPr="004F0CC1">
        <w:rPr>
          <w:rFonts w:ascii="Times New Roman" w:hAnsi="Times New Roman" w:cs="Times New Roman"/>
          <w:sz w:val="24"/>
          <w:szCs w:val="24"/>
          <w:lang w:val="de-DE"/>
        </w:rPr>
        <w:t xml:space="preserve">Elastizität und Mobilität der Bänder nimmt zu, ebenso die Sekretion von </w:t>
      </w:r>
      <w:proofErr w:type="spellStart"/>
      <w:r w:rsidR="00B67757" w:rsidRPr="004F0CC1">
        <w:rPr>
          <w:rFonts w:ascii="Times New Roman" w:hAnsi="Times New Roman" w:cs="Times New Roman"/>
          <w:sz w:val="24"/>
          <w:szCs w:val="24"/>
          <w:lang w:val="de-DE"/>
        </w:rPr>
        <w:t>Synovialflüssigkeit</w:t>
      </w:r>
      <w:proofErr w:type="spellEnd"/>
      <w:r w:rsidR="00B67757" w:rsidRPr="004F0CC1">
        <w:rPr>
          <w:rFonts w:ascii="Times New Roman" w:hAnsi="Times New Roman" w:cs="Times New Roman"/>
          <w:sz w:val="24"/>
          <w:szCs w:val="24"/>
          <w:lang w:val="de-DE"/>
        </w:rPr>
        <w:t xml:space="preserve">, die Absorption von Ödemen und pathologischem Sediment in Gelenken ist erhöht, die Ernährungsprozesse in der Haut sind verbessert, die </w:t>
      </w:r>
      <w:commentRangeStart w:id="0"/>
      <w:r w:rsidR="00B67757" w:rsidRPr="004F0CC1">
        <w:rPr>
          <w:rFonts w:ascii="Times New Roman" w:hAnsi="Times New Roman" w:cs="Times New Roman"/>
          <w:sz w:val="24"/>
          <w:szCs w:val="24"/>
          <w:lang w:val="de-DE"/>
        </w:rPr>
        <w:t xml:space="preserve">Aktivität von Fett </w:t>
      </w:r>
      <w:commentRangeEnd w:id="0"/>
      <w:r w:rsidR="00F54C17">
        <w:rPr>
          <w:rStyle w:val="Kommentarzeichen"/>
        </w:rPr>
        <w:commentReference w:id="0"/>
      </w:r>
      <w:r w:rsidR="00B67757" w:rsidRPr="004F0CC1">
        <w:rPr>
          <w:rFonts w:ascii="Times New Roman" w:hAnsi="Times New Roman" w:cs="Times New Roman"/>
          <w:sz w:val="24"/>
          <w:szCs w:val="24"/>
          <w:lang w:val="de-DE"/>
        </w:rPr>
        <w:t>und Schweißdrüsen wird erleichtert, die Kontraktilität von oberflächlichen Muskeln</w:t>
      </w:r>
      <w:r w:rsidR="00A43671" w:rsidRPr="004F0CC1">
        <w:rPr>
          <w:rFonts w:ascii="Times New Roman" w:hAnsi="Times New Roman" w:cs="Times New Roman"/>
          <w:sz w:val="24"/>
          <w:szCs w:val="24"/>
          <w:lang w:val="de-DE"/>
        </w:rPr>
        <w:t xml:space="preserve"> und die Elastizität der Haut</w:t>
      </w:r>
      <w:r w:rsidR="009151E0" w:rsidRPr="004F0CC1">
        <w:rPr>
          <w:rFonts w:ascii="Times New Roman" w:hAnsi="Times New Roman" w:cs="Times New Roman"/>
          <w:sz w:val="24"/>
          <w:szCs w:val="24"/>
          <w:lang w:val="de-DE"/>
        </w:rPr>
        <w:t xml:space="preserve"> is</w:t>
      </w:r>
      <w:r w:rsidR="00A43671" w:rsidRPr="004F0CC1">
        <w:rPr>
          <w:rFonts w:ascii="Times New Roman" w:hAnsi="Times New Roman" w:cs="Times New Roman"/>
          <w:sz w:val="24"/>
          <w:szCs w:val="24"/>
          <w:lang w:val="de-DE"/>
        </w:rPr>
        <w:t>t verbessert</w:t>
      </w:r>
      <w:r w:rsidR="009151E0" w:rsidRPr="004F0CC1">
        <w:rPr>
          <w:rFonts w:ascii="Times New Roman" w:hAnsi="Times New Roman" w:cs="Times New Roman"/>
          <w:sz w:val="24"/>
          <w:szCs w:val="24"/>
          <w:lang w:val="de-DE"/>
        </w:rPr>
        <w:t>.</w:t>
      </w:r>
    </w:p>
    <w:p w14:paraId="05C4BB99" w14:textId="36D5C809" w:rsidR="000F658E" w:rsidRPr="004F0CC1" w:rsidRDefault="006E09EC" w:rsidP="000F658E">
      <w:pPr>
        <w:ind w:firstLine="720"/>
        <w:jc w:val="both"/>
        <w:rPr>
          <w:rFonts w:ascii="Times New Roman" w:hAnsi="Times New Roman" w:cs="Times New Roman"/>
          <w:sz w:val="24"/>
          <w:szCs w:val="24"/>
          <w:lang w:val="de-DE"/>
        </w:rPr>
      </w:pPr>
      <w:r w:rsidRPr="004F0CC1">
        <w:rPr>
          <w:rFonts w:ascii="Times New Roman" w:hAnsi="Times New Roman" w:cs="Times New Roman"/>
          <w:b/>
          <w:sz w:val="24"/>
          <w:szCs w:val="24"/>
          <w:lang w:val="de-DE"/>
        </w:rPr>
        <w:lastRenderedPageBreak/>
        <w:t>Die</w:t>
      </w:r>
      <w:r w:rsidR="009151E0" w:rsidRPr="004F0CC1">
        <w:rPr>
          <w:rFonts w:ascii="Times New Roman" w:hAnsi="Times New Roman" w:cs="Times New Roman"/>
          <w:b/>
          <w:sz w:val="24"/>
          <w:szCs w:val="24"/>
          <w:lang w:val="de-DE"/>
        </w:rPr>
        <w:t xml:space="preserve"> </w:t>
      </w:r>
      <w:r w:rsidRPr="004F0CC1">
        <w:rPr>
          <w:rFonts w:ascii="Times New Roman" w:hAnsi="Times New Roman" w:cs="Times New Roman"/>
          <w:b/>
          <w:sz w:val="24"/>
          <w:szCs w:val="24"/>
          <w:lang w:val="de-DE"/>
        </w:rPr>
        <w:t>n</w:t>
      </w:r>
      <w:r w:rsidR="009151E0" w:rsidRPr="004F0CC1">
        <w:rPr>
          <w:rFonts w:ascii="Times New Roman" w:hAnsi="Times New Roman" w:cs="Times New Roman"/>
          <w:b/>
          <w:sz w:val="24"/>
          <w:szCs w:val="24"/>
          <w:lang w:val="de-DE"/>
        </w:rPr>
        <w:t>euromus</w:t>
      </w:r>
      <w:r w:rsidRPr="004F0CC1">
        <w:rPr>
          <w:rFonts w:ascii="Times New Roman" w:hAnsi="Times New Roman" w:cs="Times New Roman"/>
          <w:b/>
          <w:sz w:val="24"/>
          <w:szCs w:val="24"/>
          <w:lang w:val="de-DE"/>
        </w:rPr>
        <w:t>k</w:t>
      </w:r>
      <w:r w:rsidR="009151E0" w:rsidRPr="004F0CC1">
        <w:rPr>
          <w:rFonts w:ascii="Times New Roman" w:hAnsi="Times New Roman" w:cs="Times New Roman"/>
          <w:b/>
          <w:sz w:val="24"/>
          <w:szCs w:val="24"/>
          <w:lang w:val="de-DE"/>
        </w:rPr>
        <w:t>ul</w:t>
      </w:r>
      <w:r w:rsidRPr="004F0CC1">
        <w:rPr>
          <w:rFonts w:ascii="Times New Roman" w:hAnsi="Times New Roman" w:cs="Times New Roman"/>
          <w:b/>
          <w:sz w:val="24"/>
          <w:szCs w:val="24"/>
          <w:lang w:val="de-DE"/>
        </w:rPr>
        <w:t>ä</w:t>
      </w:r>
      <w:r w:rsidR="009151E0" w:rsidRPr="004F0CC1">
        <w:rPr>
          <w:rFonts w:ascii="Times New Roman" w:hAnsi="Times New Roman" w:cs="Times New Roman"/>
          <w:b/>
          <w:sz w:val="24"/>
          <w:szCs w:val="24"/>
          <w:lang w:val="de-DE"/>
        </w:rPr>
        <w:t>r</w:t>
      </w:r>
      <w:r w:rsidRPr="004F0CC1">
        <w:rPr>
          <w:rFonts w:ascii="Times New Roman" w:hAnsi="Times New Roman" w:cs="Times New Roman"/>
          <w:b/>
          <w:sz w:val="24"/>
          <w:szCs w:val="24"/>
          <w:lang w:val="de-DE"/>
        </w:rPr>
        <w:t>e</w:t>
      </w:r>
      <w:r w:rsidR="009151E0" w:rsidRPr="004F0CC1">
        <w:rPr>
          <w:rFonts w:ascii="Times New Roman" w:hAnsi="Times New Roman" w:cs="Times New Roman"/>
          <w:b/>
          <w:sz w:val="24"/>
          <w:szCs w:val="24"/>
          <w:lang w:val="de-DE"/>
        </w:rPr>
        <w:t xml:space="preserve"> </w:t>
      </w:r>
      <w:r w:rsidRPr="004F0CC1">
        <w:rPr>
          <w:rFonts w:ascii="Times New Roman" w:hAnsi="Times New Roman" w:cs="Times New Roman"/>
          <w:b/>
          <w:sz w:val="24"/>
          <w:szCs w:val="24"/>
          <w:lang w:val="de-DE"/>
        </w:rPr>
        <w:t>I</w:t>
      </w:r>
      <w:r w:rsidR="009151E0" w:rsidRPr="004F0CC1">
        <w:rPr>
          <w:rFonts w:ascii="Times New Roman" w:hAnsi="Times New Roman" w:cs="Times New Roman"/>
          <w:b/>
          <w:sz w:val="24"/>
          <w:szCs w:val="24"/>
          <w:lang w:val="de-DE"/>
        </w:rPr>
        <w:t>mpuls</w:t>
      </w:r>
      <w:r w:rsidRPr="004F0CC1">
        <w:rPr>
          <w:rFonts w:ascii="Times New Roman" w:hAnsi="Times New Roman" w:cs="Times New Roman"/>
          <w:b/>
          <w:sz w:val="24"/>
          <w:szCs w:val="24"/>
          <w:lang w:val="de-DE"/>
        </w:rPr>
        <w:t xml:space="preserve">übertragung </w:t>
      </w:r>
      <w:r w:rsidR="009151E0" w:rsidRPr="004F0CC1">
        <w:rPr>
          <w:rFonts w:ascii="Times New Roman" w:hAnsi="Times New Roman" w:cs="Times New Roman"/>
          <w:b/>
          <w:sz w:val="24"/>
          <w:szCs w:val="24"/>
          <w:lang w:val="de-DE"/>
        </w:rPr>
        <w:t>normalis</w:t>
      </w:r>
      <w:r w:rsidRPr="004F0CC1">
        <w:rPr>
          <w:rFonts w:ascii="Times New Roman" w:hAnsi="Times New Roman" w:cs="Times New Roman"/>
          <w:b/>
          <w:sz w:val="24"/>
          <w:szCs w:val="24"/>
          <w:lang w:val="de-DE"/>
        </w:rPr>
        <w:t>iert</w:t>
      </w:r>
      <w:r w:rsidR="009151E0" w:rsidRPr="004F0CC1">
        <w:rPr>
          <w:rFonts w:ascii="Times New Roman" w:hAnsi="Times New Roman" w:cs="Times New Roman"/>
          <w:b/>
          <w:sz w:val="24"/>
          <w:szCs w:val="24"/>
          <w:lang w:val="de-DE"/>
        </w:rPr>
        <w:t xml:space="preserve"> </w:t>
      </w:r>
      <w:r w:rsidRPr="004F0CC1">
        <w:rPr>
          <w:rFonts w:ascii="Times New Roman" w:hAnsi="Times New Roman" w:cs="Times New Roman"/>
          <w:sz w:val="24"/>
          <w:szCs w:val="24"/>
          <w:lang w:val="de-DE"/>
        </w:rPr>
        <w:t>sich im Laufe der P</w:t>
      </w:r>
      <w:r w:rsidR="009151E0" w:rsidRPr="004F0CC1">
        <w:rPr>
          <w:rFonts w:ascii="Times New Roman" w:hAnsi="Times New Roman" w:cs="Times New Roman"/>
          <w:sz w:val="24"/>
          <w:szCs w:val="24"/>
          <w:lang w:val="de-DE"/>
        </w:rPr>
        <w:t>ro</w:t>
      </w:r>
      <w:r w:rsidRPr="004F0CC1">
        <w:rPr>
          <w:rFonts w:ascii="Times New Roman" w:hAnsi="Times New Roman" w:cs="Times New Roman"/>
          <w:sz w:val="24"/>
          <w:szCs w:val="24"/>
          <w:lang w:val="de-DE"/>
        </w:rPr>
        <w:t>z</w:t>
      </w:r>
      <w:r w:rsidR="009151E0" w:rsidRPr="004F0CC1">
        <w:rPr>
          <w:rFonts w:ascii="Times New Roman" w:hAnsi="Times New Roman" w:cs="Times New Roman"/>
          <w:sz w:val="24"/>
          <w:szCs w:val="24"/>
          <w:lang w:val="de-DE"/>
        </w:rPr>
        <w:t xml:space="preserve">edur: </w:t>
      </w:r>
      <w:r w:rsidR="00260479" w:rsidRPr="004F0CC1">
        <w:rPr>
          <w:rFonts w:ascii="Times New Roman" w:hAnsi="Times New Roman" w:cs="Times New Roman"/>
          <w:sz w:val="24"/>
          <w:szCs w:val="24"/>
          <w:lang w:val="de-DE"/>
        </w:rPr>
        <w:t>M</w:t>
      </w:r>
      <w:r w:rsidR="009151E0" w:rsidRPr="004F0CC1">
        <w:rPr>
          <w:rFonts w:ascii="Times New Roman" w:hAnsi="Times New Roman" w:cs="Times New Roman"/>
          <w:sz w:val="24"/>
          <w:szCs w:val="24"/>
          <w:lang w:val="de-DE"/>
        </w:rPr>
        <w:t>i</w:t>
      </w:r>
      <w:r w:rsidR="00260479"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ro</w:t>
      </w:r>
      <w:r w:rsidR="00260479" w:rsidRPr="004F0CC1">
        <w:rPr>
          <w:rFonts w:ascii="Times New Roman" w:hAnsi="Times New Roman" w:cs="Times New Roman"/>
          <w:sz w:val="24"/>
          <w:szCs w:val="24"/>
          <w:lang w:val="de-DE"/>
        </w:rPr>
        <w:t>z</w:t>
      </w:r>
      <w:r w:rsidR="009151E0" w:rsidRPr="004F0CC1">
        <w:rPr>
          <w:rFonts w:ascii="Times New Roman" w:hAnsi="Times New Roman" w:cs="Times New Roman"/>
          <w:sz w:val="24"/>
          <w:szCs w:val="24"/>
          <w:lang w:val="de-DE"/>
        </w:rPr>
        <w:t>ir</w:t>
      </w:r>
      <w:r w:rsidR="00260479"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 xml:space="preserve">ulation </w:t>
      </w:r>
      <w:r w:rsidR="00260479" w:rsidRPr="004F0CC1">
        <w:rPr>
          <w:rFonts w:ascii="Times New Roman" w:hAnsi="Times New Roman" w:cs="Times New Roman"/>
          <w:sz w:val="24"/>
          <w:szCs w:val="24"/>
          <w:lang w:val="de-DE"/>
        </w:rPr>
        <w:t>vor Ort nimmt zu</w:t>
      </w:r>
      <w:r w:rsidR="009151E0" w:rsidRPr="004F0CC1">
        <w:rPr>
          <w:rFonts w:ascii="Times New Roman" w:hAnsi="Times New Roman" w:cs="Times New Roman"/>
          <w:sz w:val="24"/>
          <w:szCs w:val="24"/>
          <w:lang w:val="de-DE"/>
        </w:rPr>
        <w:t xml:space="preserve">, </w:t>
      </w:r>
      <w:r w:rsidR="00260479" w:rsidRPr="004F0CC1">
        <w:rPr>
          <w:rFonts w:ascii="Times New Roman" w:hAnsi="Times New Roman" w:cs="Times New Roman"/>
          <w:sz w:val="24"/>
          <w:szCs w:val="24"/>
          <w:lang w:val="de-DE"/>
        </w:rPr>
        <w:t xml:space="preserve">Stoffwechsel von Geweben oder </w:t>
      </w:r>
      <w:proofErr w:type="spellStart"/>
      <w:r w:rsidR="00260479" w:rsidRPr="004F0CC1">
        <w:rPr>
          <w:rFonts w:ascii="Times New Roman" w:hAnsi="Times New Roman" w:cs="Times New Roman"/>
          <w:sz w:val="24"/>
          <w:szCs w:val="24"/>
          <w:lang w:val="de-DE"/>
        </w:rPr>
        <w:t>Trophik</w:t>
      </w:r>
      <w:proofErr w:type="spellEnd"/>
      <w:r w:rsidR="00260479" w:rsidRPr="004F0CC1">
        <w:rPr>
          <w:rFonts w:ascii="Times New Roman" w:hAnsi="Times New Roman" w:cs="Times New Roman"/>
          <w:sz w:val="24"/>
          <w:szCs w:val="24"/>
          <w:lang w:val="de-DE"/>
        </w:rPr>
        <w:t xml:space="preserve"> ist verbessert</w:t>
      </w:r>
      <w:r w:rsidR="00F833F8" w:rsidRPr="004F0CC1">
        <w:rPr>
          <w:rFonts w:ascii="Times New Roman" w:hAnsi="Times New Roman" w:cs="Times New Roman"/>
          <w:sz w:val="24"/>
          <w:szCs w:val="24"/>
          <w:lang w:val="de-DE"/>
        </w:rPr>
        <w:t xml:space="preserve">, Muskelspasmen nehmen ab, </w:t>
      </w:r>
      <w:proofErr w:type="spellStart"/>
      <w:r w:rsidR="00F833F8" w:rsidRPr="004F0CC1">
        <w:rPr>
          <w:rFonts w:ascii="Times New Roman" w:hAnsi="Times New Roman" w:cs="Times New Roman"/>
          <w:sz w:val="24"/>
          <w:szCs w:val="24"/>
          <w:lang w:val="de-DE"/>
        </w:rPr>
        <w:t>perineurales</w:t>
      </w:r>
      <w:proofErr w:type="spellEnd"/>
      <w:r w:rsidR="00F833F8" w:rsidRPr="004F0CC1">
        <w:rPr>
          <w:rFonts w:ascii="Times New Roman" w:hAnsi="Times New Roman" w:cs="Times New Roman"/>
          <w:sz w:val="24"/>
          <w:szCs w:val="24"/>
          <w:lang w:val="de-DE"/>
        </w:rPr>
        <w:t xml:space="preserve"> Ödem ist reduziert</w:t>
      </w:r>
      <w:r w:rsidR="009151E0" w:rsidRPr="004F0CC1">
        <w:rPr>
          <w:rFonts w:ascii="Times New Roman" w:hAnsi="Times New Roman" w:cs="Times New Roman"/>
          <w:sz w:val="24"/>
          <w:szCs w:val="24"/>
          <w:lang w:val="de-DE"/>
        </w:rPr>
        <w:t xml:space="preserve"> </w:t>
      </w:r>
      <w:r w:rsidR="000F658E" w:rsidRPr="004F0CC1">
        <w:rPr>
          <w:rFonts w:ascii="Times New Roman" w:eastAsia="Calibri" w:hAnsi="Times New Roman" w:cs="Times New Roman"/>
          <w:sz w:val="24"/>
          <w:szCs w:val="24"/>
          <w:lang w:val="de-DE"/>
        </w:rPr>
        <w:t xml:space="preserve">(Alain – </w:t>
      </w:r>
      <w:proofErr w:type="spellStart"/>
      <w:r w:rsidR="000F658E" w:rsidRPr="004F0CC1">
        <w:rPr>
          <w:rFonts w:ascii="Times New Roman" w:eastAsia="Calibri" w:hAnsi="Times New Roman" w:cs="Times New Roman"/>
          <w:sz w:val="24"/>
          <w:szCs w:val="24"/>
          <w:lang w:val="de-DE"/>
        </w:rPr>
        <w:t>Thuan</w:t>
      </w:r>
      <w:proofErr w:type="spellEnd"/>
      <w:r w:rsidR="000F658E" w:rsidRPr="004F0CC1">
        <w:rPr>
          <w:rFonts w:ascii="Times New Roman" w:eastAsia="Calibri" w:hAnsi="Times New Roman" w:cs="Times New Roman"/>
          <w:sz w:val="24"/>
          <w:szCs w:val="24"/>
          <w:lang w:val="de-DE"/>
        </w:rPr>
        <w:t>, 2002).</w:t>
      </w:r>
    </w:p>
    <w:p w14:paraId="675D965A" w14:textId="4E0FA478" w:rsidR="009151E0" w:rsidRPr="004F0CC1" w:rsidRDefault="00F833F8" w:rsidP="004A0F66">
      <w:pPr>
        <w:ind w:right="-1" w:firstLine="720"/>
        <w:jc w:val="both"/>
        <w:rPr>
          <w:rFonts w:ascii="Times New Roman" w:hAnsi="Times New Roman" w:cs="Times New Roman"/>
          <w:sz w:val="24"/>
          <w:szCs w:val="24"/>
          <w:lang w:val="de-DE"/>
        </w:rPr>
      </w:pPr>
      <w:r w:rsidRPr="004F0CC1">
        <w:rPr>
          <w:rFonts w:ascii="Times New Roman" w:hAnsi="Times New Roman" w:cs="Times New Roman"/>
          <w:b/>
          <w:sz w:val="24"/>
          <w:szCs w:val="24"/>
          <w:lang w:val="de-DE"/>
        </w:rPr>
        <w:t>Schmerzlindernder Effekt</w:t>
      </w:r>
      <w:r w:rsidR="009151E0" w:rsidRPr="004F0CC1">
        <w:rPr>
          <w:rFonts w:ascii="Times New Roman" w:hAnsi="Times New Roman" w:cs="Times New Roman"/>
          <w:b/>
          <w:sz w:val="24"/>
          <w:szCs w:val="24"/>
          <w:lang w:val="de-DE"/>
        </w:rPr>
        <w:t>:</w:t>
      </w:r>
      <w:r w:rsidR="009151E0" w:rsidRPr="004F0CC1">
        <w:rPr>
          <w:rFonts w:ascii="Times New Roman" w:hAnsi="Times New Roman" w:cs="Times New Roman"/>
          <w:sz w:val="24"/>
          <w:szCs w:val="24"/>
          <w:lang w:val="de-DE"/>
        </w:rPr>
        <w:t xml:space="preserve"> </w:t>
      </w:r>
      <w:r w:rsidR="00556460" w:rsidRPr="004F0CC1">
        <w:rPr>
          <w:rFonts w:ascii="Times New Roman" w:hAnsi="Times New Roman" w:cs="Times New Roman"/>
          <w:sz w:val="24"/>
          <w:szCs w:val="24"/>
          <w:lang w:val="de-DE"/>
        </w:rPr>
        <w:t xml:space="preserve">Stimulierung </w:t>
      </w:r>
      <w:r w:rsidR="00556460">
        <w:rPr>
          <w:rFonts w:ascii="Times New Roman" w:hAnsi="Times New Roman" w:cs="Times New Roman"/>
          <w:sz w:val="24"/>
          <w:szCs w:val="24"/>
          <w:lang w:val="de-DE"/>
        </w:rPr>
        <w:t xml:space="preserve">durch </w:t>
      </w:r>
      <w:r w:rsidR="009151E0" w:rsidRPr="004F0CC1">
        <w:rPr>
          <w:rFonts w:ascii="Times New Roman" w:hAnsi="Times New Roman" w:cs="Times New Roman"/>
          <w:sz w:val="24"/>
          <w:szCs w:val="24"/>
          <w:lang w:val="de-DE"/>
        </w:rPr>
        <w:t>lo</w:t>
      </w:r>
      <w:r w:rsidRPr="004F0CC1">
        <w:rPr>
          <w:rFonts w:ascii="Times New Roman" w:hAnsi="Times New Roman" w:cs="Times New Roman"/>
          <w:sz w:val="24"/>
          <w:szCs w:val="24"/>
          <w:lang w:val="de-DE"/>
        </w:rPr>
        <w:t>k</w:t>
      </w:r>
      <w:r w:rsidR="009151E0" w:rsidRPr="004F0CC1">
        <w:rPr>
          <w:rFonts w:ascii="Times New Roman" w:hAnsi="Times New Roman" w:cs="Times New Roman"/>
          <w:sz w:val="24"/>
          <w:szCs w:val="24"/>
          <w:lang w:val="de-DE"/>
        </w:rPr>
        <w:t>al</w:t>
      </w:r>
      <w:r w:rsidRPr="004F0CC1">
        <w:rPr>
          <w:rFonts w:ascii="Times New Roman" w:hAnsi="Times New Roman" w:cs="Times New Roman"/>
          <w:sz w:val="24"/>
          <w:szCs w:val="24"/>
          <w:lang w:val="de-DE"/>
        </w:rPr>
        <w:t>e</w:t>
      </w:r>
      <w:r w:rsidR="00556460">
        <w:rPr>
          <w:rFonts w:ascii="Times New Roman" w:hAnsi="Times New Roman" w:cs="Times New Roman"/>
          <w:sz w:val="24"/>
          <w:szCs w:val="24"/>
          <w:lang w:val="de-DE"/>
        </w:rPr>
        <w:t>n</w:t>
      </w:r>
      <w:r w:rsidRPr="004F0CC1">
        <w:rPr>
          <w:rFonts w:ascii="Times New Roman" w:hAnsi="Times New Roman" w:cs="Times New Roman"/>
          <w:sz w:val="24"/>
          <w:szCs w:val="24"/>
          <w:lang w:val="de-DE"/>
        </w:rPr>
        <w:t xml:space="preserve"> Druck und M</w:t>
      </w:r>
      <w:r w:rsidR="009151E0" w:rsidRPr="004F0CC1">
        <w:rPr>
          <w:rFonts w:ascii="Times New Roman" w:hAnsi="Times New Roman" w:cs="Times New Roman"/>
          <w:sz w:val="24"/>
          <w:szCs w:val="24"/>
          <w:lang w:val="de-DE"/>
        </w:rPr>
        <w:t xml:space="preserve">assage; </w:t>
      </w:r>
      <w:r w:rsidR="00556460">
        <w:rPr>
          <w:rFonts w:ascii="Times New Roman" w:hAnsi="Times New Roman" w:cs="Times New Roman"/>
          <w:sz w:val="24"/>
          <w:szCs w:val="24"/>
          <w:lang w:val="de-DE"/>
        </w:rPr>
        <w:t>z</w:t>
      </w:r>
      <w:r w:rsidR="009151E0" w:rsidRPr="004F0CC1">
        <w:rPr>
          <w:rFonts w:ascii="Times New Roman" w:hAnsi="Times New Roman" w:cs="Times New Roman"/>
          <w:sz w:val="24"/>
          <w:szCs w:val="24"/>
          <w:lang w:val="de-DE"/>
        </w:rPr>
        <w:t xml:space="preserve">entral </w:t>
      </w:r>
      <w:r w:rsidR="009151E0" w:rsidRPr="004F0CC1">
        <w:rPr>
          <w:rFonts w:ascii="Times New Roman" w:hAnsi="Times New Roman" w:cs="Times New Roman"/>
          <w:sz w:val="24"/>
          <w:szCs w:val="24"/>
          <w:cs/>
          <w:lang w:val="de-DE"/>
        </w:rPr>
        <w:t xml:space="preserve">– </w:t>
      </w:r>
      <w:r w:rsidRPr="004F0CC1">
        <w:rPr>
          <w:rFonts w:ascii="Times New Roman" w:hAnsi="Times New Roman" w:cs="Times New Roman"/>
          <w:sz w:val="24"/>
          <w:szCs w:val="24"/>
          <w:lang w:val="de-DE"/>
        </w:rPr>
        <w:t xml:space="preserve">die Dominanz von Schmerz ist reduziert </w:t>
      </w:r>
      <w:r w:rsidR="009151E0" w:rsidRPr="004F0CC1">
        <w:rPr>
          <w:rFonts w:ascii="Times New Roman" w:hAnsi="Times New Roman" w:cs="Times New Roman"/>
          <w:sz w:val="24"/>
          <w:szCs w:val="24"/>
          <w:cs/>
          <w:lang w:val="de-DE"/>
        </w:rPr>
        <w:t xml:space="preserve">– </w:t>
      </w:r>
      <w:r w:rsidR="009151E0" w:rsidRPr="004F0CC1">
        <w:rPr>
          <w:rFonts w:ascii="Times New Roman" w:hAnsi="Times New Roman" w:cs="Times New Roman"/>
          <w:sz w:val="24"/>
          <w:szCs w:val="24"/>
          <w:lang w:val="de-DE"/>
        </w:rPr>
        <w:t>neurohumoral</w:t>
      </w:r>
      <w:r w:rsidRPr="004F0CC1">
        <w:rPr>
          <w:rFonts w:ascii="Times New Roman" w:hAnsi="Times New Roman" w:cs="Times New Roman"/>
          <w:sz w:val="24"/>
          <w:szCs w:val="24"/>
          <w:lang w:val="de-DE"/>
        </w:rPr>
        <w:t>e</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M</w:t>
      </w:r>
      <w:r w:rsidR="009151E0" w:rsidRPr="004F0CC1">
        <w:rPr>
          <w:rFonts w:ascii="Times New Roman" w:hAnsi="Times New Roman" w:cs="Times New Roman"/>
          <w:sz w:val="24"/>
          <w:szCs w:val="24"/>
          <w:lang w:val="de-DE"/>
        </w:rPr>
        <w:t>echanism</w:t>
      </w:r>
      <w:r w:rsidRPr="004F0CC1">
        <w:rPr>
          <w:rFonts w:ascii="Times New Roman" w:hAnsi="Times New Roman" w:cs="Times New Roman"/>
          <w:sz w:val="24"/>
          <w:szCs w:val="24"/>
          <w:lang w:val="de-DE"/>
        </w:rPr>
        <w:t>en</w:t>
      </w:r>
      <w:r w:rsidR="009151E0" w:rsidRPr="004F0CC1">
        <w:rPr>
          <w:rFonts w:ascii="Times New Roman" w:hAnsi="Times New Roman" w:cs="Times New Roman"/>
          <w:sz w:val="24"/>
          <w:szCs w:val="24"/>
          <w:lang w:val="de-DE"/>
        </w:rPr>
        <w:t xml:space="preserve">, </w:t>
      </w:r>
      <w:r w:rsidR="00DD4C4E" w:rsidRPr="004F0CC1">
        <w:rPr>
          <w:rFonts w:ascii="Times New Roman" w:hAnsi="Times New Roman" w:cs="Times New Roman"/>
          <w:sz w:val="24"/>
          <w:szCs w:val="24"/>
          <w:lang w:val="de-DE"/>
        </w:rPr>
        <w:t>Ausscheidung von</w:t>
      </w:r>
      <w:r w:rsidR="009151E0" w:rsidRPr="004F0CC1">
        <w:rPr>
          <w:rFonts w:ascii="Times New Roman" w:hAnsi="Times New Roman" w:cs="Times New Roman"/>
          <w:sz w:val="24"/>
          <w:szCs w:val="24"/>
          <w:lang w:val="de-DE"/>
        </w:rPr>
        <w:t xml:space="preserve"> </w:t>
      </w:r>
      <w:r w:rsidR="00DD4C4E" w:rsidRPr="004F0CC1">
        <w:rPr>
          <w:rFonts w:ascii="Times New Roman" w:hAnsi="Times New Roman" w:cs="Times New Roman"/>
          <w:sz w:val="24"/>
          <w:szCs w:val="24"/>
          <w:lang w:val="de-DE"/>
        </w:rPr>
        <w:t>O</w:t>
      </w:r>
      <w:r w:rsidR="009151E0" w:rsidRPr="004F0CC1">
        <w:rPr>
          <w:rFonts w:ascii="Times New Roman" w:hAnsi="Times New Roman" w:cs="Times New Roman"/>
          <w:sz w:val="24"/>
          <w:szCs w:val="24"/>
          <w:lang w:val="de-DE"/>
        </w:rPr>
        <w:t>pioid-</w:t>
      </w:r>
      <w:r w:rsidR="00DD4C4E" w:rsidRPr="004F0CC1">
        <w:rPr>
          <w:rFonts w:ascii="Times New Roman" w:hAnsi="Times New Roman" w:cs="Times New Roman"/>
          <w:sz w:val="24"/>
          <w:szCs w:val="24"/>
          <w:lang w:val="de-DE"/>
        </w:rPr>
        <w:t>artigen</w:t>
      </w:r>
      <w:r w:rsidR="009151E0" w:rsidRPr="004F0CC1">
        <w:rPr>
          <w:rFonts w:ascii="Times New Roman" w:hAnsi="Times New Roman" w:cs="Times New Roman"/>
          <w:sz w:val="24"/>
          <w:szCs w:val="24"/>
          <w:lang w:val="de-DE"/>
        </w:rPr>
        <w:t xml:space="preserve"> </w:t>
      </w:r>
      <w:r w:rsidR="00DD4C4E" w:rsidRPr="004F0CC1">
        <w:rPr>
          <w:rFonts w:ascii="Times New Roman" w:hAnsi="Times New Roman" w:cs="Times New Roman"/>
          <w:sz w:val="24"/>
          <w:szCs w:val="24"/>
          <w:lang w:val="de-DE"/>
        </w:rPr>
        <w:t>P</w:t>
      </w:r>
      <w:r w:rsidR="009151E0" w:rsidRPr="004F0CC1">
        <w:rPr>
          <w:rFonts w:ascii="Times New Roman" w:hAnsi="Times New Roman" w:cs="Times New Roman"/>
          <w:sz w:val="24"/>
          <w:szCs w:val="24"/>
          <w:lang w:val="de-DE"/>
        </w:rPr>
        <w:t>eptide</w:t>
      </w:r>
      <w:r w:rsidR="00DD4C4E" w:rsidRPr="004F0CC1">
        <w:rPr>
          <w:rFonts w:ascii="Times New Roman" w:hAnsi="Times New Roman" w:cs="Times New Roman"/>
          <w:sz w:val="24"/>
          <w:szCs w:val="24"/>
          <w:lang w:val="de-DE"/>
        </w:rPr>
        <w:t>n</w:t>
      </w:r>
      <w:r w:rsidR="009151E0" w:rsidRPr="004F0CC1">
        <w:rPr>
          <w:rFonts w:ascii="Times New Roman" w:hAnsi="Times New Roman" w:cs="Times New Roman"/>
          <w:sz w:val="24"/>
          <w:szCs w:val="24"/>
          <w:lang w:val="de-DE"/>
        </w:rPr>
        <w:t xml:space="preserve"> </w:t>
      </w:r>
      <w:r w:rsidR="00DD4C4E" w:rsidRPr="004F0CC1">
        <w:rPr>
          <w:rFonts w:ascii="Times New Roman" w:hAnsi="Times New Roman" w:cs="Times New Roman"/>
          <w:sz w:val="24"/>
          <w:szCs w:val="24"/>
          <w:lang w:val="de-DE"/>
        </w:rPr>
        <w:t xml:space="preserve">im Zentralnervensystem </w:t>
      </w:r>
      <w:r w:rsidR="009151E0" w:rsidRPr="004F0CC1">
        <w:rPr>
          <w:rFonts w:ascii="Times New Roman" w:hAnsi="Times New Roman" w:cs="Times New Roman"/>
          <w:sz w:val="24"/>
          <w:szCs w:val="24"/>
          <w:lang w:val="de-DE"/>
        </w:rPr>
        <w:t>is</w:t>
      </w:r>
      <w:r w:rsidR="00DD4C4E" w:rsidRPr="004F0CC1">
        <w:rPr>
          <w:rFonts w:ascii="Times New Roman" w:hAnsi="Times New Roman" w:cs="Times New Roman"/>
          <w:sz w:val="24"/>
          <w:szCs w:val="24"/>
          <w:lang w:val="de-DE"/>
        </w:rPr>
        <w:t>t angeregt</w:t>
      </w:r>
      <w:r w:rsidR="009151E0" w:rsidRPr="004F0CC1">
        <w:rPr>
          <w:rFonts w:ascii="Times New Roman" w:hAnsi="Times New Roman" w:cs="Times New Roman"/>
          <w:sz w:val="24"/>
          <w:szCs w:val="24"/>
          <w:lang w:val="de-DE"/>
        </w:rPr>
        <w:t xml:space="preserve">, </w:t>
      </w:r>
      <w:r w:rsidR="00E63665" w:rsidRPr="004F0CC1">
        <w:rPr>
          <w:rFonts w:ascii="Times New Roman" w:hAnsi="Times New Roman" w:cs="Times New Roman"/>
          <w:sz w:val="24"/>
          <w:szCs w:val="24"/>
          <w:lang w:val="de-DE"/>
        </w:rPr>
        <w:t>sie beginnen im systemischen Kreislauf durch den ganzen Körper zu zirkulieren</w:t>
      </w:r>
      <w:r w:rsidR="009151E0" w:rsidRPr="004F0CC1">
        <w:rPr>
          <w:rFonts w:ascii="Times New Roman" w:hAnsi="Times New Roman" w:cs="Times New Roman"/>
          <w:sz w:val="24"/>
          <w:szCs w:val="24"/>
          <w:lang w:val="de-DE"/>
        </w:rPr>
        <w:t>.</w:t>
      </w:r>
    </w:p>
    <w:p w14:paraId="0C5DD643" w14:textId="77777777" w:rsidR="00E505EC" w:rsidRPr="004F0CC1" w:rsidRDefault="00E505EC" w:rsidP="004A0F66">
      <w:pPr>
        <w:ind w:right="-1" w:firstLine="720"/>
        <w:jc w:val="both"/>
        <w:rPr>
          <w:rFonts w:ascii="Times New Roman" w:hAnsi="Times New Roman" w:cs="Times New Roman"/>
          <w:b/>
          <w:sz w:val="24"/>
          <w:szCs w:val="24"/>
          <w:lang w:val="de-DE"/>
        </w:rPr>
      </w:pPr>
    </w:p>
    <w:p w14:paraId="06F17A78" w14:textId="4AD4787C" w:rsidR="009151E0" w:rsidRPr="004F0CC1" w:rsidRDefault="00E63665" w:rsidP="004A0F66">
      <w:pPr>
        <w:ind w:right="-1"/>
        <w:jc w:val="both"/>
        <w:rPr>
          <w:rFonts w:ascii="Times New Roman" w:hAnsi="Times New Roman" w:cs="Times New Roman"/>
          <w:b/>
          <w:sz w:val="28"/>
          <w:lang w:val="de-DE"/>
        </w:rPr>
      </w:pPr>
      <w:r w:rsidRPr="004F0CC1">
        <w:rPr>
          <w:rFonts w:ascii="Times New Roman" w:hAnsi="Times New Roman" w:cs="Times New Roman"/>
          <w:b/>
          <w:sz w:val="28"/>
          <w:lang w:val="de-DE"/>
        </w:rPr>
        <w:t>Ergebnisse</w:t>
      </w:r>
    </w:p>
    <w:p w14:paraId="78F414EC" w14:textId="3E1378EC" w:rsidR="004A0F66" w:rsidRPr="004F0CC1" w:rsidRDefault="001E4463" w:rsidP="004A0F66">
      <w:pPr>
        <w:ind w:right="-1" w:firstLine="720"/>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 xml:space="preserve">Ein Aspekt der Beurteilung der </w:t>
      </w:r>
      <w:r w:rsidRPr="004F0CC1">
        <w:rPr>
          <w:rFonts w:ascii="Times New Roman" w:hAnsi="Times New Roman" w:cs="Times New Roman"/>
          <w:b/>
          <w:sz w:val="24"/>
          <w:szCs w:val="24"/>
          <w:lang w:val="de-DE"/>
        </w:rPr>
        <w:t>S</w:t>
      </w:r>
      <w:r w:rsidR="004A0F66" w:rsidRPr="004F0CC1">
        <w:rPr>
          <w:rFonts w:ascii="Times New Roman" w:hAnsi="Times New Roman" w:cs="Times New Roman"/>
          <w:b/>
          <w:sz w:val="24"/>
          <w:szCs w:val="24"/>
          <w:lang w:val="de-DE"/>
        </w:rPr>
        <w:t>tud</w:t>
      </w:r>
      <w:r w:rsidRPr="004F0CC1">
        <w:rPr>
          <w:rFonts w:ascii="Times New Roman" w:hAnsi="Times New Roman" w:cs="Times New Roman"/>
          <w:b/>
          <w:sz w:val="24"/>
          <w:szCs w:val="24"/>
          <w:lang w:val="de-DE"/>
        </w:rPr>
        <w:t>ienmethodik</w:t>
      </w:r>
      <w:r w:rsidR="004A0F66" w:rsidRPr="004F0CC1">
        <w:rPr>
          <w:rFonts w:ascii="Times New Roman" w:hAnsi="Times New Roman" w:cs="Times New Roman"/>
          <w:b/>
          <w:sz w:val="24"/>
          <w:szCs w:val="24"/>
          <w:lang w:val="de-DE"/>
        </w:rPr>
        <w:t xml:space="preserve"> </w:t>
      </w:r>
      <w:r w:rsidRPr="004F0CC1">
        <w:rPr>
          <w:rFonts w:ascii="Times New Roman" w:hAnsi="Times New Roman" w:cs="Times New Roman"/>
          <w:sz w:val="24"/>
          <w:szCs w:val="24"/>
          <w:lang w:val="de-DE"/>
        </w:rPr>
        <w:t xml:space="preserve">umfasste die </w:t>
      </w:r>
      <w:r w:rsidRPr="004F0CC1">
        <w:rPr>
          <w:rFonts w:ascii="Times New Roman" w:hAnsi="Times New Roman" w:cs="Times New Roman"/>
          <w:b/>
          <w:sz w:val="24"/>
          <w:szCs w:val="24"/>
          <w:lang w:val="de-DE"/>
        </w:rPr>
        <w:t>A</w:t>
      </w:r>
      <w:r w:rsidR="004A0F66" w:rsidRPr="004F0CC1">
        <w:rPr>
          <w:rFonts w:ascii="Times New Roman" w:hAnsi="Times New Roman" w:cs="Times New Roman"/>
          <w:b/>
          <w:sz w:val="24"/>
          <w:szCs w:val="24"/>
          <w:lang w:val="de-DE"/>
        </w:rPr>
        <w:t>nalys</w:t>
      </w:r>
      <w:r w:rsidRPr="004F0CC1">
        <w:rPr>
          <w:rFonts w:ascii="Times New Roman" w:hAnsi="Times New Roman" w:cs="Times New Roman"/>
          <w:b/>
          <w:sz w:val="24"/>
          <w:szCs w:val="24"/>
          <w:lang w:val="de-DE"/>
        </w:rPr>
        <w:t>e</w:t>
      </w:r>
      <w:r w:rsidR="004A0F66" w:rsidRPr="004F0CC1">
        <w:rPr>
          <w:rFonts w:ascii="Times New Roman" w:hAnsi="Times New Roman" w:cs="Times New Roman"/>
          <w:b/>
          <w:sz w:val="24"/>
          <w:szCs w:val="24"/>
          <w:lang w:val="de-DE"/>
        </w:rPr>
        <w:t xml:space="preserve"> </w:t>
      </w:r>
      <w:r w:rsidRPr="004F0CC1">
        <w:rPr>
          <w:rFonts w:ascii="Times New Roman" w:hAnsi="Times New Roman" w:cs="Times New Roman"/>
          <w:b/>
          <w:sz w:val="24"/>
          <w:szCs w:val="24"/>
          <w:lang w:val="de-DE"/>
        </w:rPr>
        <w:t>des Bewegungsapparates</w:t>
      </w:r>
      <w:r w:rsidR="004A0F66" w:rsidRPr="004F0CC1">
        <w:rPr>
          <w:rFonts w:ascii="Times New Roman" w:hAnsi="Times New Roman" w:cs="Times New Roman"/>
          <w:sz w:val="24"/>
          <w:szCs w:val="24"/>
          <w:lang w:val="de-DE"/>
        </w:rPr>
        <w:t xml:space="preserve">, - </w:t>
      </w:r>
      <w:r w:rsidRPr="004F0CC1">
        <w:rPr>
          <w:rFonts w:ascii="Times New Roman" w:hAnsi="Times New Roman" w:cs="Times New Roman"/>
          <w:sz w:val="24"/>
          <w:szCs w:val="24"/>
          <w:lang w:val="de-DE"/>
        </w:rPr>
        <w:t>Körperhaltung wurde in den Patienten der Untersuchungsgruppe und den Teilnehmern der Kontrollgruppe (ohne Rückenschmerzen) vor Beginn der Studie bewertet</w:t>
      </w:r>
      <w:r w:rsidR="004A0F66" w:rsidRPr="004F0CC1">
        <w:rPr>
          <w:rFonts w:ascii="Times New Roman" w:hAnsi="Times New Roman" w:cs="Times New Roman"/>
          <w:sz w:val="24"/>
          <w:szCs w:val="24"/>
          <w:lang w:val="de-DE"/>
        </w:rPr>
        <w:t xml:space="preserve">. </w:t>
      </w:r>
      <w:r w:rsidR="009331B0" w:rsidRPr="004F0CC1">
        <w:rPr>
          <w:rFonts w:ascii="Times New Roman" w:hAnsi="Times New Roman" w:cs="Times New Roman"/>
          <w:sz w:val="24"/>
          <w:szCs w:val="24"/>
          <w:lang w:val="de-DE"/>
        </w:rPr>
        <w:t xml:space="preserve">Da maßgebliche Veränderungen im Bewegungsapparat nach </w:t>
      </w:r>
      <w:r w:rsidR="004A0F66" w:rsidRPr="004F0CC1">
        <w:rPr>
          <w:rFonts w:ascii="Times New Roman" w:hAnsi="Times New Roman" w:cs="Times New Roman"/>
          <w:sz w:val="24"/>
          <w:szCs w:val="24"/>
          <w:lang w:val="de-DE"/>
        </w:rPr>
        <w:t xml:space="preserve">2 - 4 </w:t>
      </w:r>
      <w:r w:rsidR="009331B0" w:rsidRPr="004F0CC1">
        <w:rPr>
          <w:rFonts w:ascii="Times New Roman" w:hAnsi="Times New Roman" w:cs="Times New Roman"/>
          <w:sz w:val="24"/>
          <w:szCs w:val="24"/>
          <w:lang w:val="de-DE"/>
        </w:rPr>
        <w:t>Monaten intensiver Arbeit</w:t>
      </w:r>
      <w:r w:rsidR="001013F6" w:rsidRPr="004F0CC1">
        <w:rPr>
          <w:rFonts w:ascii="Times New Roman" w:hAnsi="Times New Roman" w:cs="Times New Roman"/>
          <w:sz w:val="24"/>
          <w:szCs w:val="24"/>
          <w:lang w:val="de-DE"/>
        </w:rPr>
        <w:t>, oder in diesem Fall geht es um die Verwendung der Matte, feststellbar sind, wurde eine Bewertung in Form eines Fragebogens durchgeführt</w:t>
      </w:r>
      <w:r w:rsidR="00556460">
        <w:rPr>
          <w:rFonts w:ascii="Times New Roman" w:hAnsi="Times New Roman" w:cs="Times New Roman"/>
          <w:sz w:val="24"/>
          <w:szCs w:val="24"/>
          <w:lang w:val="de-DE"/>
        </w:rPr>
        <w:t>, welcher darauf ausgelegt war</w:t>
      </w:r>
      <w:r w:rsidR="00FF6CDF" w:rsidRPr="004F0CC1">
        <w:rPr>
          <w:rFonts w:ascii="Times New Roman" w:hAnsi="Times New Roman" w:cs="Times New Roman"/>
          <w:sz w:val="24"/>
          <w:szCs w:val="24"/>
          <w:lang w:val="de-DE"/>
        </w:rPr>
        <w:t xml:space="preserve"> verschiedene Aspekte des Wohlbefindens der Teilnehmer zu analysieren</w:t>
      </w:r>
      <w:r w:rsidR="004A0F66" w:rsidRPr="004F0CC1">
        <w:rPr>
          <w:rFonts w:ascii="Times New Roman" w:hAnsi="Times New Roman" w:cs="Times New Roman"/>
          <w:sz w:val="24"/>
          <w:szCs w:val="24"/>
          <w:lang w:val="de-DE"/>
        </w:rPr>
        <w:t xml:space="preserve">. </w:t>
      </w:r>
    </w:p>
    <w:p w14:paraId="46D39EF1" w14:textId="4814F124" w:rsidR="009151E0" w:rsidRPr="004F0CC1" w:rsidRDefault="009151E0" w:rsidP="004A0F66">
      <w:pPr>
        <w:ind w:right="-1"/>
        <w:jc w:val="both"/>
        <w:rPr>
          <w:rFonts w:ascii="Times New Roman" w:hAnsi="Times New Roman" w:cs="Times New Roman"/>
          <w:b/>
          <w:sz w:val="24"/>
          <w:szCs w:val="24"/>
          <w:lang w:val="de-DE"/>
        </w:rPr>
      </w:pPr>
      <w:r w:rsidRPr="004F0CC1">
        <w:rPr>
          <w:rFonts w:ascii="Times New Roman" w:hAnsi="Times New Roman" w:cs="Times New Roman"/>
          <w:sz w:val="24"/>
          <w:szCs w:val="24"/>
          <w:lang w:val="de-DE"/>
        </w:rPr>
        <w:t xml:space="preserve"> </w:t>
      </w:r>
      <w:r w:rsidR="00FF6CDF" w:rsidRPr="004F0CC1">
        <w:rPr>
          <w:rFonts w:ascii="Times New Roman" w:hAnsi="Times New Roman" w:cs="Times New Roman"/>
          <w:b/>
          <w:sz w:val="24"/>
          <w:szCs w:val="24"/>
          <w:lang w:val="de-DE"/>
        </w:rPr>
        <w:t>Bewertung des Bewegungsapparates der Studienteilnehmer</w:t>
      </w:r>
      <w:r w:rsidRPr="004F0CC1">
        <w:rPr>
          <w:rFonts w:ascii="Times New Roman" w:hAnsi="Times New Roman" w:cs="Times New Roman"/>
          <w:b/>
          <w:sz w:val="24"/>
          <w:szCs w:val="24"/>
          <w:lang w:val="de-DE"/>
        </w:rPr>
        <w:t>:</w:t>
      </w:r>
    </w:p>
    <w:p w14:paraId="3F854B1C" w14:textId="497C49EE" w:rsidR="009151E0" w:rsidRPr="004F0CC1" w:rsidRDefault="00FF6CDF" w:rsidP="004A0F66">
      <w:pPr>
        <w:pStyle w:val="Listenabsatz"/>
        <w:numPr>
          <w:ilvl w:val="0"/>
          <w:numId w:val="11"/>
        </w:numPr>
        <w:ind w:left="1077" w:hanging="357"/>
        <w:jc w:val="both"/>
        <w:rPr>
          <w:rFonts w:ascii="Times New Roman" w:hAnsi="Times New Roman" w:cs="Times New Roman"/>
          <w:b/>
          <w:sz w:val="24"/>
          <w:szCs w:val="24"/>
          <w:lang w:val="de-DE"/>
        </w:rPr>
      </w:pPr>
      <w:r w:rsidRPr="004F0CC1">
        <w:rPr>
          <w:rFonts w:ascii="Times New Roman" w:hAnsi="Times New Roman" w:cs="Times New Roman"/>
          <w:b/>
          <w:sz w:val="24"/>
          <w:szCs w:val="24"/>
          <w:lang w:val="de-DE"/>
        </w:rPr>
        <w:t xml:space="preserve">Vor der Durchführung der Studie </w:t>
      </w:r>
    </w:p>
    <w:p w14:paraId="779F368D" w14:textId="5E267BC9" w:rsidR="009151E0" w:rsidRPr="004F0CC1" w:rsidRDefault="009151E0" w:rsidP="004A0F66">
      <w:pPr>
        <w:ind w:right="-1"/>
        <w:jc w:val="both"/>
        <w:rPr>
          <w:rFonts w:ascii="Times New Roman" w:hAnsi="Times New Roman" w:cs="Times New Roman"/>
          <w:sz w:val="24"/>
          <w:szCs w:val="24"/>
          <w:lang w:val="de-DE"/>
        </w:rPr>
      </w:pPr>
      <w:r w:rsidRPr="004F0CC1">
        <w:rPr>
          <w:rFonts w:ascii="Times New Roman" w:hAnsi="Times New Roman" w:cs="Times New Roman"/>
          <w:b/>
          <w:sz w:val="24"/>
          <w:szCs w:val="24"/>
          <w:lang w:val="de-DE"/>
        </w:rPr>
        <w:tab/>
      </w:r>
      <w:r w:rsidR="00FF6CDF" w:rsidRPr="004F0CC1">
        <w:rPr>
          <w:rFonts w:ascii="Times New Roman" w:hAnsi="Times New Roman" w:cs="Times New Roman"/>
          <w:sz w:val="24"/>
          <w:szCs w:val="24"/>
          <w:lang w:val="de-DE"/>
        </w:rPr>
        <w:t xml:space="preserve">Geringfügige Veränderungen in der Haltung wurden in Frauen der Untersuchungsgruppe </w:t>
      </w:r>
      <w:r w:rsidR="00E505EC" w:rsidRPr="004F0CC1">
        <w:rPr>
          <w:rFonts w:ascii="Times New Roman" w:hAnsi="Times New Roman" w:cs="Times New Roman"/>
          <w:sz w:val="24"/>
          <w:szCs w:val="24"/>
          <w:lang w:val="de-DE"/>
        </w:rPr>
        <w:t>n=4</w:t>
      </w:r>
      <w:r w:rsidRPr="004F0CC1">
        <w:rPr>
          <w:rFonts w:ascii="Times New Roman" w:hAnsi="Times New Roman" w:cs="Times New Roman"/>
          <w:sz w:val="24"/>
          <w:szCs w:val="24"/>
          <w:lang w:val="de-DE"/>
        </w:rPr>
        <w:t xml:space="preserve">0 </w:t>
      </w:r>
      <w:r w:rsidR="00FF6CDF" w:rsidRPr="004F0CC1">
        <w:rPr>
          <w:rFonts w:ascii="Times New Roman" w:hAnsi="Times New Roman" w:cs="Times New Roman"/>
          <w:sz w:val="24"/>
          <w:szCs w:val="24"/>
          <w:lang w:val="de-DE"/>
        </w:rPr>
        <w:t xml:space="preserve">festgestellt, wobei </w:t>
      </w:r>
      <w:r w:rsidRPr="004F0CC1">
        <w:rPr>
          <w:rFonts w:ascii="Times New Roman" w:hAnsi="Times New Roman" w:cs="Times New Roman"/>
          <w:sz w:val="24"/>
          <w:szCs w:val="24"/>
          <w:lang w:val="de-DE"/>
        </w:rPr>
        <w:t xml:space="preserve">2/3 </w:t>
      </w:r>
      <w:r w:rsidR="00FF6CDF" w:rsidRPr="004F0CC1">
        <w:rPr>
          <w:rFonts w:ascii="Times New Roman" w:hAnsi="Times New Roman" w:cs="Times New Roman"/>
          <w:sz w:val="24"/>
          <w:szCs w:val="24"/>
          <w:lang w:val="de-DE"/>
        </w:rPr>
        <w:t>der Teilnehmer eine mehr oder weniger ausgeprägte Ausrichtung einer physiologisch</w:t>
      </w:r>
      <w:r w:rsidR="0042519F" w:rsidRPr="004F0CC1">
        <w:rPr>
          <w:rFonts w:ascii="Times New Roman" w:hAnsi="Times New Roman" w:cs="Times New Roman"/>
          <w:sz w:val="24"/>
          <w:szCs w:val="24"/>
          <w:lang w:val="de-DE"/>
        </w:rPr>
        <w:t>en</w:t>
      </w:r>
      <w:r w:rsidR="00FF6CDF" w:rsidRPr="004F0CC1">
        <w:rPr>
          <w:rFonts w:ascii="Times New Roman" w:hAnsi="Times New Roman" w:cs="Times New Roman"/>
          <w:sz w:val="24"/>
          <w:szCs w:val="24"/>
          <w:lang w:val="de-DE"/>
        </w:rPr>
        <w:t xml:space="preserve"> </w:t>
      </w:r>
      <w:r w:rsidR="0042519F" w:rsidRPr="004F0CC1">
        <w:rPr>
          <w:rFonts w:ascii="Times New Roman" w:hAnsi="Times New Roman" w:cs="Times New Roman"/>
          <w:sz w:val="24"/>
          <w:szCs w:val="24"/>
          <w:lang w:val="de-DE"/>
        </w:rPr>
        <w:t>L</w:t>
      </w:r>
      <w:r w:rsidR="00FF6CDF" w:rsidRPr="004F0CC1">
        <w:rPr>
          <w:rFonts w:ascii="Times New Roman" w:hAnsi="Times New Roman" w:cs="Times New Roman"/>
          <w:sz w:val="24"/>
          <w:szCs w:val="24"/>
          <w:lang w:val="de-DE"/>
        </w:rPr>
        <w:t>ordose</w:t>
      </w:r>
      <w:r w:rsidR="0042519F" w:rsidRPr="004F0CC1">
        <w:rPr>
          <w:rFonts w:ascii="Times New Roman" w:hAnsi="Times New Roman" w:cs="Times New Roman"/>
          <w:sz w:val="24"/>
          <w:szCs w:val="24"/>
          <w:lang w:val="de-DE"/>
        </w:rPr>
        <w:t xml:space="preserve"> im </w:t>
      </w:r>
      <w:proofErr w:type="spellStart"/>
      <w:r w:rsidR="0042519F" w:rsidRPr="004F0CC1">
        <w:rPr>
          <w:rFonts w:ascii="Times New Roman" w:hAnsi="Times New Roman" w:cs="Times New Roman"/>
          <w:sz w:val="24"/>
          <w:szCs w:val="24"/>
          <w:lang w:val="de-DE"/>
        </w:rPr>
        <w:t>Zervikalbereich</w:t>
      </w:r>
      <w:proofErr w:type="spellEnd"/>
      <w:r w:rsidR="0042519F" w:rsidRPr="004F0CC1">
        <w:rPr>
          <w:rFonts w:ascii="Times New Roman" w:hAnsi="Times New Roman" w:cs="Times New Roman"/>
          <w:sz w:val="24"/>
          <w:szCs w:val="24"/>
          <w:lang w:val="de-DE"/>
        </w:rPr>
        <w:t xml:space="preserve"> aufwiesen, 24 Teilnehmer eine </w:t>
      </w:r>
      <w:proofErr w:type="spellStart"/>
      <w:r w:rsidR="0042519F" w:rsidRPr="004F0CC1">
        <w:rPr>
          <w:rFonts w:ascii="Times New Roman" w:hAnsi="Times New Roman" w:cs="Times New Roman"/>
          <w:sz w:val="24"/>
          <w:szCs w:val="24"/>
          <w:lang w:val="de-DE"/>
        </w:rPr>
        <w:t>Protrusion</w:t>
      </w:r>
      <w:proofErr w:type="spellEnd"/>
      <w:r w:rsidR="0042519F" w:rsidRPr="004F0CC1">
        <w:rPr>
          <w:rFonts w:ascii="Times New Roman" w:hAnsi="Times New Roman" w:cs="Times New Roman"/>
          <w:sz w:val="24"/>
          <w:szCs w:val="24"/>
          <w:lang w:val="de-DE"/>
        </w:rPr>
        <w:t xml:space="preserve"> der unteren Halswirbel hatten und alle Teilnehmer asymmetrische Schulterblätter aufwiesen. In 28 Teilnehmern bezog sich die Asymmetrie auf eine oder die andere Schulter</w:t>
      </w:r>
      <w:r w:rsidR="00A25CC5" w:rsidRPr="004F0CC1">
        <w:rPr>
          <w:rFonts w:ascii="Times New Roman" w:hAnsi="Times New Roman" w:cs="Times New Roman"/>
          <w:sz w:val="24"/>
          <w:szCs w:val="24"/>
          <w:lang w:val="de-DE"/>
        </w:rPr>
        <w:t>. Alle Teilnehmer litten unter Muskeldystonie in unterschiedlichen Graden</w:t>
      </w:r>
      <w:r w:rsidRPr="004F0CC1">
        <w:rPr>
          <w:rFonts w:ascii="Times New Roman" w:hAnsi="Times New Roman" w:cs="Times New Roman"/>
          <w:sz w:val="24"/>
          <w:szCs w:val="24"/>
          <w:lang w:val="de-DE"/>
        </w:rPr>
        <w:t xml:space="preserve">. </w:t>
      </w:r>
      <w:r w:rsidR="00A25CC5" w:rsidRPr="004F0CC1">
        <w:rPr>
          <w:rFonts w:ascii="Times New Roman" w:hAnsi="Times New Roman" w:cs="Times New Roman"/>
          <w:sz w:val="24"/>
          <w:szCs w:val="24"/>
          <w:lang w:val="de-DE"/>
        </w:rPr>
        <w:t xml:space="preserve">Stellen über und zwischen den Schulterblättern, sowie </w:t>
      </w:r>
      <w:proofErr w:type="spellStart"/>
      <w:r w:rsidR="00A25CC5" w:rsidRPr="004F0CC1">
        <w:rPr>
          <w:rFonts w:ascii="Times New Roman" w:hAnsi="Times New Roman" w:cs="Times New Roman"/>
          <w:sz w:val="24"/>
          <w:szCs w:val="24"/>
          <w:lang w:val="de-DE"/>
        </w:rPr>
        <w:t>Triggerstellen</w:t>
      </w:r>
      <w:proofErr w:type="spellEnd"/>
      <w:r w:rsidR="00A25CC5" w:rsidRPr="004F0CC1">
        <w:rPr>
          <w:rFonts w:ascii="Times New Roman" w:hAnsi="Times New Roman" w:cs="Times New Roman"/>
          <w:sz w:val="24"/>
          <w:szCs w:val="24"/>
          <w:lang w:val="de-DE"/>
        </w:rPr>
        <w:t xml:space="preserve"> am Oberarm reagierten mit Schmerz auf Palpation, </w:t>
      </w:r>
      <w:r w:rsidR="00356470">
        <w:rPr>
          <w:rFonts w:ascii="Times New Roman" w:hAnsi="Times New Roman" w:cs="Times New Roman"/>
          <w:sz w:val="24"/>
          <w:szCs w:val="24"/>
          <w:lang w:val="de-DE"/>
        </w:rPr>
        <w:t xml:space="preserve">verbunden </w:t>
      </w:r>
      <w:r w:rsidR="00083F44" w:rsidRPr="004F0CC1">
        <w:rPr>
          <w:rFonts w:ascii="Times New Roman" w:hAnsi="Times New Roman" w:cs="Times New Roman"/>
          <w:sz w:val="24"/>
          <w:szCs w:val="24"/>
          <w:lang w:val="de-DE"/>
        </w:rPr>
        <w:t>mit deutlichen Variationen in der Schmerzintensität unter allen Teilnehmern der Untersuchungsgruppe</w:t>
      </w:r>
      <w:r w:rsidRPr="004F0CC1">
        <w:rPr>
          <w:rFonts w:ascii="Times New Roman" w:hAnsi="Times New Roman" w:cs="Times New Roman"/>
          <w:sz w:val="24"/>
          <w:szCs w:val="24"/>
          <w:lang w:val="de-DE"/>
        </w:rPr>
        <w:t xml:space="preserve">. </w:t>
      </w:r>
      <w:r w:rsidR="00083F44" w:rsidRPr="004F0CC1">
        <w:rPr>
          <w:rFonts w:ascii="Times New Roman" w:hAnsi="Times New Roman" w:cs="Times New Roman"/>
          <w:sz w:val="24"/>
          <w:szCs w:val="24"/>
          <w:lang w:val="de-DE"/>
        </w:rPr>
        <w:t xml:space="preserve">In Übereinstimmung mit der visuellen, </w:t>
      </w:r>
      <w:proofErr w:type="spellStart"/>
      <w:r w:rsidR="00083F44" w:rsidRPr="004F0CC1">
        <w:rPr>
          <w:rFonts w:ascii="Times New Roman" w:hAnsi="Times New Roman" w:cs="Times New Roman"/>
          <w:sz w:val="24"/>
          <w:szCs w:val="24"/>
          <w:lang w:val="de-DE"/>
        </w:rPr>
        <w:t>numerologischen</w:t>
      </w:r>
      <w:proofErr w:type="spellEnd"/>
      <w:r w:rsidR="00083F44" w:rsidRPr="004F0CC1">
        <w:rPr>
          <w:rFonts w:ascii="Times New Roman" w:hAnsi="Times New Roman" w:cs="Times New Roman"/>
          <w:sz w:val="24"/>
          <w:szCs w:val="24"/>
          <w:lang w:val="de-DE"/>
        </w:rPr>
        <w:t xml:space="preserve"> Analogskala </w:t>
      </w:r>
      <w:r w:rsidR="00356470">
        <w:rPr>
          <w:rFonts w:ascii="Times New Roman" w:hAnsi="Times New Roman" w:cs="Times New Roman"/>
          <w:sz w:val="24"/>
          <w:szCs w:val="24"/>
          <w:lang w:val="de-DE"/>
        </w:rPr>
        <w:t>(VAS 0-</w:t>
      </w:r>
      <w:r w:rsidRPr="004F0CC1">
        <w:rPr>
          <w:rFonts w:ascii="Times New Roman" w:hAnsi="Times New Roman" w:cs="Times New Roman"/>
          <w:sz w:val="24"/>
          <w:szCs w:val="24"/>
          <w:lang w:val="de-DE"/>
        </w:rPr>
        <w:t>10)</w:t>
      </w:r>
      <w:r w:rsidR="00083F44" w:rsidRPr="004F0CC1">
        <w:rPr>
          <w:rFonts w:ascii="Times New Roman" w:hAnsi="Times New Roman" w:cs="Times New Roman"/>
          <w:sz w:val="24"/>
          <w:szCs w:val="24"/>
          <w:lang w:val="de-DE"/>
        </w:rPr>
        <w:t xml:space="preserve"> lag die Schmerzintensität</w:t>
      </w:r>
      <w:r w:rsidR="00BD3984">
        <w:rPr>
          <w:rFonts w:ascii="Times New Roman" w:hAnsi="Times New Roman" w:cs="Times New Roman"/>
          <w:sz w:val="24"/>
          <w:szCs w:val="24"/>
          <w:lang w:val="de-DE"/>
        </w:rPr>
        <w:t xml:space="preserve"> dieser Punkte im Bereich von 1</w:t>
      </w:r>
      <w:r w:rsidR="00083F44" w:rsidRPr="004F0CC1">
        <w:rPr>
          <w:rFonts w:ascii="Times New Roman" w:hAnsi="Times New Roman" w:cs="Times New Roman"/>
          <w:sz w:val="24"/>
          <w:szCs w:val="24"/>
          <w:lang w:val="de-DE"/>
        </w:rPr>
        <w:t>-4</w:t>
      </w:r>
      <w:r w:rsidRPr="004F0CC1">
        <w:rPr>
          <w:rFonts w:ascii="Times New Roman" w:hAnsi="Times New Roman" w:cs="Times New Roman"/>
          <w:sz w:val="24"/>
          <w:szCs w:val="24"/>
          <w:lang w:val="de-DE"/>
        </w:rPr>
        <w:t xml:space="preserve">. </w:t>
      </w:r>
      <w:r w:rsidR="00083F44" w:rsidRPr="004F0CC1">
        <w:rPr>
          <w:rFonts w:ascii="Times New Roman" w:hAnsi="Times New Roman" w:cs="Times New Roman"/>
          <w:sz w:val="24"/>
          <w:szCs w:val="24"/>
          <w:lang w:val="de-DE"/>
        </w:rPr>
        <w:t>Ein Mangel an Stabilität gemäß dem Romberg</w:t>
      </w:r>
      <w:r w:rsidRPr="004F0CC1">
        <w:rPr>
          <w:rFonts w:ascii="Times New Roman" w:hAnsi="Times New Roman" w:cs="Times New Roman"/>
          <w:sz w:val="24"/>
          <w:szCs w:val="24"/>
          <w:lang w:val="de-DE"/>
        </w:rPr>
        <w:t xml:space="preserve"> </w:t>
      </w:r>
      <w:r w:rsidR="00083F44" w:rsidRPr="004F0CC1">
        <w:rPr>
          <w:rFonts w:ascii="Times New Roman" w:hAnsi="Times New Roman" w:cs="Times New Roman"/>
          <w:sz w:val="24"/>
          <w:szCs w:val="24"/>
          <w:lang w:val="de-DE"/>
        </w:rPr>
        <w:t>Koordinations</w:t>
      </w:r>
      <w:r w:rsidRPr="004F0CC1">
        <w:rPr>
          <w:rFonts w:ascii="Times New Roman" w:hAnsi="Times New Roman" w:cs="Times New Roman"/>
          <w:sz w:val="24"/>
          <w:szCs w:val="24"/>
          <w:lang w:val="de-DE"/>
        </w:rPr>
        <w:t>test w</w:t>
      </w:r>
      <w:r w:rsidR="00083F44" w:rsidRPr="004F0CC1">
        <w:rPr>
          <w:rFonts w:ascii="Times New Roman" w:hAnsi="Times New Roman" w:cs="Times New Roman"/>
          <w:sz w:val="24"/>
          <w:szCs w:val="24"/>
          <w:lang w:val="de-DE"/>
        </w:rPr>
        <w:t>urde in 31 Teilnehmern festgestellt</w:t>
      </w:r>
      <w:r w:rsidRPr="004F0CC1">
        <w:rPr>
          <w:rFonts w:ascii="Times New Roman" w:hAnsi="Times New Roman" w:cs="Times New Roman"/>
          <w:sz w:val="24"/>
          <w:szCs w:val="24"/>
          <w:lang w:val="de-DE"/>
        </w:rPr>
        <w:t xml:space="preserve">. </w:t>
      </w:r>
      <w:r w:rsidR="00083F44" w:rsidRPr="004F0CC1">
        <w:rPr>
          <w:rFonts w:ascii="Times New Roman" w:hAnsi="Times New Roman" w:cs="Times New Roman"/>
          <w:sz w:val="24"/>
          <w:szCs w:val="24"/>
          <w:lang w:val="de-DE"/>
        </w:rPr>
        <w:t xml:space="preserve">Die Teilnehmer der Kontrollgruppe </w:t>
      </w:r>
      <w:r w:rsidR="003A15F8" w:rsidRPr="004F0CC1">
        <w:rPr>
          <w:rFonts w:ascii="Times New Roman" w:hAnsi="Times New Roman" w:cs="Times New Roman"/>
          <w:sz w:val="24"/>
          <w:szCs w:val="24"/>
          <w:lang w:val="de-DE"/>
        </w:rPr>
        <w:t>wiesen eine physiologische Haltung ohne Schmerzsyndrome des Bewegungsapparates auf</w:t>
      </w:r>
      <w:r w:rsidRPr="004F0CC1">
        <w:rPr>
          <w:rFonts w:ascii="Times New Roman" w:hAnsi="Times New Roman" w:cs="Times New Roman"/>
          <w:sz w:val="24"/>
          <w:szCs w:val="24"/>
          <w:lang w:val="de-DE"/>
        </w:rPr>
        <w:t>.</w:t>
      </w:r>
    </w:p>
    <w:p w14:paraId="31FCC712" w14:textId="50305800" w:rsidR="004A0F66" w:rsidRPr="004F0CC1" w:rsidRDefault="003A15F8" w:rsidP="004A0F66">
      <w:pPr>
        <w:pStyle w:val="Listenabsatz"/>
        <w:numPr>
          <w:ilvl w:val="0"/>
          <w:numId w:val="11"/>
        </w:numPr>
        <w:ind w:left="1077" w:hanging="357"/>
        <w:contextualSpacing w:val="0"/>
        <w:jc w:val="both"/>
        <w:rPr>
          <w:rFonts w:ascii="Times New Roman" w:hAnsi="Times New Roman" w:cs="Times New Roman"/>
          <w:b/>
          <w:sz w:val="24"/>
          <w:szCs w:val="24"/>
          <w:lang w:val="de-DE"/>
        </w:rPr>
      </w:pPr>
      <w:r w:rsidRPr="004F0CC1">
        <w:rPr>
          <w:rFonts w:ascii="Times New Roman" w:hAnsi="Times New Roman" w:cs="Times New Roman"/>
          <w:b/>
          <w:sz w:val="24"/>
          <w:szCs w:val="24"/>
          <w:lang w:val="de-DE"/>
        </w:rPr>
        <w:t>Nach der Durchführung der Studie</w:t>
      </w:r>
      <w:r w:rsidR="009151E0" w:rsidRPr="004F0CC1">
        <w:rPr>
          <w:rFonts w:ascii="Times New Roman" w:hAnsi="Times New Roman" w:cs="Times New Roman"/>
          <w:b/>
          <w:sz w:val="24"/>
          <w:szCs w:val="24"/>
          <w:lang w:val="de-DE"/>
        </w:rPr>
        <w:t xml:space="preserve"> </w:t>
      </w:r>
    </w:p>
    <w:p w14:paraId="496DBD27" w14:textId="4B8C0B0F" w:rsidR="009151E0" w:rsidRPr="004F0CC1" w:rsidRDefault="00BC000B" w:rsidP="004A0F66">
      <w:pPr>
        <w:pStyle w:val="Listenabsatz"/>
        <w:ind w:left="0" w:firstLine="720"/>
        <w:contextualSpacing w:val="0"/>
        <w:jc w:val="both"/>
        <w:rPr>
          <w:rFonts w:ascii="Times New Roman" w:hAnsi="Times New Roman" w:cs="Times New Roman"/>
          <w:b/>
          <w:sz w:val="24"/>
          <w:szCs w:val="24"/>
          <w:lang w:val="de-DE"/>
        </w:rPr>
      </w:pPr>
      <w:r w:rsidRPr="004F0CC1">
        <w:rPr>
          <w:rFonts w:ascii="Times New Roman" w:hAnsi="Times New Roman" w:cs="Times New Roman"/>
          <w:sz w:val="24"/>
          <w:szCs w:val="24"/>
          <w:lang w:val="de-DE"/>
        </w:rPr>
        <w:t xml:space="preserve">Da die Anwendungsdauer der </w:t>
      </w:r>
      <w:r w:rsidR="004F7A46" w:rsidRPr="004F0CC1">
        <w:rPr>
          <w:rFonts w:ascii="Times New Roman" w:hAnsi="Times New Roman" w:cs="Times New Roman"/>
          <w:sz w:val="24"/>
          <w:szCs w:val="24"/>
          <w:lang w:val="de-DE"/>
        </w:rPr>
        <w:t>Blumenfeld</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Akupressur</w:t>
      </w:r>
      <w:r w:rsidR="009151E0" w:rsidRPr="004F0CC1">
        <w:rPr>
          <w:rFonts w:ascii="Times New Roman" w:hAnsi="Times New Roman" w:cs="Times New Roman"/>
          <w:sz w:val="24"/>
          <w:szCs w:val="24"/>
          <w:lang w:val="de-DE"/>
        </w:rPr>
        <w:t xml:space="preserve"> </w:t>
      </w:r>
      <w:r w:rsidR="009151E0" w:rsidRPr="004F0CC1">
        <w:rPr>
          <w:rFonts w:ascii="Times New Roman" w:hAnsi="Times New Roman" w:cs="Times New Roman"/>
          <w:sz w:val="24"/>
          <w:szCs w:val="24"/>
          <w:cs/>
          <w:lang w:val="de-DE"/>
        </w:rPr>
        <w:t xml:space="preserve">– </w:t>
      </w:r>
      <w:r w:rsidRPr="004F0CC1">
        <w:rPr>
          <w:rFonts w:ascii="Times New Roman" w:hAnsi="Times New Roman" w:cs="Times New Roman"/>
          <w:sz w:val="24"/>
          <w:szCs w:val="24"/>
          <w:lang w:val="de-DE"/>
        </w:rPr>
        <w:t>M</w:t>
      </w:r>
      <w:r w:rsidR="009151E0" w:rsidRPr="004F0CC1">
        <w:rPr>
          <w:rFonts w:ascii="Times New Roman" w:hAnsi="Times New Roman" w:cs="Times New Roman"/>
          <w:sz w:val="24"/>
          <w:szCs w:val="24"/>
          <w:lang w:val="de-DE"/>
        </w:rPr>
        <w:t xml:space="preserve">assage </w:t>
      </w:r>
      <w:r w:rsidRPr="004F0CC1">
        <w:rPr>
          <w:rFonts w:ascii="Times New Roman" w:hAnsi="Times New Roman" w:cs="Times New Roman"/>
          <w:sz w:val="24"/>
          <w:szCs w:val="24"/>
          <w:lang w:val="de-DE"/>
        </w:rPr>
        <w:t>M</w:t>
      </w:r>
      <w:r w:rsidR="009151E0" w:rsidRPr="004F0CC1">
        <w:rPr>
          <w:rFonts w:ascii="Times New Roman" w:hAnsi="Times New Roman" w:cs="Times New Roman"/>
          <w:sz w:val="24"/>
          <w:szCs w:val="24"/>
          <w:lang w:val="de-DE"/>
        </w:rPr>
        <w:t>at</w:t>
      </w:r>
      <w:r w:rsidRPr="004F0CC1">
        <w:rPr>
          <w:rFonts w:ascii="Times New Roman" w:hAnsi="Times New Roman" w:cs="Times New Roman"/>
          <w:sz w:val="24"/>
          <w:szCs w:val="24"/>
          <w:lang w:val="de-DE"/>
        </w:rPr>
        <w:t xml:space="preserve">te nur </w:t>
      </w:r>
      <w:r w:rsidR="009151E0" w:rsidRPr="004F0CC1">
        <w:rPr>
          <w:rFonts w:ascii="Times New Roman" w:hAnsi="Times New Roman" w:cs="Times New Roman"/>
          <w:sz w:val="24"/>
          <w:szCs w:val="24"/>
          <w:lang w:val="de-DE"/>
        </w:rPr>
        <w:t xml:space="preserve">30 </w:t>
      </w:r>
      <w:r w:rsidRPr="004F0CC1">
        <w:rPr>
          <w:rFonts w:ascii="Times New Roman" w:hAnsi="Times New Roman" w:cs="Times New Roman"/>
          <w:sz w:val="24"/>
          <w:szCs w:val="24"/>
          <w:lang w:val="de-DE"/>
        </w:rPr>
        <w:t>Tage betrug</w:t>
      </w:r>
      <w:r w:rsidR="009151E0" w:rsidRPr="004F0CC1">
        <w:rPr>
          <w:rFonts w:ascii="Times New Roman" w:hAnsi="Times New Roman" w:cs="Times New Roman"/>
          <w:sz w:val="24"/>
          <w:szCs w:val="24"/>
          <w:lang w:val="de-DE"/>
        </w:rPr>
        <w:t>, w</w:t>
      </w:r>
      <w:r w:rsidR="005C3460" w:rsidRPr="004F0CC1">
        <w:rPr>
          <w:rFonts w:ascii="Times New Roman" w:hAnsi="Times New Roman" w:cs="Times New Roman"/>
          <w:sz w:val="24"/>
          <w:szCs w:val="24"/>
          <w:lang w:val="de-DE"/>
        </w:rPr>
        <w:t>as eine vergleichsweise kurze Zeitspanne</w:t>
      </w:r>
      <w:r w:rsidR="00EB5782" w:rsidRPr="004F0CC1">
        <w:rPr>
          <w:rFonts w:ascii="Times New Roman" w:hAnsi="Times New Roman" w:cs="Times New Roman"/>
          <w:sz w:val="24"/>
          <w:szCs w:val="24"/>
          <w:lang w:val="de-DE"/>
        </w:rPr>
        <w:t xml:space="preserve"> ist, um </w:t>
      </w:r>
      <w:r w:rsidR="000A6706" w:rsidRPr="004F0CC1">
        <w:rPr>
          <w:rFonts w:ascii="Times New Roman" w:hAnsi="Times New Roman" w:cs="Times New Roman"/>
          <w:sz w:val="24"/>
          <w:szCs w:val="24"/>
          <w:lang w:val="de-DE"/>
        </w:rPr>
        <w:t xml:space="preserve">Haltungsparameter auf signifikante Weise zu verändern </w:t>
      </w:r>
      <w:r w:rsidR="009151E0" w:rsidRPr="004F0CC1">
        <w:rPr>
          <w:rFonts w:ascii="Times New Roman" w:hAnsi="Times New Roman" w:cs="Times New Roman"/>
          <w:sz w:val="24"/>
          <w:szCs w:val="24"/>
          <w:lang w:val="de-DE"/>
        </w:rPr>
        <w:t>(</w:t>
      </w:r>
      <w:r w:rsidR="000A6706" w:rsidRPr="004F0CC1">
        <w:rPr>
          <w:rFonts w:ascii="Times New Roman" w:hAnsi="Times New Roman" w:cs="Times New Roman"/>
          <w:sz w:val="24"/>
          <w:szCs w:val="24"/>
          <w:lang w:val="de-DE"/>
        </w:rPr>
        <w:t xml:space="preserve">eine regelmäßige Therapie über </w:t>
      </w:r>
      <w:r w:rsidR="009151E0" w:rsidRPr="004F0CC1">
        <w:rPr>
          <w:rFonts w:ascii="Times New Roman" w:hAnsi="Times New Roman" w:cs="Times New Roman"/>
          <w:sz w:val="24"/>
          <w:szCs w:val="24"/>
          <w:lang w:val="de-DE"/>
        </w:rPr>
        <w:t xml:space="preserve">2 - 4 </w:t>
      </w:r>
      <w:r w:rsidR="000A6706" w:rsidRPr="004F0CC1">
        <w:rPr>
          <w:rFonts w:ascii="Times New Roman" w:hAnsi="Times New Roman" w:cs="Times New Roman"/>
          <w:sz w:val="24"/>
          <w:szCs w:val="24"/>
          <w:lang w:val="de-DE"/>
        </w:rPr>
        <w:t>Monate ist dazu erforderlich</w:t>
      </w:r>
      <w:r w:rsidR="009151E0" w:rsidRPr="004F0CC1">
        <w:rPr>
          <w:rFonts w:ascii="Times New Roman" w:hAnsi="Times New Roman" w:cs="Times New Roman"/>
          <w:sz w:val="24"/>
          <w:szCs w:val="24"/>
          <w:lang w:val="de-DE"/>
        </w:rPr>
        <w:t xml:space="preserve">), </w:t>
      </w:r>
      <w:r w:rsidR="000A6706" w:rsidRPr="004F0CC1">
        <w:rPr>
          <w:rFonts w:ascii="Times New Roman" w:hAnsi="Times New Roman" w:cs="Times New Roman"/>
          <w:sz w:val="24"/>
          <w:szCs w:val="24"/>
          <w:lang w:val="de-DE"/>
        </w:rPr>
        <w:t xml:space="preserve">wurden die Patienten der Untersuchungsgruppe </w:t>
      </w:r>
      <w:r w:rsidR="00C90A01" w:rsidRPr="004F0CC1">
        <w:rPr>
          <w:rFonts w:ascii="Times New Roman" w:hAnsi="Times New Roman" w:cs="Times New Roman"/>
          <w:b/>
          <w:sz w:val="24"/>
          <w:szCs w:val="24"/>
          <w:lang w:val="de-DE"/>
        </w:rPr>
        <w:t>mithilfe eines Fragebogens bewertet</w:t>
      </w:r>
      <w:r w:rsidR="00DE4F15" w:rsidRPr="004F0CC1">
        <w:rPr>
          <w:rFonts w:ascii="Times New Roman" w:hAnsi="Times New Roman" w:cs="Times New Roman"/>
          <w:b/>
          <w:sz w:val="24"/>
          <w:szCs w:val="24"/>
          <w:lang w:val="de-DE"/>
        </w:rPr>
        <w:t>, welcher nach Auswertung Einsicht in folgende Trends gewähren kann, die auf eine Veränderung hinweisen</w:t>
      </w:r>
      <w:r w:rsidR="009151E0" w:rsidRPr="004F0CC1">
        <w:rPr>
          <w:rFonts w:ascii="Times New Roman" w:hAnsi="Times New Roman" w:cs="Times New Roman"/>
          <w:b/>
          <w:sz w:val="24"/>
          <w:szCs w:val="24"/>
          <w:lang w:val="de-DE"/>
        </w:rPr>
        <w:t xml:space="preserve">:  </w:t>
      </w:r>
    </w:p>
    <w:p w14:paraId="11FE632D" w14:textId="53D2CB54" w:rsidR="009151E0" w:rsidRPr="004F0CC1" w:rsidRDefault="00E12014"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lastRenderedPageBreak/>
        <w:t xml:space="preserve">Schmerzen in Bereichen von Rücken, Schulter und Nacken, sowie Kopfschmerzen verringert oder vollständig verschwunden </w:t>
      </w:r>
      <w:r w:rsidR="006776B8">
        <w:rPr>
          <w:rFonts w:ascii="Times New Roman" w:hAnsi="Times New Roman" w:cs="Times New Roman"/>
          <w:sz w:val="24"/>
          <w:szCs w:val="24"/>
          <w:lang w:val="de-DE"/>
        </w:rPr>
        <w:t>(0-</w:t>
      </w:r>
      <w:r w:rsidR="009151E0" w:rsidRPr="004F0CC1">
        <w:rPr>
          <w:rFonts w:ascii="Times New Roman" w:hAnsi="Times New Roman" w:cs="Times New Roman"/>
          <w:sz w:val="24"/>
          <w:szCs w:val="24"/>
          <w:lang w:val="de-DE"/>
        </w:rPr>
        <w:t>1 VAS</w:t>
      </w:r>
      <w:r w:rsidRPr="004F0CC1">
        <w:rPr>
          <w:rFonts w:ascii="Times New Roman" w:hAnsi="Times New Roman" w:cs="Times New Roman"/>
          <w:sz w:val="24"/>
          <w:szCs w:val="24"/>
          <w:lang w:val="de-DE"/>
        </w:rPr>
        <w:t>-Einstufung</w:t>
      </w:r>
      <w:r w:rsidR="009151E0" w:rsidRPr="004F0CC1">
        <w:rPr>
          <w:rFonts w:ascii="Times New Roman" w:hAnsi="Times New Roman" w:cs="Times New Roman"/>
          <w:sz w:val="24"/>
          <w:szCs w:val="24"/>
          <w:lang w:val="de-DE"/>
        </w:rPr>
        <w:t>);</w:t>
      </w:r>
    </w:p>
    <w:p w14:paraId="672F7F4D" w14:textId="0EF9E642" w:rsidR="009151E0" w:rsidRPr="004F0CC1" w:rsidRDefault="00BB47F1"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Kribbeln und schmerzhafte Verspannung von Rücken- und Nackenmuskulatur ist verschwunden</w:t>
      </w:r>
      <w:r w:rsidR="009151E0" w:rsidRPr="004F0CC1">
        <w:rPr>
          <w:rFonts w:ascii="Times New Roman" w:hAnsi="Times New Roman" w:cs="Times New Roman"/>
          <w:sz w:val="24"/>
          <w:szCs w:val="24"/>
          <w:lang w:val="de-DE"/>
        </w:rPr>
        <w:t>;</w:t>
      </w:r>
    </w:p>
    <w:p w14:paraId="24339187" w14:textId="17EAEB25" w:rsidR="009151E0" w:rsidRPr="004F0CC1" w:rsidRDefault="00BB47F1"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Müdigkeit hat sich verringert oder ist völlig verschwunden</w:t>
      </w:r>
      <w:r w:rsidR="009151E0" w:rsidRPr="004F0CC1">
        <w:rPr>
          <w:rFonts w:ascii="Times New Roman" w:hAnsi="Times New Roman" w:cs="Times New Roman"/>
          <w:sz w:val="24"/>
          <w:szCs w:val="24"/>
          <w:lang w:val="de-DE"/>
        </w:rPr>
        <w:t>;</w:t>
      </w:r>
    </w:p>
    <w:p w14:paraId="6962B8BD" w14:textId="6F8DFF09" w:rsidR="009151E0" w:rsidRPr="004F0CC1" w:rsidRDefault="003C2ABC"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Die Erscheinungsformen von Dystonien, die das Nerven- und Zirkulationssystem betreffen und Anspannungen des vegetativen Nervensystems, Angstzustände und Frustration sind reduziert oder vollständig gewichen</w:t>
      </w:r>
      <w:r w:rsidR="009151E0" w:rsidRPr="004F0CC1">
        <w:rPr>
          <w:rFonts w:ascii="Times New Roman" w:hAnsi="Times New Roman" w:cs="Times New Roman"/>
          <w:sz w:val="24"/>
          <w:szCs w:val="24"/>
          <w:lang w:val="de-DE"/>
        </w:rPr>
        <w:t>;</w:t>
      </w:r>
    </w:p>
    <w:p w14:paraId="0B561C8E" w14:textId="7F06BB9D" w:rsidR="009151E0" w:rsidRPr="004F0CC1" w:rsidRDefault="003C2ABC"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Negative Stimmungsschwankungen, Irritabilität wurden vermindert</w:t>
      </w:r>
      <w:r w:rsidR="009151E0" w:rsidRPr="004F0CC1">
        <w:rPr>
          <w:rFonts w:ascii="Times New Roman" w:hAnsi="Times New Roman" w:cs="Times New Roman"/>
          <w:sz w:val="24"/>
          <w:szCs w:val="24"/>
          <w:lang w:val="de-DE"/>
        </w:rPr>
        <w:t>;</w:t>
      </w:r>
    </w:p>
    <w:p w14:paraId="01922AAA" w14:textId="137BFBCF" w:rsidR="009151E0" w:rsidRPr="004F0CC1" w:rsidRDefault="003C2ABC"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Wachsamkeit</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Lebensfreude ist konstanter geworden</w:t>
      </w:r>
      <w:r w:rsidR="009151E0" w:rsidRPr="004F0CC1">
        <w:rPr>
          <w:rFonts w:ascii="Times New Roman" w:hAnsi="Times New Roman" w:cs="Times New Roman"/>
          <w:sz w:val="24"/>
          <w:szCs w:val="24"/>
          <w:lang w:val="de-DE"/>
        </w:rPr>
        <w:t>;</w:t>
      </w:r>
    </w:p>
    <w:p w14:paraId="5F7B5C46" w14:textId="0F17AC9E" w:rsidR="009151E0" w:rsidRPr="004F0CC1" w:rsidRDefault="003C2ABC" w:rsidP="004A0F66">
      <w:pPr>
        <w:pStyle w:val="Listenabsatz"/>
        <w:numPr>
          <w:ilvl w:val="0"/>
          <w:numId w:val="12"/>
        </w:numPr>
        <w:ind w:right="-1"/>
        <w:jc w:val="both"/>
        <w:rPr>
          <w:rFonts w:ascii="Times New Roman" w:hAnsi="Times New Roman" w:cs="Times New Roman"/>
          <w:sz w:val="24"/>
          <w:szCs w:val="24"/>
          <w:lang w:val="de-DE"/>
        </w:rPr>
      </w:pPr>
      <w:r w:rsidRPr="004F0CC1">
        <w:rPr>
          <w:rFonts w:ascii="Times New Roman" w:hAnsi="Times New Roman" w:cs="Times New Roman"/>
          <w:sz w:val="24"/>
          <w:szCs w:val="24"/>
          <w:lang w:val="de-DE"/>
        </w:rPr>
        <w:t>Die Qualität des Schlafes hat sich verbessert</w:t>
      </w:r>
      <w:r w:rsidR="009151E0" w:rsidRPr="004F0CC1">
        <w:rPr>
          <w:rFonts w:ascii="Times New Roman" w:hAnsi="Times New Roman" w:cs="Times New Roman"/>
          <w:sz w:val="24"/>
          <w:szCs w:val="24"/>
          <w:lang w:val="de-DE"/>
        </w:rPr>
        <w:t xml:space="preserve">, </w:t>
      </w:r>
      <w:r w:rsidRPr="004F0CC1">
        <w:rPr>
          <w:rFonts w:ascii="Times New Roman" w:hAnsi="Times New Roman" w:cs="Times New Roman"/>
          <w:sz w:val="24"/>
          <w:szCs w:val="24"/>
          <w:lang w:val="de-DE"/>
        </w:rPr>
        <w:t>farbenfrohe Träume stellen sich ein</w:t>
      </w:r>
      <w:r w:rsidR="009151E0" w:rsidRPr="004F0CC1">
        <w:rPr>
          <w:rFonts w:ascii="Times New Roman" w:hAnsi="Times New Roman" w:cs="Times New Roman"/>
          <w:sz w:val="24"/>
          <w:szCs w:val="24"/>
          <w:lang w:val="de-DE"/>
        </w:rPr>
        <w:t xml:space="preserve">, </w:t>
      </w:r>
      <w:r w:rsidR="00762576" w:rsidRPr="004F0CC1">
        <w:rPr>
          <w:rFonts w:ascii="Times New Roman" w:hAnsi="Times New Roman" w:cs="Times New Roman"/>
          <w:sz w:val="24"/>
          <w:szCs w:val="24"/>
          <w:lang w:val="de-DE"/>
        </w:rPr>
        <w:t>es ist möglich</w:t>
      </w:r>
      <w:r w:rsidR="00CF48CE" w:rsidRPr="004F0CC1">
        <w:rPr>
          <w:rFonts w:ascii="Times New Roman" w:hAnsi="Times New Roman" w:cs="Times New Roman"/>
          <w:sz w:val="24"/>
          <w:szCs w:val="24"/>
          <w:lang w:val="de-DE"/>
        </w:rPr>
        <w:t xml:space="preserve"> in kürzeren Schlafperioden Erholung zu finden</w:t>
      </w:r>
      <w:r w:rsidR="009151E0" w:rsidRPr="004F0CC1">
        <w:rPr>
          <w:rFonts w:ascii="Times New Roman" w:hAnsi="Times New Roman" w:cs="Times New Roman"/>
          <w:sz w:val="24"/>
          <w:szCs w:val="24"/>
          <w:lang w:val="de-DE"/>
        </w:rPr>
        <w:t>, etc.</w:t>
      </w:r>
    </w:p>
    <w:p w14:paraId="1A8FE331" w14:textId="77777777" w:rsidR="009151E0" w:rsidRPr="004F0CC1" w:rsidRDefault="009151E0" w:rsidP="00B35A85">
      <w:pPr>
        <w:pStyle w:val="Listenabsatz"/>
        <w:ind w:left="0"/>
        <w:jc w:val="both"/>
        <w:rPr>
          <w:rFonts w:ascii="Times New Roman" w:hAnsi="Times New Roman" w:cs="Times New Roman"/>
          <w:lang w:val="de-DE"/>
        </w:rPr>
      </w:pPr>
    </w:p>
    <w:p w14:paraId="1D0B941D" w14:textId="3BD97A54" w:rsidR="00154881" w:rsidRPr="004F0CC1" w:rsidRDefault="00CF48CE" w:rsidP="00B35A85">
      <w:pPr>
        <w:pStyle w:val="Listenabsatz"/>
        <w:ind w:left="0"/>
        <w:jc w:val="both"/>
        <w:rPr>
          <w:rFonts w:ascii="Times New Roman" w:hAnsi="Times New Roman" w:cs="Times New Roman"/>
          <w:sz w:val="24"/>
          <w:szCs w:val="24"/>
          <w:lang w:val="de-DE"/>
        </w:rPr>
      </w:pPr>
      <w:r w:rsidRPr="004F0CC1">
        <w:rPr>
          <w:rFonts w:ascii="Times New Roman" w:hAnsi="Times New Roman"/>
          <w:sz w:val="24"/>
          <w:lang w:val="de-DE"/>
        </w:rPr>
        <w:t>Frauen in der Altersgruppe</w:t>
      </w:r>
      <w:r w:rsidR="00154881" w:rsidRPr="004F0CC1">
        <w:rPr>
          <w:rFonts w:ascii="Times New Roman" w:hAnsi="Times New Roman"/>
          <w:sz w:val="24"/>
          <w:lang w:val="de-DE"/>
        </w:rPr>
        <w:t xml:space="preserve"> 30-45 (+/-2 </w:t>
      </w:r>
      <w:r w:rsidRPr="004F0CC1">
        <w:rPr>
          <w:rFonts w:ascii="Times New Roman" w:hAnsi="Times New Roman"/>
          <w:sz w:val="24"/>
          <w:lang w:val="de-DE"/>
        </w:rPr>
        <w:t>Jahre</w:t>
      </w:r>
      <w:r w:rsidR="00154881" w:rsidRPr="004F0CC1">
        <w:rPr>
          <w:rFonts w:ascii="Times New Roman" w:hAnsi="Times New Roman"/>
          <w:sz w:val="24"/>
          <w:lang w:val="de-DE"/>
        </w:rPr>
        <w:t>) w</w:t>
      </w:r>
      <w:r w:rsidRPr="004F0CC1">
        <w:rPr>
          <w:rFonts w:ascii="Times New Roman" w:hAnsi="Times New Roman"/>
          <w:sz w:val="24"/>
          <w:lang w:val="de-DE"/>
        </w:rPr>
        <w:t xml:space="preserve">urden in der </w:t>
      </w:r>
      <w:r w:rsidR="004F7A46" w:rsidRPr="004F0CC1">
        <w:rPr>
          <w:rFonts w:ascii="Times New Roman" w:hAnsi="Times New Roman"/>
          <w:sz w:val="24"/>
          <w:lang w:val="de-DE"/>
        </w:rPr>
        <w:t>Blumenfeld</w:t>
      </w:r>
      <w:r w:rsidR="00154881" w:rsidRPr="004F0CC1">
        <w:rPr>
          <w:rFonts w:ascii="Times New Roman" w:hAnsi="Times New Roman"/>
          <w:sz w:val="24"/>
          <w:lang w:val="de-DE"/>
        </w:rPr>
        <w:t xml:space="preserve"> </w:t>
      </w:r>
      <w:r w:rsidRPr="004F0CC1">
        <w:rPr>
          <w:rFonts w:ascii="Times New Roman" w:hAnsi="Times New Roman"/>
          <w:sz w:val="24"/>
          <w:lang w:val="de-DE"/>
        </w:rPr>
        <w:t>Untersuchungsgruppe berücksichtigt</w:t>
      </w:r>
      <w:r w:rsidR="00154881" w:rsidRPr="004F0CC1">
        <w:rPr>
          <w:rFonts w:ascii="Times New Roman" w:hAnsi="Times New Roman"/>
          <w:sz w:val="24"/>
          <w:lang w:val="de-DE"/>
        </w:rPr>
        <w:t xml:space="preserve">. </w:t>
      </w:r>
      <w:r w:rsidRPr="004F0CC1">
        <w:rPr>
          <w:rFonts w:ascii="Times New Roman" w:hAnsi="Times New Roman"/>
          <w:sz w:val="24"/>
          <w:lang w:val="de-DE"/>
        </w:rPr>
        <w:t xml:space="preserve">Die Gruppe bestand aus </w:t>
      </w:r>
      <w:r w:rsidR="00154881" w:rsidRPr="004F0CC1">
        <w:rPr>
          <w:rFonts w:ascii="Times New Roman" w:hAnsi="Times New Roman"/>
          <w:sz w:val="24"/>
          <w:lang w:val="de-DE"/>
        </w:rPr>
        <w:t xml:space="preserve">40 </w:t>
      </w:r>
      <w:r w:rsidRPr="004F0CC1">
        <w:rPr>
          <w:rFonts w:ascii="Times New Roman" w:hAnsi="Times New Roman"/>
          <w:sz w:val="24"/>
          <w:lang w:val="de-DE"/>
        </w:rPr>
        <w:t>Frauen</w:t>
      </w:r>
      <w:r w:rsidR="00154881" w:rsidRPr="004F0CC1">
        <w:rPr>
          <w:rFonts w:ascii="Times New Roman" w:hAnsi="Times New Roman"/>
          <w:sz w:val="24"/>
          <w:lang w:val="de-DE"/>
        </w:rPr>
        <w:t xml:space="preserve"> (</w:t>
      </w:r>
      <w:commentRangeStart w:id="1"/>
      <w:r w:rsidR="00154881" w:rsidRPr="004F0CC1">
        <w:rPr>
          <w:rFonts w:ascii="Times New Roman" w:hAnsi="Times New Roman"/>
          <w:sz w:val="24"/>
          <w:lang w:val="de-DE"/>
        </w:rPr>
        <w:t>N=40</w:t>
      </w:r>
      <w:commentRangeEnd w:id="1"/>
      <w:r w:rsidR="00652C1F" w:rsidRPr="004F0CC1">
        <w:rPr>
          <w:rStyle w:val="Kommentarzeichen"/>
          <w:lang w:val="de-DE"/>
        </w:rPr>
        <w:commentReference w:id="1"/>
      </w:r>
      <w:r w:rsidR="00154881" w:rsidRPr="004F0CC1">
        <w:rPr>
          <w:rFonts w:ascii="Times New Roman" w:hAnsi="Times New Roman"/>
          <w:sz w:val="24"/>
          <w:lang w:val="de-DE"/>
        </w:rPr>
        <w:t>)</w:t>
      </w:r>
      <w:r w:rsidRPr="004F0CC1">
        <w:rPr>
          <w:rFonts w:ascii="Times New Roman" w:hAnsi="Times New Roman"/>
          <w:sz w:val="24"/>
          <w:lang w:val="de-DE"/>
        </w:rPr>
        <w:t>, die</w:t>
      </w:r>
      <w:r w:rsidR="00154881" w:rsidRPr="004F0CC1">
        <w:rPr>
          <w:rFonts w:ascii="Times New Roman" w:hAnsi="Times New Roman"/>
          <w:sz w:val="24"/>
          <w:lang w:val="de-DE"/>
        </w:rPr>
        <w:t xml:space="preserve"> </w:t>
      </w:r>
      <w:r w:rsidRPr="004F0CC1">
        <w:rPr>
          <w:rFonts w:ascii="Times New Roman" w:hAnsi="Times New Roman"/>
          <w:sz w:val="24"/>
          <w:lang w:val="de-DE"/>
        </w:rPr>
        <w:t xml:space="preserve">mit einer Diagnose von Spondylose der Wirbelsäule unter chronischen Schmerzen </w:t>
      </w:r>
      <w:r w:rsidR="00154881" w:rsidRPr="004F0CC1">
        <w:rPr>
          <w:rFonts w:ascii="Times New Roman" w:hAnsi="Times New Roman"/>
          <w:sz w:val="24"/>
          <w:lang w:val="de-DE"/>
        </w:rPr>
        <w:t>(</w:t>
      </w:r>
      <w:r w:rsidRPr="004F0CC1">
        <w:rPr>
          <w:rFonts w:ascii="Times New Roman" w:hAnsi="Times New Roman"/>
          <w:sz w:val="24"/>
          <w:lang w:val="de-DE"/>
        </w:rPr>
        <w:t xml:space="preserve">die länger als 3 Monate andauerten) im Schulter- und </w:t>
      </w:r>
      <w:proofErr w:type="spellStart"/>
      <w:r w:rsidR="005E6EE5">
        <w:rPr>
          <w:rFonts w:ascii="Times New Roman" w:hAnsi="Times New Roman"/>
          <w:sz w:val="24"/>
          <w:lang w:val="de-DE"/>
        </w:rPr>
        <w:t>Thorax</w:t>
      </w:r>
      <w:r w:rsidRPr="004F0CC1">
        <w:rPr>
          <w:rFonts w:ascii="Times New Roman" w:hAnsi="Times New Roman"/>
          <w:sz w:val="24"/>
          <w:lang w:val="de-DE"/>
        </w:rPr>
        <w:t>bereich</w:t>
      </w:r>
      <w:proofErr w:type="spellEnd"/>
      <w:r w:rsidRPr="004F0CC1">
        <w:rPr>
          <w:rFonts w:ascii="Times New Roman" w:hAnsi="Times New Roman"/>
          <w:sz w:val="24"/>
          <w:lang w:val="de-DE"/>
        </w:rPr>
        <w:t xml:space="preserve"> litten</w:t>
      </w:r>
      <w:r w:rsidR="00154881" w:rsidRPr="004F0CC1">
        <w:rPr>
          <w:rFonts w:ascii="Times New Roman" w:hAnsi="Times New Roman"/>
          <w:sz w:val="24"/>
          <w:lang w:val="de-DE"/>
        </w:rPr>
        <w:t xml:space="preserve">. </w:t>
      </w:r>
      <w:r w:rsidRPr="004F0CC1">
        <w:rPr>
          <w:rFonts w:ascii="Times New Roman" w:hAnsi="Times New Roman"/>
          <w:sz w:val="24"/>
          <w:lang w:val="de-DE"/>
        </w:rPr>
        <w:t xml:space="preserve">Die Schmerzintensität wurde mit </w:t>
      </w:r>
      <w:r w:rsidR="00154881" w:rsidRPr="004F0CC1">
        <w:rPr>
          <w:rFonts w:ascii="Times New Roman" w:hAnsi="Times New Roman"/>
          <w:sz w:val="24"/>
          <w:lang w:val="de-DE"/>
        </w:rPr>
        <w:t xml:space="preserve">2-4 (0-10) </w:t>
      </w:r>
      <w:r w:rsidRPr="004F0CC1">
        <w:rPr>
          <w:rFonts w:ascii="Times New Roman" w:hAnsi="Times New Roman"/>
          <w:sz w:val="24"/>
          <w:lang w:val="de-DE"/>
        </w:rPr>
        <w:t>gemäß der</w:t>
      </w:r>
      <w:r w:rsidR="00154881" w:rsidRPr="004F0CC1">
        <w:rPr>
          <w:rFonts w:ascii="Times New Roman" w:hAnsi="Times New Roman"/>
          <w:sz w:val="24"/>
          <w:lang w:val="de-DE"/>
        </w:rPr>
        <w:t xml:space="preserve"> Visual </w:t>
      </w:r>
      <w:proofErr w:type="spellStart"/>
      <w:r w:rsidR="00154881" w:rsidRPr="004F0CC1">
        <w:rPr>
          <w:rFonts w:ascii="Times New Roman" w:hAnsi="Times New Roman"/>
          <w:sz w:val="24"/>
          <w:lang w:val="de-DE"/>
        </w:rPr>
        <w:t>Analogue</w:t>
      </w:r>
      <w:proofErr w:type="spellEnd"/>
      <w:r w:rsidR="00154881" w:rsidRPr="004F0CC1">
        <w:rPr>
          <w:rFonts w:ascii="Times New Roman" w:hAnsi="Times New Roman"/>
          <w:sz w:val="24"/>
          <w:lang w:val="de-DE"/>
        </w:rPr>
        <w:t xml:space="preserve"> </w:t>
      </w:r>
      <w:proofErr w:type="spellStart"/>
      <w:r w:rsidR="00154881" w:rsidRPr="004F0CC1">
        <w:rPr>
          <w:rFonts w:ascii="Times New Roman" w:hAnsi="Times New Roman"/>
          <w:sz w:val="24"/>
          <w:lang w:val="de-DE"/>
        </w:rPr>
        <w:t>Scale</w:t>
      </w:r>
      <w:proofErr w:type="spellEnd"/>
      <w:r w:rsidR="00154881" w:rsidRPr="004F0CC1">
        <w:rPr>
          <w:rFonts w:ascii="Times New Roman" w:hAnsi="Times New Roman"/>
          <w:sz w:val="24"/>
          <w:lang w:val="de-DE"/>
        </w:rPr>
        <w:t xml:space="preserve"> (VAS)</w:t>
      </w:r>
      <w:r w:rsidRPr="004F0CC1">
        <w:rPr>
          <w:rFonts w:ascii="Times New Roman" w:hAnsi="Times New Roman"/>
          <w:sz w:val="24"/>
          <w:lang w:val="de-DE"/>
        </w:rPr>
        <w:t xml:space="preserve"> eingestuft</w:t>
      </w:r>
      <w:r w:rsidR="00154881" w:rsidRPr="004F0CC1">
        <w:rPr>
          <w:rFonts w:ascii="Times New Roman" w:hAnsi="Times New Roman"/>
          <w:sz w:val="24"/>
          <w:lang w:val="de-DE"/>
        </w:rPr>
        <w:t xml:space="preserve">. </w:t>
      </w:r>
      <w:r w:rsidRPr="004F0CC1">
        <w:rPr>
          <w:rFonts w:ascii="Times New Roman" w:hAnsi="Times New Roman"/>
          <w:sz w:val="24"/>
          <w:lang w:val="de-DE"/>
        </w:rPr>
        <w:t>Der gewählte Zeitraum für die gezielte Anwendung der Matte war 30 Tage, wobei die Frauen jeden Tag 20 Minuten lang auf der Matte lagen</w:t>
      </w:r>
      <w:r w:rsidR="00154881" w:rsidRPr="004F0CC1">
        <w:rPr>
          <w:rFonts w:ascii="Times New Roman" w:hAnsi="Times New Roman"/>
          <w:sz w:val="24"/>
          <w:lang w:val="de-DE"/>
        </w:rPr>
        <w:t>.</w:t>
      </w:r>
    </w:p>
    <w:p w14:paraId="603DD0AF" w14:textId="77777777" w:rsidR="009151E0" w:rsidRPr="004F0CC1" w:rsidRDefault="00154881" w:rsidP="00B35A85">
      <w:pPr>
        <w:pStyle w:val="Listenabsatz"/>
        <w:ind w:left="0"/>
        <w:jc w:val="both"/>
        <w:rPr>
          <w:lang w:val="de-DE"/>
        </w:rPr>
      </w:pPr>
      <w:r w:rsidRPr="004F0CC1">
        <w:rPr>
          <w:lang w:val="de-DE"/>
        </w:rPr>
        <w:tab/>
      </w:r>
    </w:p>
    <w:p w14:paraId="3E7BB399" w14:textId="01F22415" w:rsidR="00A922C4" w:rsidRPr="004F0CC1" w:rsidRDefault="00CF48CE" w:rsidP="00B35A85">
      <w:pPr>
        <w:pStyle w:val="Listenabsatz"/>
        <w:ind w:left="0"/>
        <w:jc w:val="both"/>
        <w:rPr>
          <w:rFonts w:ascii="Times New Roman" w:hAnsi="Times New Roman" w:cs="Times New Roman"/>
          <w:sz w:val="24"/>
          <w:szCs w:val="24"/>
          <w:lang w:val="de-DE"/>
        </w:rPr>
      </w:pPr>
      <w:r w:rsidRPr="004F0CC1">
        <w:rPr>
          <w:rFonts w:ascii="Times New Roman" w:hAnsi="Times New Roman"/>
          <w:sz w:val="24"/>
          <w:lang w:val="de-DE"/>
        </w:rPr>
        <w:t xml:space="preserve">Im Zuge der Auswertung der Fragebögen </w:t>
      </w:r>
      <w:r w:rsidRPr="004F0CC1">
        <w:rPr>
          <w:rFonts w:ascii="Times New Roman" w:hAnsi="Times New Roman"/>
          <w:b/>
          <w:sz w:val="24"/>
          <w:lang w:val="de-DE"/>
        </w:rPr>
        <w:t xml:space="preserve">bezüglich Schmerz im Schulter- und </w:t>
      </w:r>
      <w:proofErr w:type="spellStart"/>
      <w:r w:rsidR="00556460">
        <w:rPr>
          <w:rFonts w:ascii="Times New Roman" w:hAnsi="Times New Roman"/>
          <w:b/>
          <w:sz w:val="24"/>
          <w:lang w:val="de-DE"/>
        </w:rPr>
        <w:t>Thoraxb</w:t>
      </w:r>
      <w:r w:rsidRPr="004F0CC1">
        <w:rPr>
          <w:rFonts w:ascii="Times New Roman" w:hAnsi="Times New Roman"/>
          <w:b/>
          <w:sz w:val="24"/>
          <w:lang w:val="de-DE"/>
        </w:rPr>
        <w:t>ereich</w:t>
      </w:r>
      <w:proofErr w:type="spellEnd"/>
      <w:r w:rsidRPr="004F0CC1">
        <w:rPr>
          <w:rFonts w:ascii="Times New Roman" w:hAnsi="Times New Roman"/>
          <w:b/>
          <w:sz w:val="24"/>
          <w:lang w:val="de-DE"/>
        </w:rPr>
        <w:t xml:space="preserve"> des Rückens </w:t>
      </w:r>
      <w:r w:rsidRPr="004F0CC1">
        <w:rPr>
          <w:rFonts w:ascii="Times New Roman" w:hAnsi="Times New Roman"/>
          <w:sz w:val="24"/>
          <w:lang w:val="de-DE"/>
        </w:rPr>
        <w:t>nach Anwendung der</w:t>
      </w:r>
      <w:r w:rsidR="00154881" w:rsidRPr="004F0CC1">
        <w:rPr>
          <w:rFonts w:ascii="Times New Roman" w:hAnsi="Times New Roman"/>
          <w:sz w:val="24"/>
          <w:lang w:val="de-DE"/>
        </w:rPr>
        <w:t xml:space="preserve"> </w:t>
      </w:r>
      <w:r w:rsidR="004F7A46" w:rsidRPr="004F0CC1">
        <w:rPr>
          <w:rFonts w:ascii="Times New Roman" w:hAnsi="Times New Roman"/>
          <w:sz w:val="24"/>
          <w:lang w:val="de-DE"/>
        </w:rPr>
        <w:t>Blumenfeld</w:t>
      </w:r>
      <w:r w:rsidR="00154881" w:rsidRPr="004F0CC1">
        <w:rPr>
          <w:rFonts w:ascii="Times New Roman" w:hAnsi="Times New Roman"/>
          <w:sz w:val="24"/>
          <w:lang w:val="de-DE"/>
        </w:rPr>
        <w:t xml:space="preserve"> </w:t>
      </w:r>
      <w:r w:rsidRPr="004F0CC1">
        <w:rPr>
          <w:rFonts w:ascii="Times New Roman" w:hAnsi="Times New Roman"/>
          <w:sz w:val="24"/>
          <w:lang w:val="de-DE"/>
        </w:rPr>
        <w:t xml:space="preserve">Matte über 30 Tage </w:t>
      </w:r>
      <w:r w:rsidR="00154881" w:rsidRPr="004F0CC1">
        <w:rPr>
          <w:rFonts w:ascii="Times New Roman" w:hAnsi="Times New Roman"/>
          <w:sz w:val="24"/>
          <w:lang w:val="de-DE"/>
        </w:rPr>
        <w:t>(</w:t>
      </w:r>
      <w:r w:rsidRPr="004F0CC1">
        <w:rPr>
          <w:rFonts w:ascii="Times New Roman" w:hAnsi="Times New Roman"/>
          <w:sz w:val="24"/>
          <w:lang w:val="de-DE"/>
        </w:rPr>
        <w:t>Abbildung</w:t>
      </w:r>
      <w:r w:rsidR="00154881" w:rsidRPr="004F0CC1">
        <w:rPr>
          <w:rFonts w:ascii="Times New Roman" w:hAnsi="Times New Roman"/>
          <w:sz w:val="24"/>
          <w:lang w:val="de-DE"/>
        </w:rPr>
        <w:t xml:space="preserve"> 1), </w:t>
      </w:r>
      <w:r w:rsidRPr="004F0CC1">
        <w:rPr>
          <w:rFonts w:ascii="Times New Roman" w:hAnsi="Times New Roman"/>
          <w:sz w:val="24"/>
          <w:lang w:val="de-DE"/>
        </w:rPr>
        <w:t>stellte sich heraus, dass in 70% der Fälle oder 28 Frauen der Schmerz vollkommen verschwand, in 23% oder 9 Frauen der Schmerz weniger häufig auftrat und an Intens</w:t>
      </w:r>
      <w:r w:rsidR="00154881" w:rsidRPr="004F0CC1">
        <w:rPr>
          <w:rFonts w:ascii="Times New Roman" w:hAnsi="Times New Roman"/>
          <w:sz w:val="24"/>
          <w:lang w:val="de-DE"/>
        </w:rPr>
        <w:t>it</w:t>
      </w:r>
      <w:r w:rsidRPr="004F0CC1">
        <w:rPr>
          <w:rFonts w:ascii="Times New Roman" w:hAnsi="Times New Roman"/>
          <w:sz w:val="24"/>
          <w:lang w:val="de-DE"/>
        </w:rPr>
        <w:t>ät abnahm, und dass in 7% oder 3 Frauen</w:t>
      </w:r>
      <w:r w:rsidR="001D7859" w:rsidRPr="004F0CC1">
        <w:rPr>
          <w:rFonts w:ascii="Times New Roman" w:hAnsi="Times New Roman"/>
          <w:sz w:val="24"/>
          <w:lang w:val="de-DE"/>
        </w:rPr>
        <w:t xml:space="preserve"> der Schmerz weiterhin bestand, jedoch mit geringfügiger Abnahme der Schmerzintensität. Eine der Frauen musste weiterhin Schmerzmittel einnehmen</w:t>
      </w:r>
      <w:r w:rsidR="00154881" w:rsidRPr="004F0CC1">
        <w:rPr>
          <w:rFonts w:ascii="Times New Roman" w:hAnsi="Times New Roman"/>
          <w:sz w:val="24"/>
          <w:lang w:val="de-DE"/>
        </w:rPr>
        <w:t xml:space="preserve">. </w:t>
      </w:r>
    </w:p>
    <w:p w14:paraId="2AA5CF3F" w14:textId="3342CA71" w:rsidR="00AD7C32" w:rsidRPr="004F0CC1" w:rsidRDefault="001D7859" w:rsidP="00B35A85">
      <w:pPr>
        <w:pStyle w:val="Listenabsatz"/>
        <w:ind w:left="0" w:firstLine="720"/>
        <w:jc w:val="both"/>
        <w:rPr>
          <w:rFonts w:ascii="Times New Roman" w:hAnsi="Times New Roman"/>
          <w:sz w:val="24"/>
          <w:lang w:val="de-DE"/>
        </w:rPr>
      </w:pPr>
      <w:r w:rsidRPr="004F0CC1">
        <w:rPr>
          <w:rFonts w:ascii="Times New Roman" w:hAnsi="Times New Roman"/>
          <w:sz w:val="24"/>
          <w:lang w:val="de-DE"/>
        </w:rPr>
        <w:t>Jede der Frauen in der Untersuchungsgruppe sollte individuell bewertet werden, betrachtet man die unterschiedlichen Beschwerden</w:t>
      </w:r>
      <w:r w:rsidR="00D8182B" w:rsidRPr="004F0CC1">
        <w:rPr>
          <w:rFonts w:ascii="Times New Roman" w:hAnsi="Times New Roman"/>
          <w:sz w:val="24"/>
          <w:lang w:val="de-DE"/>
        </w:rPr>
        <w:t>, sowie die Tatsache, dass der Einfluss der Ak</w:t>
      </w:r>
      <w:r w:rsidR="00355C75" w:rsidRPr="004F0CC1">
        <w:rPr>
          <w:rFonts w:ascii="Times New Roman" w:hAnsi="Times New Roman"/>
          <w:sz w:val="24"/>
          <w:lang w:val="de-DE"/>
        </w:rPr>
        <w:t>upressur-</w:t>
      </w:r>
      <w:r w:rsidR="00D8182B" w:rsidRPr="004F0CC1">
        <w:rPr>
          <w:rFonts w:ascii="Times New Roman" w:hAnsi="Times New Roman"/>
          <w:sz w:val="24"/>
          <w:lang w:val="de-DE"/>
        </w:rPr>
        <w:t>M</w:t>
      </w:r>
      <w:r w:rsidR="00355C75" w:rsidRPr="004F0CC1">
        <w:rPr>
          <w:rFonts w:ascii="Times New Roman" w:hAnsi="Times New Roman"/>
          <w:sz w:val="24"/>
          <w:lang w:val="de-DE"/>
        </w:rPr>
        <w:t xml:space="preserve">assage </w:t>
      </w:r>
      <w:r w:rsidR="00D8182B" w:rsidRPr="004F0CC1">
        <w:rPr>
          <w:rFonts w:ascii="Times New Roman" w:hAnsi="Times New Roman"/>
          <w:sz w:val="24"/>
          <w:lang w:val="de-DE"/>
        </w:rPr>
        <w:t xml:space="preserve">Matte in einer Akkumulationswirkung zum Ausdruck kommt und der therapeutische Effekt </w:t>
      </w:r>
      <w:r w:rsidR="00EA2FED" w:rsidRPr="004F0CC1">
        <w:rPr>
          <w:rFonts w:ascii="Times New Roman" w:hAnsi="Times New Roman"/>
          <w:sz w:val="24"/>
          <w:lang w:val="de-DE"/>
        </w:rPr>
        <w:t xml:space="preserve">sich </w:t>
      </w:r>
      <w:r w:rsidR="00905AEF">
        <w:rPr>
          <w:rFonts w:ascii="Times New Roman" w:hAnsi="Times New Roman"/>
          <w:sz w:val="24"/>
          <w:lang w:val="de-DE"/>
        </w:rPr>
        <w:t>erst 2–</w:t>
      </w:r>
      <w:r w:rsidR="00D8182B" w:rsidRPr="004F0CC1">
        <w:rPr>
          <w:rFonts w:ascii="Times New Roman" w:hAnsi="Times New Roman"/>
          <w:sz w:val="24"/>
          <w:lang w:val="de-DE"/>
        </w:rPr>
        <w:t xml:space="preserve">4 Wochen nach der Therapieabwicklung </w:t>
      </w:r>
      <w:r w:rsidR="00EA2FED" w:rsidRPr="004F0CC1">
        <w:rPr>
          <w:rFonts w:ascii="Times New Roman" w:hAnsi="Times New Roman"/>
          <w:sz w:val="24"/>
          <w:lang w:val="de-DE"/>
        </w:rPr>
        <w:t xml:space="preserve">manifestiert </w:t>
      </w:r>
      <w:r w:rsidR="00ED4B83" w:rsidRPr="004F0CC1">
        <w:rPr>
          <w:rFonts w:ascii="Times New Roman" w:hAnsi="Times New Roman"/>
          <w:sz w:val="24"/>
          <w:lang w:val="de-DE"/>
        </w:rPr>
        <w:t>(</w:t>
      </w:r>
      <w:proofErr w:type="spellStart"/>
      <w:r w:rsidR="00ED4B83" w:rsidRPr="004F0CC1">
        <w:rPr>
          <w:rFonts w:ascii="Times New Roman" w:hAnsi="Times New Roman"/>
          <w:sz w:val="24"/>
          <w:lang w:val="de-DE"/>
        </w:rPr>
        <w:t>Shiman</w:t>
      </w:r>
      <w:proofErr w:type="spellEnd"/>
      <w:r w:rsidR="00ED4B83" w:rsidRPr="004F0CC1">
        <w:rPr>
          <w:rFonts w:ascii="Times New Roman" w:hAnsi="Times New Roman"/>
          <w:sz w:val="24"/>
          <w:lang w:val="de-DE"/>
        </w:rPr>
        <w:t xml:space="preserve"> et al. 1999; </w:t>
      </w:r>
      <w:r w:rsidR="00806430" w:rsidRPr="004F0CC1">
        <w:rPr>
          <w:rFonts w:ascii="Times New Roman" w:hAnsi="Times New Roman"/>
          <w:sz w:val="24"/>
          <w:lang w:val="de-DE"/>
        </w:rPr>
        <w:t>Zeidler, 2004</w:t>
      </w:r>
      <w:r w:rsidR="00355C75" w:rsidRPr="004F0CC1">
        <w:rPr>
          <w:rFonts w:ascii="Times New Roman" w:hAnsi="Times New Roman"/>
          <w:sz w:val="24"/>
          <w:lang w:val="de-DE"/>
        </w:rPr>
        <w:t xml:space="preserve">).  </w:t>
      </w:r>
    </w:p>
    <w:p w14:paraId="360C757C" w14:textId="77777777" w:rsidR="00D27F46" w:rsidRPr="004F0CC1" w:rsidRDefault="00D27F46" w:rsidP="00B35A85">
      <w:pPr>
        <w:pStyle w:val="Listenabsatz"/>
        <w:ind w:left="0" w:firstLine="720"/>
        <w:jc w:val="both"/>
        <w:rPr>
          <w:rFonts w:ascii="Times New Roman" w:hAnsi="Times New Roman"/>
          <w:sz w:val="24"/>
          <w:lang w:val="de-DE"/>
        </w:rPr>
      </w:pPr>
    </w:p>
    <w:p w14:paraId="0BFA15F2" w14:textId="2E076FC5" w:rsidR="00B15A9F" w:rsidRPr="004F0CC1" w:rsidRDefault="00B15A9F" w:rsidP="00EF114B">
      <w:pPr>
        <w:rPr>
          <w:rFonts w:ascii="Times New Roman" w:hAnsi="Times New Roman"/>
          <w:sz w:val="24"/>
          <w:lang w:val="de-DE"/>
        </w:rPr>
      </w:pPr>
      <w:r w:rsidRPr="004F0CC1">
        <w:rPr>
          <w:noProof/>
          <w:lang w:val="de-AT" w:eastAsia="de-AT"/>
        </w:rPr>
        <w:lastRenderedPageBreak/>
        <w:drawing>
          <wp:inline distT="0" distB="0" distL="0" distR="0" wp14:anchorId="484E0EAF" wp14:editId="39618A80">
            <wp:extent cx="6153150" cy="3086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2889EF" w14:textId="49122812" w:rsidR="005C1340" w:rsidRPr="004F0CC1" w:rsidRDefault="00EA2FED" w:rsidP="005C1340">
      <w:pPr>
        <w:pStyle w:val="Listenabsatz"/>
        <w:ind w:left="0"/>
        <w:rPr>
          <w:rFonts w:ascii="Times New Roman" w:hAnsi="Times New Roman" w:cs="Times New Roman"/>
          <w:b/>
          <w:sz w:val="24"/>
          <w:szCs w:val="24"/>
          <w:lang w:val="de-DE"/>
        </w:rPr>
      </w:pPr>
      <w:r w:rsidRPr="004F0CC1">
        <w:rPr>
          <w:rFonts w:ascii="Times New Roman" w:hAnsi="Times New Roman"/>
          <w:sz w:val="24"/>
          <w:lang w:val="de-DE"/>
        </w:rPr>
        <w:t>Abbildung</w:t>
      </w:r>
      <w:r w:rsidR="005C1340" w:rsidRPr="004F0CC1">
        <w:rPr>
          <w:rFonts w:ascii="Times New Roman" w:hAnsi="Times New Roman"/>
          <w:sz w:val="24"/>
          <w:lang w:val="de-DE"/>
        </w:rPr>
        <w:t xml:space="preserve"> 1.</w:t>
      </w:r>
      <w:r w:rsidR="009B1923" w:rsidRPr="004F0CC1">
        <w:rPr>
          <w:rFonts w:ascii="Times New Roman" w:hAnsi="Times New Roman"/>
          <w:b/>
          <w:sz w:val="24"/>
          <w:lang w:val="de-DE"/>
        </w:rPr>
        <w:t xml:space="preserve"> Veränderung von Schmerz-Symptomen</w:t>
      </w:r>
      <w:r w:rsidR="00652C1F" w:rsidRPr="004F0CC1">
        <w:rPr>
          <w:rFonts w:ascii="Times New Roman" w:hAnsi="Times New Roman"/>
          <w:b/>
          <w:sz w:val="24"/>
          <w:lang w:val="de-DE"/>
        </w:rPr>
        <w:t xml:space="preserve"> im Schulter- und </w:t>
      </w:r>
      <w:proofErr w:type="spellStart"/>
      <w:r w:rsidR="005E6EE5">
        <w:rPr>
          <w:rFonts w:ascii="Times New Roman" w:hAnsi="Times New Roman"/>
          <w:b/>
          <w:sz w:val="24"/>
          <w:lang w:val="de-DE"/>
        </w:rPr>
        <w:t>Thorax</w:t>
      </w:r>
      <w:r w:rsidR="00652C1F" w:rsidRPr="004F0CC1">
        <w:rPr>
          <w:rFonts w:ascii="Times New Roman" w:hAnsi="Times New Roman"/>
          <w:b/>
          <w:sz w:val="24"/>
          <w:lang w:val="de-DE"/>
        </w:rPr>
        <w:t>bereich</w:t>
      </w:r>
      <w:proofErr w:type="spellEnd"/>
      <w:r w:rsidR="00652C1F" w:rsidRPr="004F0CC1">
        <w:rPr>
          <w:rFonts w:ascii="Times New Roman" w:hAnsi="Times New Roman"/>
          <w:b/>
          <w:sz w:val="24"/>
          <w:lang w:val="de-DE"/>
        </w:rPr>
        <w:t xml:space="preserve"> nach Absolvierung eines 30-tägigen Therapie-</w:t>
      </w:r>
      <w:r w:rsidR="00CD33A9">
        <w:rPr>
          <w:rFonts w:ascii="Times New Roman" w:hAnsi="Times New Roman"/>
          <w:b/>
          <w:sz w:val="24"/>
          <w:lang w:val="de-DE"/>
        </w:rPr>
        <w:t>Programms</w:t>
      </w:r>
      <w:r w:rsidR="00652C1F" w:rsidRPr="004F0CC1">
        <w:rPr>
          <w:rFonts w:ascii="Times New Roman" w:hAnsi="Times New Roman"/>
          <w:b/>
          <w:sz w:val="24"/>
          <w:lang w:val="de-DE"/>
        </w:rPr>
        <w:t xml:space="preserve"> mit der </w:t>
      </w:r>
      <w:r w:rsidR="004F7A46" w:rsidRPr="004F0CC1">
        <w:rPr>
          <w:rFonts w:ascii="Times New Roman" w:hAnsi="Times New Roman"/>
          <w:b/>
          <w:sz w:val="24"/>
          <w:lang w:val="de-DE"/>
        </w:rPr>
        <w:t>Blumenfeld</w:t>
      </w:r>
      <w:r w:rsidR="006011D2" w:rsidRPr="004F0CC1">
        <w:rPr>
          <w:rFonts w:ascii="Times New Roman" w:hAnsi="Times New Roman"/>
          <w:b/>
          <w:sz w:val="24"/>
          <w:lang w:val="de-DE"/>
        </w:rPr>
        <w:t xml:space="preserve"> Mat</w:t>
      </w:r>
      <w:r w:rsidR="00652C1F" w:rsidRPr="004F0CC1">
        <w:rPr>
          <w:rFonts w:ascii="Times New Roman" w:hAnsi="Times New Roman"/>
          <w:b/>
          <w:sz w:val="24"/>
          <w:lang w:val="de-DE"/>
        </w:rPr>
        <w:t>te</w:t>
      </w:r>
      <w:r w:rsidR="005C1340" w:rsidRPr="004F0CC1">
        <w:rPr>
          <w:rFonts w:ascii="Times New Roman" w:hAnsi="Times New Roman"/>
          <w:b/>
          <w:sz w:val="24"/>
          <w:lang w:val="de-DE"/>
        </w:rPr>
        <w:t>.</w:t>
      </w:r>
    </w:p>
    <w:p w14:paraId="72403EF5" w14:textId="77777777" w:rsidR="00B35A85" w:rsidRPr="004F0CC1" w:rsidRDefault="00B35A85" w:rsidP="00B35A85">
      <w:pPr>
        <w:spacing w:line="360" w:lineRule="auto"/>
        <w:ind w:firstLine="720"/>
        <w:jc w:val="both"/>
        <w:rPr>
          <w:rFonts w:ascii="Times New Roman" w:hAnsi="Times New Roman" w:cs="Times New Roman"/>
          <w:b/>
          <w:sz w:val="24"/>
          <w:szCs w:val="24"/>
          <w:lang w:val="de-DE"/>
        </w:rPr>
      </w:pPr>
    </w:p>
    <w:p w14:paraId="25BC327E" w14:textId="605D9BDC" w:rsidR="0075035D" w:rsidRPr="004F0CC1" w:rsidRDefault="00652C1F" w:rsidP="00B35A85">
      <w:pPr>
        <w:ind w:firstLine="720"/>
        <w:jc w:val="both"/>
        <w:rPr>
          <w:rFonts w:ascii="Times New Roman" w:hAnsi="Times New Roman" w:cs="Times New Roman"/>
          <w:sz w:val="24"/>
          <w:szCs w:val="24"/>
          <w:lang w:val="de-DE"/>
        </w:rPr>
      </w:pPr>
      <w:r w:rsidRPr="004F0CC1">
        <w:rPr>
          <w:rFonts w:ascii="Times New Roman" w:hAnsi="Times New Roman"/>
          <w:b/>
          <w:sz w:val="24"/>
          <w:lang w:val="de-DE"/>
        </w:rPr>
        <w:t xml:space="preserve">Andere Empfindungen im Rückenbereich </w:t>
      </w:r>
      <w:r w:rsidRPr="004F0CC1">
        <w:rPr>
          <w:rFonts w:ascii="Times New Roman" w:hAnsi="Times New Roman"/>
          <w:sz w:val="24"/>
          <w:lang w:val="de-DE"/>
        </w:rPr>
        <w:t xml:space="preserve">nach Beendigung einer </w:t>
      </w:r>
      <w:r w:rsidR="004F7A46" w:rsidRPr="004F0CC1">
        <w:rPr>
          <w:rFonts w:ascii="Times New Roman" w:hAnsi="Times New Roman"/>
          <w:sz w:val="24"/>
          <w:lang w:val="de-DE"/>
        </w:rPr>
        <w:t>Blumenfeld</w:t>
      </w:r>
      <w:r w:rsidRPr="004F0CC1">
        <w:rPr>
          <w:rFonts w:ascii="Times New Roman" w:hAnsi="Times New Roman"/>
          <w:sz w:val="24"/>
          <w:lang w:val="de-DE"/>
        </w:rPr>
        <w:t xml:space="preserve">-Therapie über </w:t>
      </w:r>
      <w:r w:rsidR="0067059F" w:rsidRPr="004F0CC1">
        <w:rPr>
          <w:rFonts w:ascii="Times New Roman" w:hAnsi="Times New Roman"/>
          <w:sz w:val="24"/>
          <w:lang w:val="de-DE"/>
        </w:rPr>
        <w:t xml:space="preserve">30 </w:t>
      </w:r>
      <w:r w:rsidRPr="004F0CC1">
        <w:rPr>
          <w:rFonts w:ascii="Times New Roman" w:hAnsi="Times New Roman"/>
          <w:sz w:val="24"/>
          <w:lang w:val="de-DE"/>
        </w:rPr>
        <w:t>Tage</w:t>
      </w:r>
      <w:r w:rsidR="0067059F" w:rsidRPr="004F0CC1">
        <w:rPr>
          <w:rFonts w:ascii="Times New Roman" w:hAnsi="Times New Roman"/>
          <w:sz w:val="24"/>
          <w:lang w:val="de-DE"/>
        </w:rPr>
        <w:t xml:space="preserve"> (</w:t>
      </w:r>
      <w:r w:rsidRPr="004F0CC1">
        <w:rPr>
          <w:rFonts w:ascii="Times New Roman" w:hAnsi="Times New Roman"/>
          <w:sz w:val="24"/>
          <w:lang w:val="de-DE"/>
        </w:rPr>
        <w:t>Abbildung</w:t>
      </w:r>
      <w:r w:rsidR="0067059F" w:rsidRPr="004F0CC1">
        <w:rPr>
          <w:rFonts w:ascii="Times New Roman" w:hAnsi="Times New Roman"/>
          <w:sz w:val="24"/>
          <w:lang w:val="de-DE"/>
        </w:rPr>
        <w:t xml:space="preserve"> 2). 50% o</w:t>
      </w:r>
      <w:r w:rsidRPr="004F0CC1">
        <w:rPr>
          <w:rFonts w:ascii="Times New Roman" w:hAnsi="Times New Roman"/>
          <w:sz w:val="24"/>
          <w:lang w:val="de-DE"/>
        </w:rPr>
        <w:t>de</w:t>
      </w:r>
      <w:r w:rsidR="0067059F" w:rsidRPr="004F0CC1">
        <w:rPr>
          <w:rFonts w:ascii="Times New Roman" w:hAnsi="Times New Roman"/>
          <w:sz w:val="24"/>
          <w:lang w:val="de-DE"/>
        </w:rPr>
        <w:t xml:space="preserve">r 20 </w:t>
      </w:r>
      <w:r w:rsidRPr="004F0CC1">
        <w:rPr>
          <w:rFonts w:ascii="Times New Roman" w:hAnsi="Times New Roman"/>
          <w:sz w:val="24"/>
          <w:lang w:val="de-DE"/>
        </w:rPr>
        <w:t xml:space="preserve">Frauen gaben </w:t>
      </w:r>
      <w:proofErr w:type="spellStart"/>
      <w:r w:rsidRPr="004F0CC1">
        <w:rPr>
          <w:rFonts w:ascii="Times New Roman" w:hAnsi="Times New Roman"/>
          <w:sz w:val="24"/>
          <w:lang w:val="de-DE"/>
        </w:rPr>
        <w:t>entspanntere</w:t>
      </w:r>
      <w:proofErr w:type="spellEnd"/>
      <w:r w:rsidRPr="004F0CC1">
        <w:rPr>
          <w:rFonts w:ascii="Times New Roman" w:hAnsi="Times New Roman"/>
          <w:sz w:val="24"/>
          <w:lang w:val="de-DE"/>
        </w:rPr>
        <w:t xml:space="preserve"> Muskeln im Schulter- und </w:t>
      </w:r>
      <w:proofErr w:type="spellStart"/>
      <w:r w:rsidR="005E6EE5">
        <w:rPr>
          <w:rFonts w:ascii="Times New Roman" w:hAnsi="Times New Roman"/>
          <w:sz w:val="24"/>
          <w:lang w:val="de-DE"/>
        </w:rPr>
        <w:t>Thorax</w:t>
      </w:r>
      <w:r w:rsidRPr="004F0CC1">
        <w:rPr>
          <w:rFonts w:ascii="Times New Roman" w:hAnsi="Times New Roman"/>
          <w:sz w:val="24"/>
          <w:lang w:val="de-DE"/>
        </w:rPr>
        <w:t>bereich</w:t>
      </w:r>
      <w:proofErr w:type="spellEnd"/>
      <w:r w:rsidRPr="004F0CC1">
        <w:rPr>
          <w:rFonts w:ascii="Times New Roman" w:hAnsi="Times New Roman"/>
          <w:sz w:val="24"/>
          <w:lang w:val="de-DE"/>
        </w:rPr>
        <w:t xml:space="preserve"> des Rückens an</w:t>
      </w:r>
      <w:r w:rsidR="0067059F" w:rsidRPr="004F0CC1">
        <w:rPr>
          <w:rFonts w:ascii="Times New Roman" w:hAnsi="Times New Roman"/>
          <w:sz w:val="24"/>
          <w:lang w:val="de-DE"/>
        </w:rPr>
        <w:t>, 35% o</w:t>
      </w:r>
      <w:r w:rsidR="00EF3473" w:rsidRPr="004F0CC1">
        <w:rPr>
          <w:rFonts w:ascii="Times New Roman" w:hAnsi="Times New Roman"/>
          <w:sz w:val="24"/>
          <w:lang w:val="de-DE"/>
        </w:rPr>
        <w:t>de</w:t>
      </w:r>
      <w:r w:rsidR="0067059F" w:rsidRPr="004F0CC1">
        <w:rPr>
          <w:rFonts w:ascii="Times New Roman" w:hAnsi="Times New Roman"/>
          <w:sz w:val="24"/>
          <w:lang w:val="de-DE"/>
        </w:rPr>
        <w:t xml:space="preserve">r 14 </w:t>
      </w:r>
      <w:r w:rsidR="00EF3473" w:rsidRPr="004F0CC1">
        <w:rPr>
          <w:rFonts w:ascii="Times New Roman" w:hAnsi="Times New Roman"/>
          <w:sz w:val="24"/>
          <w:lang w:val="de-DE"/>
        </w:rPr>
        <w:t xml:space="preserve">Frauen berichteten über </w:t>
      </w:r>
      <w:proofErr w:type="spellStart"/>
      <w:r w:rsidR="00EF3473" w:rsidRPr="004F0CC1">
        <w:rPr>
          <w:rFonts w:ascii="Times New Roman" w:hAnsi="Times New Roman"/>
          <w:sz w:val="24"/>
          <w:lang w:val="de-DE"/>
        </w:rPr>
        <w:t>entspanntere</w:t>
      </w:r>
      <w:proofErr w:type="spellEnd"/>
      <w:r w:rsidR="00EF3473" w:rsidRPr="004F0CC1">
        <w:rPr>
          <w:rFonts w:ascii="Times New Roman" w:hAnsi="Times New Roman"/>
          <w:sz w:val="24"/>
          <w:lang w:val="de-DE"/>
        </w:rPr>
        <w:t xml:space="preserve"> Muskeln und eine bessere Haltung</w:t>
      </w:r>
      <w:r w:rsidR="0067059F" w:rsidRPr="004F0CC1">
        <w:rPr>
          <w:rFonts w:ascii="Times New Roman" w:hAnsi="Times New Roman"/>
          <w:sz w:val="24"/>
          <w:lang w:val="de-DE"/>
        </w:rPr>
        <w:t>, 12% o</w:t>
      </w:r>
      <w:r w:rsidR="00EF3473" w:rsidRPr="004F0CC1">
        <w:rPr>
          <w:rFonts w:ascii="Times New Roman" w:hAnsi="Times New Roman"/>
          <w:sz w:val="24"/>
          <w:lang w:val="de-DE"/>
        </w:rPr>
        <w:t>de</w:t>
      </w:r>
      <w:r w:rsidR="0067059F" w:rsidRPr="004F0CC1">
        <w:rPr>
          <w:rFonts w:ascii="Times New Roman" w:hAnsi="Times New Roman"/>
          <w:sz w:val="24"/>
          <w:lang w:val="de-DE"/>
        </w:rPr>
        <w:t xml:space="preserve">r 5 </w:t>
      </w:r>
      <w:r w:rsidR="00EF3473" w:rsidRPr="004F0CC1">
        <w:rPr>
          <w:rFonts w:ascii="Times New Roman" w:hAnsi="Times New Roman"/>
          <w:sz w:val="24"/>
          <w:lang w:val="de-DE"/>
        </w:rPr>
        <w:t xml:space="preserve">Frauen gaben </w:t>
      </w:r>
      <w:proofErr w:type="spellStart"/>
      <w:r w:rsidR="00EF3473" w:rsidRPr="004F0CC1">
        <w:rPr>
          <w:rFonts w:ascii="Times New Roman" w:hAnsi="Times New Roman"/>
          <w:sz w:val="24"/>
          <w:lang w:val="de-DE"/>
        </w:rPr>
        <w:t>entspanntere</w:t>
      </w:r>
      <w:proofErr w:type="spellEnd"/>
      <w:r w:rsidR="00EF3473" w:rsidRPr="004F0CC1">
        <w:rPr>
          <w:rFonts w:ascii="Times New Roman" w:hAnsi="Times New Roman"/>
          <w:sz w:val="24"/>
          <w:lang w:val="de-DE"/>
        </w:rPr>
        <w:t xml:space="preserve"> Muskeln und eine bessere Toleranz für langfristige Beanspruchung an, </w:t>
      </w:r>
      <w:r w:rsidR="0067059F" w:rsidRPr="004F0CC1">
        <w:rPr>
          <w:rFonts w:ascii="Times New Roman" w:hAnsi="Times New Roman"/>
          <w:sz w:val="24"/>
          <w:lang w:val="de-DE"/>
        </w:rPr>
        <w:t>3% o</w:t>
      </w:r>
      <w:r w:rsidR="00EF3473" w:rsidRPr="004F0CC1">
        <w:rPr>
          <w:rFonts w:ascii="Times New Roman" w:hAnsi="Times New Roman"/>
          <w:sz w:val="24"/>
          <w:lang w:val="de-DE"/>
        </w:rPr>
        <w:t>de</w:t>
      </w:r>
      <w:r w:rsidR="0067059F" w:rsidRPr="004F0CC1">
        <w:rPr>
          <w:rFonts w:ascii="Times New Roman" w:hAnsi="Times New Roman"/>
          <w:sz w:val="24"/>
          <w:lang w:val="de-DE"/>
        </w:rPr>
        <w:t xml:space="preserve">r 1 </w:t>
      </w:r>
      <w:r w:rsidR="00EF3473" w:rsidRPr="004F0CC1">
        <w:rPr>
          <w:rFonts w:ascii="Times New Roman" w:hAnsi="Times New Roman"/>
          <w:sz w:val="24"/>
          <w:lang w:val="de-DE"/>
        </w:rPr>
        <w:t>Frau konnte nach 30 Tagen keine Veränderung im Rückenbereich feststellen</w:t>
      </w:r>
      <w:r w:rsidR="0067059F" w:rsidRPr="004F0CC1">
        <w:rPr>
          <w:rFonts w:ascii="Times New Roman" w:hAnsi="Times New Roman"/>
          <w:sz w:val="24"/>
          <w:lang w:val="de-DE"/>
        </w:rPr>
        <w:t>.</w:t>
      </w:r>
    </w:p>
    <w:p w14:paraId="3FE9DE6B" w14:textId="331DD924" w:rsidR="008B7DA4" w:rsidRPr="004F0CC1" w:rsidRDefault="008B7DA4" w:rsidP="00B35A85">
      <w:pPr>
        <w:jc w:val="both"/>
        <w:rPr>
          <w:rFonts w:ascii="Times New Roman" w:hAnsi="Times New Roman" w:cs="Times New Roman"/>
          <w:sz w:val="24"/>
          <w:szCs w:val="24"/>
          <w:lang w:val="de-DE"/>
        </w:rPr>
      </w:pPr>
      <w:r w:rsidRPr="004F0CC1">
        <w:rPr>
          <w:lang w:val="de-DE"/>
        </w:rPr>
        <w:tab/>
      </w:r>
      <w:r w:rsidR="00EF3473" w:rsidRPr="00EF114B">
        <w:rPr>
          <w:rFonts w:ascii="Times New Roman" w:hAnsi="Times New Roman" w:cs="Times New Roman"/>
          <w:sz w:val="24"/>
          <w:szCs w:val="24"/>
          <w:lang w:val="de-DE"/>
        </w:rPr>
        <w:t xml:space="preserve">Insgesamt wurde </w:t>
      </w:r>
      <w:r w:rsidR="00A70D16" w:rsidRPr="00EF114B">
        <w:rPr>
          <w:rFonts w:ascii="Times New Roman" w:hAnsi="Times New Roman" w:cs="Times New Roman"/>
          <w:sz w:val="24"/>
          <w:szCs w:val="24"/>
          <w:lang w:val="de-DE"/>
        </w:rPr>
        <w:t>von</w:t>
      </w:r>
      <w:r w:rsidR="00A70D16" w:rsidRPr="004F0CC1">
        <w:rPr>
          <w:lang w:val="de-DE"/>
        </w:rPr>
        <w:t xml:space="preserve"> </w:t>
      </w:r>
      <w:r w:rsidR="00A70D16" w:rsidRPr="004F0CC1">
        <w:rPr>
          <w:rFonts w:ascii="Times New Roman" w:hAnsi="Times New Roman"/>
          <w:sz w:val="24"/>
          <w:lang w:val="de-DE"/>
        </w:rPr>
        <w:t xml:space="preserve">50+35+12=97% </w:t>
      </w:r>
      <w:r w:rsidR="00A70D16" w:rsidRPr="00EF114B">
        <w:rPr>
          <w:rFonts w:ascii="Times New Roman" w:hAnsi="Times New Roman" w:cs="Times New Roman"/>
          <w:sz w:val="24"/>
          <w:szCs w:val="24"/>
          <w:lang w:val="de-DE"/>
        </w:rPr>
        <w:t xml:space="preserve">oder 39 Frauen eine </w:t>
      </w:r>
      <w:r w:rsidR="00EF3473" w:rsidRPr="00EF114B">
        <w:rPr>
          <w:rFonts w:ascii="Times New Roman" w:hAnsi="Times New Roman" w:cs="Times New Roman"/>
          <w:sz w:val="24"/>
          <w:szCs w:val="24"/>
          <w:lang w:val="de-DE"/>
        </w:rPr>
        <w:t>Entspannung von Muskeln</w:t>
      </w:r>
      <w:r w:rsidR="00A70D16" w:rsidRPr="00EF114B">
        <w:rPr>
          <w:rFonts w:ascii="Times New Roman" w:hAnsi="Times New Roman" w:cs="Times New Roman"/>
          <w:sz w:val="24"/>
          <w:szCs w:val="24"/>
          <w:lang w:val="de-DE"/>
        </w:rPr>
        <w:t xml:space="preserve"> festgestellt</w:t>
      </w:r>
      <w:r w:rsidRPr="00EF114B">
        <w:rPr>
          <w:rFonts w:ascii="Times New Roman" w:hAnsi="Times New Roman" w:cs="Times New Roman"/>
          <w:sz w:val="24"/>
          <w:szCs w:val="24"/>
          <w:lang w:val="de-DE"/>
        </w:rPr>
        <w:t>.</w:t>
      </w:r>
      <w:r w:rsidRPr="004F0CC1">
        <w:rPr>
          <w:rFonts w:ascii="Times New Roman" w:hAnsi="Times New Roman"/>
          <w:sz w:val="24"/>
          <w:lang w:val="de-DE"/>
        </w:rPr>
        <w:t xml:space="preserve"> </w:t>
      </w:r>
      <w:r w:rsidR="00A70D16" w:rsidRPr="004F0CC1">
        <w:rPr>
          <w:rFonts w:ascii="Times New Roman" w:hAnsi="Times New Roman"/>
          <w:sz w:val="24"/>
          <w:lang w:val="de-DE"/>
        </w:rPr>
        <w:t>Der</w:t>
      </w:r>
      <w:r w:rsidR="00E06D9A" w:rsidRPr="004F0CC1">
        <w:rPr>
          <w:rFonts w:ascii="Times New Roman" w:hAnsi="Times New Roman"/>
          <w:sz w:val="24"/>
          <w:lang w:val="de-DE"/>
        </w:rPr>
        <w:t xml:space="preserve"> s</w:t>
      </w:r>
      <w:r w:rsidRPr="004F0CC1">
        <w:rPr>
          <w:rFonts w:ascii="Times New Roman" w:hAnsi="Times New Roman"/>
          <w:sz w:val="24"/>
          <w:lang w:val="de-DE"/>
        </w:rPr>
        <w:t>ymbioti</w:t>
      </w:r>
      <w:r w:rsidR="00A70D16" w:rsidRPr="004F0CC1">
        <w:rPr>
          <w:rFonts w:ascii="Times New Roman" w:hAnsi="Times New Roman"/>
          <w:sz w:val="24"/>
          <w:lang w:val="de-DE"/>
        </w:rPr>
        <w:t>s</w:t>
      </w:r>
      <w:r w:rsidRPr="004F0CC1">
        <w:rPr>
          <w:rFonts w:ascii="Times New Roman" w:hAnsi="Times New Roman"/>
          <w:sz w:val="24"/>
          <w:lang w:val="de-DE"/>
        </w:rPr>
        <w:t>c</w:t>
      </w:r>
      <w:r w:rsidR="00A70D16" w:rsidRPr="004F0CC1">
        <w:rPr>
          <w:rFonts w:ascii="Times New Roman" w:hAnsi="Times New Roman"/>
          <w:sz w:val="24"/>
          <w:lang w:val="de-DE"/>
        </w:rPr>
        <w:t>he</w:t>
      </w:r>
      <w:r w:rsidRPr="004F0CC1">
        <w:rPr>
          <w:rFonts w:ascii="Times New Roman" w:hAnsi="Times New Roman"/>
          <w:sz w:val="24"/>
          <w:lang w:val="de-DE"/>
        </w:rPr>
        <w:t xml:space="preserve"> </w:t>
      </w:r>
      <w:r w:rsidR="00A70D16" w:rsidRPr="004F0CC1">
        <w:rPr>
          <w:rFonts w:ascii="Times New Roman" w:hAnsi="Times New Roman"/>
          <w:sz w:val="24"/>
          <w:lang w:val="de-DE"/>
        </w:rPr>
        <w:t>E</w:t>
      </w:r>
      <w:r w:rsidRPr="004F0CC1">
        <w:rPr>
          <w:rFonts w:ascii="Times New Roman" w:hAnsi="Times New Roman"/>
          <w:sz w:val="24"/>
          <w:lang w:val="de-DE"/>
        </w:rPr>
        <w:t>ffe</w:t>
      </w:r>
      <w:r w:rsidR="00A70D16" w:rsidRPr="004F0CC1">
        <w:rPr>
          <w:rFonts w:ascii="Times New Roman" w:hAnsi="Times New Roman"/>
          <w:sz w:val="24"/>
          <w:lang w:val="de-DE"/>
        </w:rPr>
        <w:t>k</w:t>
      </w:r>
      <w:r w:rsidRPr="004F0CC1">
        <w:rPr>
          <w:rFonts w:ascii="Times New Roman" w:hAnsi="Times New Roman"/>
          <w:sz w:val="24"/>
          <w:lang w:val="de-DE"/>
        </w:rPr>
        <w:t xml:space="preserve">t </w:t>
      </w:r>
      <w:r w:rsidR="00A70D16" w:rsidRPr="004F0CC1">
        <w:rPr>
          <w:rFonts w:ascii="Times New Roman" w:hAnsi="Times New Roman"/>
          <w:sz w:val="24"/>
          <w:lang w:val="de-DE"/>
        </w:rPr>
        <w:t>der kombinierten M</w:t>
      </w:r>
      <w:r w:rsidRPr="004F0CC1">
        <w:rPr>
          <w:rFonts w:ascii="Times New Roman" w:hAnsi="Times New Roman"/>
          <w:sz w:val="24"/>
          <w:lang w:val="de-DE"/>
        </w:rPr>
        <w:t xml:space="preserve">assage </w:t>
      </w:r>
      <w:r w:rsidR="00A70D16" w:rsidRPr="004F0CC1">
        <w:rPr>
          <w:rFonts w:ascii="Times New Roman" w:hAnsi="Times New Roman"/>
          <w:sz w:val="24"/>
          <w:lang w:val="de-DE"/>
        </w:rPr>
        <w:t>u</w:t>
      </w:r>
      <w:r w:rsidRPr="004F0CC1">
        <w:rPr>
          <w:rFonts w:ascii="Times New Roman" w:hAnsi="Times New Roman"/>
          <w:sz w:val="24"/>
          <w:lang w:val="de-DE"/>
        </w:rPr>
        <w:t xml:space="preserve">nd </w:t>
      </w:r>
      <w:r w:rsidR="00A70D16" w:rsidRPr="004F0CC1">
        <w:rPr>
          <w:rFonts w:ascii="Times New Roman" w:hAnsi="Times New Roman"/>
          <w:sz w:val="24"/>
          <w:lang w:val="de-DE"/>
        </w:rPr>
        <w:t>Akupressur-Methode</w:t>
      </w:r>
      <w:r w:rsidRPr="004F0CC1">
        <w:rPr>
          <w:rFonts w:ascii="Times New Roman" w:hAnsi="Times New Roman"/>
          <w:sz w:val="24"/>
          <w:lang w:val="de-DE"/>
        </w:rPr>
        <w:t xml:space="preserve"> </w:t>
      </w:r>
      <w:r w:rsidR="00A70D16" w:rsidRPr="004F0CC1">
        <w:rPr>
          <w:rFonts w:ascii="Times New Roman" w:hAnsi="Times New Roman"/>
          <w:sz w:val="24"/>
          <w:lang w:val="de-DE"/>
        </w:rPr>
        <w:t xml:space="preserve">wurde in verschiedenen Publikationen beschrieben </w:t>
      </w:r>
      <w:r w:rsidR="00806430" w:rsidRPr="004F0CC1">
        <w:rPr>
          <w:rFonts w:ascii="Times New Roman" w:hAnsi="Times New Roman"/>
          <w:sz w:val="24"/>
          <w:lang w:val="de-DE"/>
        </w:rPr>
        <w:t xml:space="preserve">(Bastos </w:t>
      </w:r>
      <w:proofErr w:type="spellStart"/>
      <w:r w:rsidR="00806430" w:rsidRPr="004F0CC1">
        <w:rPr>
          <w:rFonts w:ascii="Times New Roman" w:hAnsi="Times New Roman"/>
          <w:sz w:val="24"/>
          <w:lang w:val="de-DE"/>
        </w:rPr>
        <w:t>Neves</w:t>
      </w:r>
      <w:proofErr w:type="spellEnd"/>
      <w:r w:rsidRPr="004F0CC1">
        <w:rPr>
          <w:rFonts w:ascii="Times New Roman" w:hAnsi="Times New Roman"/>
          <w:sz w:val="24"/>
          <w:lang w:val="de-DE"/>
        </w:rPr>
        <w:t>, 2013</w:t>
      </w:r>
      <w:r w:rsidR="00806430" w:rsidRPr="004F0CC1">
        <w:rPr>
          <w:rFonts w:ascii="Times New Roman" w:hAnsi="Times New Roman"/>
          <w:sz w:val="24"/>
          <w:lang w:val="de-DE"/>
        </w:rPr>
        <w:t xml:space="preserve">; Cameron, 1999, 2009; </w:t>
      </w:r>
      <w:proofErr w:type="spellStart"/>
      <w:r w:rsidR="00806430" w:rsidRPr="004F0CC1">
        <w:rPr>
          <w:rFonts w:ascii="Times New Roman" w:hAnsi="Times New Roman"/>
          <w:sz w:val="24"/>
          <w:lang w:val="de-DE"/>
        </w:rPr>
        <w:t>Dzērve</w:t>
      </w:r>
      <w:proofErr w:type="spellEnd"/>
      <w:r w:rsidR="00806430" w:rsidRPr="004F0CC1">
        <w:rPr>
          <w:rFonts w:ascii="Times New Roman" w:hAnsi="Times New Roman"/>
          <w:sz w:val="24"/>
          <w:lang w:val="de-DE"/>
        </w:rPr>
        <w:t>, 1990</w:t>
      </w:r>
      <w:r w:rsidRPr="004F0CC1">
        <w:rPr>
          <w:rFonts w:ascii="Times New Roman" w:hAnsi="Times New Roman"/>
          <w:sz w:val="24"/>
          <w:lang w:val="de-DE"/>
        </w:rPr>
        <w:t>).</w:t>
      </w:r>
    </w:p>
    <w:p w14:paraId="0A069620" w14:textId="36CD5072" w:rsidR="002A701C" w:rsidRPr="004F0CC1" w:rsidRDefault="002A701C" w:rsidP="00B35A85">
      <w:pPr>
        <w:jc w:val="both"/>
        <w:rPr>
          <w:rFonts w:ascii="Times New Roman" w:hAnsi="Times New Roman" w:cs="Times New Roman"/>
          <w:sz w:val="24"/>
          <w:szCs w:val="24"/>
          <w:lang w:val="de-DE"/>
        </w:rPr>
      </w:pPr>
      <w:r w:rsidRPr="004F0CC1">
        <w:rPr>
          <w:lang w:val="de-DE"/>
        </w:rPr>
        <w:tab/>
      </w:r>
      <w:r w:rsidR="00A70D16" w:rsidRPr="004F0CC1">
        <w:rPr>
          <w:rFonts w:ascii="Times New Roman" w:hAnsi="Times New Roman"/>
          <w:sz w:val="24"/>
          <w:lang w:val="de-DE"/>
        </w:rPr>
        <w:t xml:space="preserve">Die Entspannung von Muskeln im Schulter- und </w:t>
      </w:r>
      <w:proofErr w:type="spellStart"/>
      <w:r w:rsidR="005E6EE5">
        <w:rPr>
          <w:rFonts w:ascii="Times New Roman" w:hAnsi="Times New Roman"/>
          <w:sz w:val="24"/>
          <w:lang w:val="de-DE"/>
        </w:rPr>
        <w:t>Thorax</w:t>
      </w:r>
      <w:r w:rsidR="00A70D16" w:rsidRPr="004F0CC1">
        <w:rPr>
          <w:rFonts w:ascii="Times New Roman" w:hAnsi="Times New Roman"/>
          <w:sz w:val="24"/>
          <w:lang w:val="de-DE"/>
        </w:rPr>
        <w:t>bereich</w:t>
      </w:r>
      <w:proofErr w:type="spellEnd"/>
      <w:r w:rsidR="00A70D16" w:rsidRPr="004F0CC1">
        <w:rPr>
          <w:rFonts w:ascii="Times New Roman" w:hAnsi="Times New Roman"/>
          <w:sz w:val="24"/>
          <w:lang w:val="de-DE"/>
        </w:rPr>
        <w:t xml:space="preserve"> wird von den Teilnehmern mit den folgenden Zitaten aus den Fragebögen</w:t>
      </w:r>
      <w:r w:rsidRPr="004F0CC1">
        <w:rPr>
          <w:rFonts w:ascii="Times New Roman" w:hAnsi="Times New Roman"/>
          <w:sz w:val="24"/>
          <w:lang w:val="de-DE"/>
        </w:rPr>
        <w:t xml:space="preserve"> </w:t>
      </w:r>
      <w:r w:rsidR="00A70D16" w:rsidRPr="004F0CC1">
        <w:rPr>
          <w:rFonts w:ascii="Times New Roman" w:hAnsi="Times New Roman"/>
          <w:sz w:val="24"/>
          <w:lang w:val="de-DE"/>
        </w:rPr>
        <w:t xml:space="preserve">umschrieben: </w:t>
      </w:r>
      <w:r w:rsidR="00905AEF">
        <w:rPr>
          <w:rFonts w:ascii="Times New Roman" w:hAnsi="Times New Roman"/>
          <w:sz w:val="24"/>
          <w:lang w:val="de-DE"/>
        </w:rPr>
        <w:t>„D</w:t>
      </w:r>
      <w:r w:rsidR="00A70D16" w:rsidRPr="004F0CC1">
        <w:rPr>
          <w:rFonts w:ascii="Times New Roman" w:hAnsi="Times New Roman"/>
          <w:sz w:val="24"/>
          <w:lang w:val="de-DE"/>
        </w:rPr>
        <w:t>ie Rückenmuskulatur ist entspannter</w:t>
      </w:r>
      <w:r w:rsidR="00905AEF">
        <w:rPr>
          <w:rFonts w:ascii="Times New Roman" w:hAnsi="Times New Roman"/>
          <w:sz w:val="24"/>
          <w:lang w:val="de-DE"/>
        </w:rPr>
        <w:t>“</w:t>
      </w:r>
      <w:r w:rsidRPr="004F0CC1">
        <w:rPr>
          <w:rFonts w:ascii="Times New Roman" w:hAnsi="Times New Roman"/>
          <w:sz w:val="24"/>
          <w:lang w:val="de-DE"/>
        </w:rPr>
        <w:t xml:space="preserve">, </w:t>
      </w:r>
      <w:r w:rsidR="00905AEF">
        <w:rPr>
          <w:rFonts w:ascii="Times New Roman" w:hAnsi="Times New Roman"/>
          <w:sz w:val="24"/>
          <w:lang w:val="de-DE"/>
        </w:rPr>
        <w:t>„</w:t>
      </w:r>
      <w:r w:rsidR="00AD2B43" w:rsidRPr="004F0CC1">
        <w:rPr>
          <w:rFonts w:ascii="Times New Roman" w:hAnsi="Times New Roman"/>
          <w:sz w:val="24"/>
          <w:lang w:val="de-DE"/>
        </w:rPr>
        <w:t>es ist einfacher, eine aufr</w:t>
      </w:r>
      <w:r w:rsidR="00905AEF">
        <w:rPr>
          <w:rFonts w:ascii="Times New Roman" w:hAnsi="Times New Roman"/>
          <w:sz w:val="24"/>
          <w:lang w:val="de-DE"/>
        </w:rPr>
        <w:t>echt</w:t>
      </w:r>
      <w:r w:rsidR="00AD2B43" w:rsidRPr="004F0CC1">
        <w:rPr>
          <w:rFonts w:ascii="Times New Roman" w:hAnsi="Times New Roman"/>
          <w:sz w:val="24"/>
          <w:lang w:val="de-DE"/>
        </w:rPr>
        <w:t xml:space="preserve">e Körperhaltung </w:t>
      </w:r>
      <w:r w:rsidR="00905AEF">
        <w:rPr>
          <w:rFonts w:ascii="Times New Roman" w:hAnsi="Times New Roman"/>
          <w:sz w:val="24"/>
          <w:lang w:val="de-DE"/>
        </w:rPr>
        <w:t>zu behalten“</w:t>
      </w:r>
      <w:r w:rsidRPr="004F0CC1">
        <w:rPr>
          <w:rFonts w:ascii="Times New Roman" w:hAnsi="Times New Roman"/>
          <w:sz w:val="24"/>
          <w:lang w:val="de-DE"/>
        </w:rPr>
        <w:t xml:space="preserve">, </w:t>
      </w:r>
      <w:r w:rsidR="00905AEF">
        <w:rPr>
          <w:rFonts w:ascii="Times New Roman" w:hAnsi="Times New Roman"/>
          <w:sz w:val="24"/>
          <w:lang w:val="de-DE"/>
        </w:rPr>
        <w:t>„</w:t>
      </w:r>
      <w:r w:rsidR="00EF114B">
        <w:rPr>
          <w:rFonts w:ascii="Times New Roman" w:hAnsi="Times New Roman"/>
          <w:sz w:val="24"/>
          <w:lang w:val="de-DE"/>
        </w:rPr>
        <w:t>di</w:t>
      </w:r>
      <w:r w:rsidR="00AD2B43" w:rsidRPr="004F0CC1">
        <w:rPr>
          <w:rFonts w:ascii="Times New Roman" w:hAnsi="Times New Roman"/>
          <w:sz w:val="24"/>
          <w:lang w:val="de-DE"/>
        </w:rPr>
        <w:t>e Wirbelsäule ist stärker geworden</w:t>
      </w:r>
      <w:r w:rsidR="00905AEF">
        <w:rPr>
          <w:rFonts w:ascii="Times New Roman" w:hAnsi="Times New Roman"/>
          <w:sz w:val="24"/>
          <w:lang w:val="de-DE"/>
        </w:rPr>
        <w:t>“</w:t>
      </w:r>
      <w:r w:rsidRPr="004F0CC1">
        <w:rPr>
          <w:rFonts w:ascii="Times New Roman" w:hAnsi="Times New Roman"/>
          <w:sz w:val="24"/>
          <w:lang w:val="de-DE"/>
        </w:rPr>
        <w:t xml:space="preserve">, </w:t>
      </w:r>
      <w:r w:rsidR="00905AEF">
        <w:rPr>
          <w:rFonts w:ascii="Times New Roman" w:hAnsi="Times New Roman"/>
          <w:sz w:val="24"/>
          <w:lang w:val="de-DE"/>
        </w:rPr>
        <w:t>„</w:t>
      </w:r>
      <w:r w:rsidR="00EF114B">
        <w:rPr>
          <w:rFonts w:ascii="Times New Roman" w:hAnsi="Times New Roman"/>
          <w:sz w:val="24"/>
          <w:lang w:val="de-DE"/>
        </w:rPr>
        <w:t>d</w:t>
      </w:r>
      <w:r w:rsidR="00AD2B43" w:rsidRPr="004F0CC1">
        <w:rPr>
          <w:rFonts w:ascii="Times New Roman" w:hAnsi="Times New Roman"/>
          <w:sz w:val="24"/>
          <w:lang w:val="de-DE"/>
        </w:rPr>
        <w:t>ie Schultern sind nicht mehr verspannt angehoben</w:t>
      </w:r>
      <w:r w:rsidR="00905AEF">
        <w:rPr>
          <w:rFonts w:ascii="Times New Roman" w:hAnsi="Times New Roman"/>
          <w:sz w:val="24"/>
          <w:lang w:val="de-DE"/>
        </w:rPr>
        <w:t>“</w:t>
      </w:r>
      <w:r w:rsidR="00AD2B43" w:rsidRPr="004F0CC1">
        <w:rPr>
          <w:rFonts w:ascii="Times New Roman" w:hAnsi="Times New Roman"/>
          <w:sz w:val="24"/>
          <w:lang w:val="de-DE"/>
        </w:rPr>
        <w:t xml:space="preserve">, </w:t>
      </w:r>
      <w:r w:rsidR="00905AEF">
        <w:rPr>
          <w:rFonts w:ascii="Times New Roman" w:hAnsi="Times New Roman"/>
          <w:sz w:val="24"/>
          <w:lang w:val="de-DE"/>
        </w:rPr>
        <w:t>„</w:t>
      </w:r>
      <w:r w:rsidR="00AD2B43" w:rsidRPr="004F0CC1">
        <w:rPr>
          <w:rFonts w:ascii="Times New Roman" w:hAnsi="Times New Roman"/>
          <w:sz w:val="24"/>
          <w:lang w:val="de-DE"/>
        </w:rPr>
        <w:t>ich kann mehr tun, ich bin flexibler geworden</w:t>
      </w:r>
      <w:r w:rsidR="00905AEF">
        <w:rPr>
          <w:rFonts w:ascii="Times New Roman" w:hAnsi="Times New Roman"/>
          <w:sz w:val="24"/>
          <w:lang w:val="de-DE"/>
        </w:rPr>
        <w:t>“</w:t>
      </w:r>
      <w:r w:rsidRPr="004F0CC1">
        <w:rPr>
          <w:rFonts w:ascii="Times New Roman" w:hAnsi="Times New Roman"/>
          <w:sz w:val="24"/>
          <w:lang w:val="de-DE"/>
        </w:rPr>
        <w:t>.</w:t>
      </w:r>
    </w:p>
    <w:p w14:paraId="39BA08A4" w14:textId="77777777" w:rsidR="00D35621" w:rsidRPr="004F0CC1" w:rsidRDefault="00D35621" w:rsidP="00565595">
      <w:pPr>
        <w:jc w:val="both"/>
        <w:rPr>
          <w:lang w:val="de-DE"/>
        </w:rPr>
      </w:pPr>
    </w:p>
    <w:p w14:paraId="30EA4C34" w14:textId="77777777" w:rsidR="00D35621" w:rsidRPr="004F0CC1" w:rsidRDefault="00D35621" w:rsidP="00565595">
      <w:pPr>
        <w:jc w:val="both"/>
        <w:rPr>
          <w:lang w:val="de-DE"/>
        </w:rPr>
      </w:pPr>
      <w:r w:rsidRPr="004F0CC1">
        <w:rPr>
          <w:noProof/>
          <w:lang w:val="de-AT" w:eastAsia="de-AT"/>
        </w:rPr>
        <w:lastRenderedPageBreak/>
        <w:drawing>
          <wp:inline distT="0" distB="0" distL="0" distR="0" wp14:anchorId="1F351CDC" wp14:editId="56CF5681">
            <wp:extent cx="6210300" cy="30765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7A2B74" w14:textId="53233B32" w:rsidR="005C1340" w:rsidRPr="004F0CC1" w:rsidRDefault="00AD2B43" w:rsidP="005C1340">
      <w:pPr>
        <w:jc w:val="both"/>
        <w:rPr>
          <w:rFonts w:ascii="Times New Roman" w:hAnsi="Times New Roman" w:cs="Times New Roman"/>
          <w:b/>
          <w:sz w:val="24"/>
          <w:szCs w:val="24"/>
          <w:lang w:val="de-DE"/>
        </w:rPr>
      </w:pPr>
      <w:r w:rsidRPr="004F0CC1">
        <w:rPr>
          <w:rFonts w:ascii="Times New Roman" w:hAnsi="Times New Roman"/>
          <w:sz w:val="24"/>
          <w:lang w:val="de-DE"/>
        </w:rPr>
        <w:t>Abbildung</w:t>
      </w:r>
      <w:r w:rsidR="005C1340" w:rsidRPr="004F0CC1">
        <w:rPr>
          <w:rFonts w:ascii="Times New Roman" w:hAnsi="Times New Roman"/>
          <w:sz w:val="24"/>
          <w:lang w:val="de-DE"/>
        </w:rPr>
        <w:t xml:space="preserve"> 2. </w:t>
      </w:r>
      <w:r w:rsidRPr="004F0CC1">
        <w:rPr>
          <w:rFonts w:ascii="Times New Roman" w:hAnsi="Times New Roman"/>
          <w:b/>
          <w:sz w:val="24"/>
          <w:lang w:val="de-DE"/>
        </w:rPr>
        <w:t>Andere Empfindungen im Rückenbereich nach Beendigung einer 30-tägigen Blumenfeld-Therapie</w:t>
      </w:r>
      <w:r w:rsidR="005C1340" w:rsidRPr="004F0CC1">
        <w:rPr>
          <w:rFonts w:ascii="Times New Roman" w:hAnsi="Times New Roman"/>
          <w:b/>
          <w:sz w:val="24"/>
          <w:lang w:val="de-DE"/>
        </w:rPr>
        <w:t xml:space="preserve">. </w:t>
      </w:r>
    </w:p>
    <w:p w14:paraId="14E1BC56" w14:textId="77777777" w:rsidR="005E643E" w:rsidRPr="004F0CC1" w:rsidRDefault="005E643E" w:rsidP="00ED0544">
      <w:pPr>
        <w:rPr>
          <w:rFonts w:ascii="Times New Roman" w:hAnsi="Times New Roman" w:cs="Times New Roman"/>
          <w:sz w:val="24"/>
          <w:szCs w:val="24"/>
          <w:lang w:val="de-DE"/>
        </w:rPr>
      </w:pPr>
    </w:p>
    <w:p w14:paraId="2D9F7793" w14:textId="77777777" w:rsidR="00C83E38" w:rsidRDefault="00C83E38" w:rsidP="00ED0544">
      <w:pPr>
        <w:rPr>
          <w:rFonts w:ascii="Times New Roman" w:hAnsi="Times New Roman" w:cs="Times New Roman"/>
          <w:sz w:val="24"/>
          <w:szCs w:val="24"/>
          <w:lang w:val="de-DE"/>
        </w:rPr>
      </w:pPr>
    </w:p>
    <w:p w14:paraId="53D3F4B8" w14:textId="77777777" w:rsidR="00104846" w:rsidRPr="004F0CC1" w:rsidRDefault="00104846" w:rsidP="00ED0544">
      <w:pPr>
        <w:rPr>
          <w:rFonts w:ascii="Times New Roman" w:hAnsi="Times New Roman" w:cs="Times New Roman"/>
          <w:sz w:val="24"/>
          <w:szCs w:val="24"/>
          <w:lang w:val="de-DE"/>
        </w:rPr>
      </w:pPr>
    </w:p>
    <w:p w14:paraId="59BAFCB2" w14:textId="77777777" w:rsidR="007B1B0B" w:rsidRPr="004F0CC1" w:rsidRDefault="004C67EB" w:rsidP="00B35A85">
      <w:pPr>
        <w:jc w:val="both"/>
        <w:rPr>
          <w:rFonts w:ascii="Times New Roman" w:hAnsi="Times New Roman" w:cs="Times New Roman"/>
          <w:sz w:val="24"/>
          <w:szCs w:val="24"/>
          <w:lang w:val="de-DE"/>
        </w:rPr>
      </w:pPr>
      <w:r w:rsidRPr="004F0CC1">
        <w:rPr>
          <w:lang w:val="de-DE"/>
        </w:rPr>
        <w:tab/>
      </w:r>
    </w:p>
    <w:p w14:paraId="757D1EA3" w14:textId="07FAD601" w:rsidR="00AC1854" w:rsidRPr="004F0CC1" w:rsidRDefault="00762918" w:rsidP="007B1B0B">
      <w:pPr>
        <w:ind w:firstLine="720"/>
        <w:jc w:val="both"/>
        <w:rPr>
          <w:rFonts w:ascii="Times New Roman" w:hAnsi="Times New Roman" w:cs="Times New Roman"/>
          <w:sz w:val="24"/>
          <w:szCs w:val="24"/>
          <w:lang w:val="de-DE"/>
        </w:rPr>
      </w:pPr>
      <w:r w:rsidRPr="004F0CC1">
        <w:rPr>
          <w:rFonts w:ascii="Times New Roman" w:hAnsi="Times New Roman"/>
          <w:b/>
          <w:sz w:val="24"/>
          <w:lang w:val="de-DE"/>
        </w:rPr>
        <w:t xml:space="preserve">Eine der Ursachen für Kopfschmerzen ist Verspannung </w:t>
      </w:r>
      <w:r w:rsidR="00001297" w:rsidRPr="004F0CC1">
        <w:rPr>
          <w:rFonts w:ascii="Times New Roman" w:hAnsi="Times New Roman"/>
          <w:b/>
          <w:sz w:val="24"/>
          <w:lang w:val="de-DE"/>
        </w:rPr>
        <w:t>der Muskeln im Bereich von Nacken, Schulter und thorakalem Bereich des Rückens</w:t>
      </w:r>
      <w:r w:rsidR="004C67EB" w:rsidRPr="004F0CC1">
        <w:rPr>
          <w:rFonts w:ascii="Times New Roman" w:hAnsi="Times New Roman"/>
          <w:b/>
          <w:sz w:val="24"/>
          <w:lang w:val="de-DE"/>
        </w:rPr>
        <w:t>.</w:t>
      </w:r>
      <w:r w:rsidR="004C67EB" w:rsidRPr="004F0CC1">
        <w:rPr>
          <w:rFonts w:ascii="Times New Roman" w:hAnsi="Times New Roman"/>
          <w:sz w:val="24"/>
          <w:lang w:val="de-DE"/>
        </w:rPr>
        <w:t xml:space="preserve"> </w:t>
      </w:r>
      <w:r w:rsidR="00001297" w:rsidRPr="004F0CC1">
        <w:rPr>
          <w:rFonts w:ascii="Times New Roman" w:hAnsi="Times New Roman"/>
          <w:sz w:val="24"/>
          <w:lang w:val="de-DE"/>
        </w:rPr>
        <w:t>Die Auswertung der Daten nach einer</w:t>
      </w:r>
      <w:r w:rsidR="001B5FCA" w:rsidRPr="004F0CC1">
        <w:rPr>
          <w:rFonts w:ascii="Times New Roman" w:hAnsi="Times New Roman"/>
          <w:sz w:val="24"/>
          <w:lang w:val="de-DE"/>
        </w:rPr>
        <w:t xml:space="preserve"> Therapie-Runde unter Verwendung der Matte für eine Dauer von 30 Tagen ergab (Abbildung 3), dass Kopfschmerzen in 43% der beobachteten Fälle oder 17 Frauen verschwanden, in 37% oder 15 Frauen gelindert wurden </w:t>
      </w:r>
      <w:r w:rsidR="00735426" w:rsidRPr="004F0CC1">
        <w:rPr>
          <w:rFonts w:ascii="Times New Roman" w:hAnsi="Times New Roman"/>
          <w:sz w:val="24"/>
          <w:lang w:val="de-DE"/>
        </w:rPr>
        <w:t>–</w:t>
      </w:r>
      <w:r w:rsidR="004C67EB" w:rsidRPr="004F0CC1">
        <w:rPr>
          <w:rFonts w:ascii="Times New Roman" w:hAnsi="Times New Roman"/>
          <w:sz w:val="24"/>
          <w:lang w:val="de-DE"/>
        </w:rPr>
        <w:t xml:space="preserve"> </w:t>
      </w:r>
      <w:r w:rsidR="001B5FCA" w:rsidRPr="004F0CC1">
        <w:rPr>
          <w:rFonts w:ascii="Times New Roman" w:hAnsi="Times New Roman"/>
          <w:sz w:val="24"/>
          <w:lang w:val="de-DE"/>
        </w:rPr>
        <w:t xml:space="preserve">Kopfschmerzen blieben in leicht geänderter Ausprägung und Häufigkeit, als auch leicht reduzierter Intensität von </w:t>
      </w:r>
      <w:r w:rsidR="004C67EB" w:rsidRPr="004F0CC1">
        <w:rPr>
          <w:rFonts w:ascii="Times New Roman" w:hAnsi="Times New Roman"/>
          <w:sz w:val="24"/>
          <w:lang w:val="de-DE"/>
        </w:rPr>
        <w:t xml:space="preserve">3-4 </w:t>
      </w:r>
      <w:r w:rsidR="001B5FCA" w:rsidRPr="004F0CC1">
        <w:rPr>
          <w:rFonts w:ascii="Times New Roman" w:hAnsi="Times New Roman"/>
          <w:sz w:val="24"/>
          <w:lang w:val="de-DE"/>
        </w:rPr>
        <w:t>nach</w:t>
      </w:r>
      <w:r w:rsidR="004C67EB" w:rsidRPr="004F0CC1">
        <w:rPr>
          <w:rFonts w:ascii="Times New Roman" w:hAnsi="Times New Roman"/>
          <w:sz w:val="24"/>
          <w:lang w:val="de-DE"/>
        </w:rPr>
        <w:t xml:space="preserve"> 1-2 </w:t>
      </w:r>
      <w:r w:rsidR="001B5FCA" w:rsidRPr="004F0CC1">
        <w:rPr>
          <w:rFonts w:ascii="Times New Roman" w:hAnsi="Times New Roman"/>
          <w:sz w:val="24"/>
          <w:lang w:val="de-DE"/>
        </w:rPr>
        <w:t xml:space="preserve">Graden auf der </w:t>
      </w:r>
      <w:r w:rsidR="004C67EB" w:rsidRPr="004F0CC1">
        <w:rPr>
          <w:rFonts w:ascii="Times New Roman" w:hAnsi="Times New Roman"/>
          <w:sz w:val="24"/>
          <w:lang w:val="de-DE"/>
        </w:rPr>
        <w:t>VAS</w:t>
      </w:r>
      <w:r w:rsidR="001B5FCA" w:rsidRPr="004F0CC1">
        <w:rPr>
          <w:rFonts w:ascii="Times New Roman" w:hAnsi="Times New Roman"/>
          <w:sz w:val="24"/>
          <w:lang w:val="de-DE"/>
        </w:rPr>
        <w:t>-Skala</w:t>
      </w:r>
      <w:r w:rsidR="00806430" w:rsidRPr="004F0CC1">
        <w:rPr>
          <w:rFonts w:ascii="Times New Roman" w:hAnsi="Times New Roman"/>
          <w:sz w:val="24"/>
          <w:lang w:val="de-DE"/>
        </w:rPr>
        <w:t xml:space="preserve"> (Visual </w:t>
      </w:r>
      <w:proofErr w:type="spellStart"/>
      <w:r w:rsidR="00806430" w:rsidRPr="004F0CC1">
        <w:rPr>
          <w:rFonts w:ascii="Times New Roman" w:hAnsi="Times New Roman"/>
          <w:sz w:val="24"/>
          <w:lang w:val="de-DE"/>
        </w:rPr>
        <w:t>Analogue</w:t>
      </w:r>
      <w:proofErr w:type="spellEnd"/>
      <w:r w:rsidR="00806430" w:rsidRPr="004F0CC1">
        <w:rPr>
          <w:rFonts w:ascii="Times New Roman" w:hAnsi="Times New Roman"/>
          <w:sz w:val="24"/>
          <w:lang w:val="de-DE"/>
        </w:rPr>
        <w:t xml:space="preserve"> </w:t>
      </w:r>
      <w:proofErr w:type="spellStart"/>
      <w:r w:rsidR="00806430" w:rsidRPr="004F0CC1">
        <w:rPr>
          <w:rFonts w:ascii="Times New Roman" w:hAnsi="Times New Roman"/>
          <w:sz w:val="24"/>
          <w:lang w:val="de-DE"/>
        </w:rPr>
        <w:t>Scale</w:t>
      </w:r>
      <w:proofErr w:type="spellEnd"/>
      <w:r w:rsidR="00806430" w:rsidRPr="004F0CC1">
        <w:rPr>
          <w:rFonts w:ascii="Times New Roman" w:hAnsi="Times New Roman"/>
          <w:sz w:val="24"/>
          <w:lang w:val="de-DE"/>
        </w:rPr>
        <w:t>)</w:t>
      </w:r>
      <w:r w:rsidR="00104846">
        <w:rPr>
          <w:rFonts w:ascii="Times New Roman" w:hAnsi="Times New Roman"/>
          <w:sz w:val="24"/>
          <w:lang w:val="de-DE"/>
        </w:rPr>
        <w:t xml:space="preserve"> bestehen</w:t>
      </w:r>
      <w:r w:rsidR="004C67EB" w:rsidRPr="004F0CC1">
        <w:rPr>
          <w:rFonts w:ascii="Times New Roman" w:hAnsi="Times New Roman"/>
          <w:sz w:val="24"/>
          <w:lang w:val="de-DE"/>
        </w:rPr>
        <w:t xml:space="preserve">, </w:t>
      </w:r>
      <w:r w:rsidR="008633E1" w:rsidRPr="004F0CC1">
        <w:rPr>
          <w:rFonts w:ascii="Times New Roman" w:hAnsi="Times New Roman"/>
          <w:sz w:val="24"/>
          <w:lang w:val="de-DE"/>
        </w:rPr>
        <w:t xml:space="preserve">Kopfschmerzen blieben in </w:t>
      </w:r>
      <w:r w:rsidR="004C67EB" w:rsidRPr="004F0CC1">
        <w:rPr>
          <w:rFonts w:ascii="Times New Roman" w:hAnsi="Times New Roman"/>
          <w:sz w:val="24"/>
          <w:lang w:val="de-DE"/>
        </w:rPr>
        <w:t>18% o</w:t>
      </w:r>
      <w:r w:rsidR="008633E1" w:rsidRPr="004F0CC1">
        <w:rPr>
          <w:rFonts w:ascii="Times New Roman" w:hAnsi="Times New Roman"/>
          <w:sz w:val="24"/>
          <w:lang w:val="de-DE"/>
        </w:rPr>
        <w:t>de</w:t>
      </w:r>
      <w:r w:rsidR="004C67EB" w:rsidRPr="004F0CC1">
        <w:rPr>
          <w:rFonts w:ascii="Times New Roman" w:hAnsi="Times New Roman"/>
          <w:sz w:val="24"/>
          <w:lang w:val="de-DE"/>
        </w:rPr>
        <w:t xml:space="preserve">r 7 </w:t>
      </w:r>
      <w:r w:rsidR="008633E1" w:rsidRPr="004F0CC1">
        <w:rPr>
          <w:rFonts w:ascii="Times New Roman" w:hAnsi="Times New Roman"/>
          <w:sz w:val="24"/>
          <w:lang w:val="de-DE"/>
        </w:rPr>
        <w:t xml:space="preserve">Frauen bestehen und Kopfschmerzen traten in </w:t>
      </w:r>
      <w:r w:rsidR="004C67EB" w:rsidRPr="004F0CC1">
        <w:rPr>
          <w:rFonts w:ascii="Times New Roman" w:hAnsi="Times New Roman"/>
          <w:sz w:val="24"/>
          <w:lang w:val="de-DE"/>
        </w:rPr>
        <w:t>2% o</w:t>
      </w:r>
      <w:r w:rsidR="008633E1" w:rsidRPr="004F0CC1">
        <w:rPr>
          <w:rFonts w:ascii="Times New Roman" w:hAnsi="Times New Roman"/>
          <w:sz w:val="24"/>
          <w:lang w:val="de-DE"/>
        </w:rPr>
        <w:t>de</w:t>
      </w:r>
      <w:r w:rsidR="004C67EB" w:rsidRPr="004F0CC1">
        <w:rPr>
          <w:rFonts w:ascii="Times New Roman" w:hAnsi="Times New Roman"/>
          <w:sz w:val="24"/>
          <w:lang w:val="de-DE"/>
        </w:rPr>
        <w:t xml:space="preserve">r 1 </w:t>
      </w:r>
      <w:r w:rsidR="008633E1" w:rsidRPr="004F0CC1">
        <w:rPr>
          <w:rFonts w:ascii="Times New Roman" w:hAnsi="Times New Roman"/>
          <w:sz w:val="24"/>
          <w:lang w:val="de-DE"/>
        </w:rPr>
        <w:t>Frau erstmals auf</w:t>
      </w:r>
      <w:r w:rsidR="004C67EB" w:rsidRPr="004F0CC1">
        <w:rPr>
          <w:rFonts w:ascii="Times New Roman" w:hAnsi="Times New Roman"/>
          <w:sz w:val="24"/>
          <w:lang w:val="de-DE"/>
        </w:rPr>
        <w:t xml:space="preserve">. </w:t>
      </w:r>
      <w:r w:rsidR="008633E1" w:rsidRPr="004F0CC1">
        <w:rPr>
          <w:rFonts w:ascii="Times New Roman" w:hAnsi="Times New Roman"/>
          <w:sz w:val="24"/>
          <w:lang w:val="de-DE"/>
        </w:rPr>
        <w:t xml:space="preserve">Im letzteren Fall, </w:t>
      </w:r>
      <w:r w:rsidR="00104846">
        <w:rPr>
          <w:rFonts w:ascii="Times New Roman" w:hAnsi="Times New Roman"/>
          <w:sz w:val="24"/>
          <w:lang w:val="de-DE"/>
        </w:rPr>
        <w:t>als</w:t>
      </w:r>
      <w:r w:rsidR="008633E1" w:rsidRPr="004F0CC1">
        <w:rPr>
          <w:rFonts w:ascii="Times New Roman" w:hAnsi="Times New Roman"/>
          <w:sz w:val="24"/>
          <w:lang w:val="de-DE"/>
        </w:rPr>
        <w:t xml:space="preserve"> Kopfschmerzen der Einstufung </w:t>
      </w:r>
      <w:r w:rsidR="00104846">
        <w:rPr>
          <w:rFonts w:ascii="Times New Roman" w:hAnsi="Times New Roman"/>
          <w:sz w:val="24"/>
          <w:lang w:val="de-DE"/>
        </w:rPr>
        <w:t>1-</w:t>
      </w:r>
      <w:r w:rsidR="004C67EB" w:rsidRPr="004F0CC1">
        <w:rPr>
          <w:rFonts w:ascii="Times New Roman" w:hAnsi="Times New Roman"/>
          <w:sz w:val="24"/>
          <w:lang w:val="de-DE"/>
        </w:rPr>
        <w:t xml:space="preserve">2 </w:t>
      </w:r>
      <w:r w:rsidR="008633E1" w:rsidRPr="004F0CC1">
        <w:rPr>
          <w:rFonts w:ascii="Times New Roman" w:hAnsi="Times New Roman"/>
          <w:sz w:val="24"/>
          <w:lang w:val="de-DE"/>
        </w:rPr>
        <w:t>gemäß</w:t>
      </w:r>
      <w:r w:rsidR="004C67EB" w:rsidRPr="004F0CC1">
        <w:rPr>
          <w:rFonts w:ascii="Times New Roman" w:hAnsi="Times New Roman"/>
          <w:sz w:val="24"/>
          <w:lang w:val="de-DE"/>
        </w:rPr>
        <w:t xml:space="preserve"> VAS a</w:t>
      </w:r>
      <w:r w:rsidR="008633E1" w:rsidRPr="004F0CC1">
        <w:rPr>
          <w:rFonts w:ascii="Times New Roman" w:hAnsi="Times New Roman"/>
          <w:sz w:val="24"/>
          <w:lang w:val="de-DE"/>
        </w:rPr>
        <w:t xml:space="preserve">uftraten, beschrieb die Teilnehmerin das Projekt als besonders anstrengend </w:t>
      </w:r>
      <w:r w:rsidR="008E0DF6" w:rsidRPr="004F0CC1">
        <w:rPr>
          <w:rFonts w:ascii="Times New Roman" w:hAnsi="Times New Roman"/>
          <w:sz w:val="24"/>
          <w:lang w:val="de-DE"/>
        </w:rPr>
        <w:t>in Bezug auf ihre Verantwortlichkeiten in ihrem Arbeitsumfeld</w:t>
      </w:r>
      <w:r w:rsidR="004C67EB" w:rsidRPr="004F0CC1">
        <w:rPr>
          <w:rFonts w:ascii="Times New Roman" w:hAnsi="Times New Roman"/>
          <w:sz w:val="24"/>
          <w:lang w:val="de-DE"/>
        </w:rPr>
        <w:t xml:space="preserve">. </w:t>
      </w:r>
    </w:p>
    <w:p w14:paraId="5C0D5B95" w14:textId="2DF1D8D5" w:rsidR="007766E8" w:rsidRPr="004F0CC1" w:rsidRDefault="007766E8" w:rsidP="00B35A85">
      <w:pPr>
        <w:jc w:val="both"/>
        <w:rPr>
          <w:rFonts w:ascii="Times New Roman" w:hAnsi="Times New Roman" w:cs="Times New Roman"/>
          <w:sz w:val="24"/>
          <w:szCs w:val="24"/>
          <w:lang w:val="de-DE"/>
        </w:rPr>
      </w:pPr>
      <w:r w:rsidRPr="004F0CC1">
        <w:rPr>
          <w:lang w:val="de-DE"/>
        </w:rPr>
        <w:tab/>
      </w:r>
      <w:r w:rsidR="008E0DF6" w:rsidRPr="004F0CC1">
        <w:rPr>
          <w:rFonts w:ascii="Times New Roman" w:hAnsi="Times New Roman"/>
          <w:sz w:val="24"/>
          <w:lang w:val="de-DE"/>
        </w:rPr>
        <w:t>Die</w:t>
      </w:r>
      <w:r w:rsidRPr="004F0CC1">
        <w:rPr>
          <w:rFonts w:ascii="Times New Roman" w:hAnsi="Times New Roman"/>
          <w:sz w:val="24"/>
          <w:lang w:val="de-DE"/>
        </w:rPr>
        <w:t xml:space="preserve"> </w:t>
      </w:r>
      <w:r w:rsidR="008E0DF6" w:rsidRPr="004F0CC1">
        <w:rPr>
          <w:rFonts w:ascii="Times New Roman" w:hAnsi="Times New Roman"/>
          <w:sz w:val="24"/>
          <w:lang w:val="de-DE"/>
        </w:rPr>
        <w:t>M</w:t>
      </w:r>
      <w:r w:rsidRPr="004F0CC1">
        <w:rPr>
          <w:rFonts w:ascii="Times New Roman" w:hAnsi="Times New Roman"/>
          <w:sz w:val="24"/>
          <w:lang w:val="de-DE"/>
        </w:rPr>
        <w:t xml:space="preserve">assage </w:t>
      </w:r>
      <w:r w:rsidR="008E0DF6" w:rsidRPr="004F0CC1">
        <w:rPr>
          <w:rFonts w:ascii="Times New Roman" w:hAnsi="Times New Roman"/>
          <w:sz w:val="24"/>
          <w:lang w:val="de-DE"/>
        </w:rPr>
        <w:t xml:space="preserve">wirkt entspannend und reduziert Muskeltonus, als auch Kopfschmerzen, allerdings </w:t>
      </w:r>
      <w:r w:rsidR="00045588" w:rsidRPr="004F0CC1">
        <w:rPr>
          <w:rFonts w:ascii="Times New Roman" w:hAnsi="Times New Roman"/>
          <w:sz w:val="24"/>
          <w:lang w:val="de-DE"/>
        </w:rPr>
        <w:t>haben</w:t>
      </w:r>
      <w:r w:rsidR="008E0DF6" w:rsidRPr="004F0CC1">
        <w:rPr>
          <w:rFonts w:ascii="Times New Roman" w:hAnsi="Times New Roman"/>
          <w:sz w:val="24"/>
          <w:lang w:val="de-DE"/>
        </w:rPr>
        <w:t xml:space="preserve"> Stress, Angstgefühl und ein hoher Grad an Verantwortung, sowie unterschiedliche Fähigkeiten jedes ein</w:t>
      </w:r>
      <w:r w:rsidR="00045588" w:rsidRPr="004F0CC1">
        <w:rPr>
          <w:rFonts w:ascii="Times New Roman" w:hAnsi="Times New Roman"/>
          <w:sz w:val="24"/>
          <w:lang w:val="de-DE"/>
        </w:rPr>
        <w:t>z</w:t>
      </w:r>
      <w:r w:rsidR="008E0DF6" w:rsidRPr="004F0CC1">
        <w:rPr>
          <w:rFonts w:ascii="Times New Roman" w:hAnsi="Times New Roman"/>
          <w:sz w:val="24"/>
          <w:lang w:val="de-DE"/>
        </w:rPr>
        <w:t>elnen</w:t>
      </w:r>
      <w:r w:rsidRPr="004F0CC1">
        <w:rPr>
          <w:rFonts w:ascii="Times New Roman" w:hAnsi="Times New Roman"/>
          <w:sz w:val="24"/>
          <w:lang w:val="de-DE"/>
        </w:rPr>
        <w:t xml:space="preserve"> </w:t>
      </w:r>
      <w:r w:rsidR="00045588" w:rsidRPr="004F0CC1">
        <w:rPr>
          <w:rFonts w:ascii="Times New Roman" w:hAnsi="Times New Roman"/>
          <w:sz w:val="24"/>
          <w:lang w:val="de-DE"/>
        </w:rPr>
        <w:t>Individuums mit Stresssituationen umzugehen, verschiedene Abstufungen des Entspannungseffekts von Massage zur Folge</w:t>
      </w:r>
      <w:r w:rsidR="00200E24" w:rsidRPr="004F0CC1">
        <w:rPr>
          <w:rFonts w:ascii="Times New Roman" w:hAnsi="Times New Roman"/>
          <w:sz w:val="24"/>
          <w:lang w:val="de-DE"/>
        </w:rPr>
        <w:t xml:space="preserve"> </w:t>
      </w:r>
      <w:r w:rsidRPr="004F0CC1">
        <w:rPr>
          <w:rFonts w:ascii="Times New Roman" w:hAnsi="Times New Roman"/>
          <w:sz w:val="24"/>
          <w:lang w:val="de-DE"/>
        </w:rPr>
        <w:t>(</w:t>
      </w:r>
      <w:proofErr w:type="spellStart"/>
      <w:r w:rsidR="003A2678" w:rsidRPr="004F0CC1">
        <w:rPr>
          <w:rFonts w:ascii="Times New Roman" w:hAnsi="Times New Roman"/>
          <w:sz w:val="24"/>
          <w:lang w:val="de-DE"/>
        </w:rPr>
        <w:t>Hāznere</w:t>
      </w:r>
      <w:proofErr w:type="spellEnd"/>
      <w:r w:rsidR="003A2678" w:rsidRPr="004F0CC1">
        <w:rPr>
          <w:rFonts w:ascii="Times New Roman" w:hAnsi="Times New Roman"/>
          <w:sz w:val="24"/>
          <w:lang w:val="de-DE"/>
        </w:rPr>
        <w:t xml:space="preserve">, 2005; </w:t>
      </w:r>
      <w:proofErr w:type="spellStart"/>
      <w:r w:rsidR="003A2678" w:rsidRPr="004F0CC1">
        <w:rPr>
          <w:rFonts w:ascii="Times New Roman" w:hAnsi="Times New Roman"/>
          <w:sz w:val="24"/>
          <w:lang w:val="de-DE"/>
        </w:rPr>
        <w:t>Iļķēns</w:t>
      </w:r>
      <w:proofErr w:type="spellEnd"/>
      <w:r w:rsidR="003A2678" w:rsidRPr="004F0CC1">
        <w:rPr>
          <w:rFonts w:ascii="Times New Roman" w:hAnsi="Times New Roman"/>
          <w:sz w:val="24"/>
          <w:lang w:val="de-DE"/>
        </w:rPr>
        <w:t xml:space="preserve">, 1999; </w:t>
      </w:r>
      <w:proofErr w:type="spellStart"/>
      <w:r w:rsidR="003A2678" w:rsidRPr="004F0CC1">
        <w:rPr>
          <w:rFonts w:ascii="Times New Roman" w:hAnsi="Times New Roman"/>
          <w:sz w:val="24"/>
          <w:lang w:val="de-DE"/>
        </w:rPr>
        <w:t>Stoligvo</w:t>
      </w:r>
      <w:proofErr w:type="spellEnd"/>
      <w:r w:rsidR="003A2678" w:rsidRPr="004F0CC1">
        <w:rPr>
          <w:rFonts w:ascii="Times New Roman" w:hAnsi="Times New Roman"/>
          <w:sz w:val="24"/>
          <w:lang w:val="de-DE"/>
        </w:rPr>
        <w:t xml:space="preserve">, 2007; </w:t>
      </w:r>
      <w:proofErr w:type="spellStart"/>
      <w:r w:rsidR="003A2678" w:rsidRPr="004F0CC1">
        <w:rPr>
          <w:rFonts w:ascii="Times New Roman" w:hAnsi="Times New Roman"/>
          <w:sz w:val="24"/>
          <w:lang w:val="de-DE"/>
        </w:rPr>
        <w:t>Utināns</w:t>
      </w:r>
      <w:proofErr w:type="spellEnd"/>
      <w:r w:rsidR="003A2678" w:rsidRPr="004F0CC1">
        <w:rPr>
          <w:rFonts w:ascii="Times New Roman" w:hAnsi="Times New Roman"/>
          <w:sz w:val="24"/>
          <w:lang w:val="de-DE"/>
        </w:rPr>
        <w:t xml:space="preserve">, 2008; </w:t>
      </w:r>
      <w:r w:rsidRPr="004F0CC1">
        <w:rPr>
          <w:rFonts w:ascii="Times New Roman" w:hAnsi="Times New Roman"/>
          <w:sz w:val="24"/>
          <w:lang w:val="de-DE"/>
        </w:rPr>
        <w:t>Zeidler</w:t>
      </w:r>
      <w:r w:rsidR="004D3E03" w:rsidRPr="004F0CC1">
        <w:rPr>
          <w:rFonts w:ascii="Times New Roman" w:hAnsi="Times New Roman"/>
          <w:sz w:val="24"/>
          <w:lang w:val="de-DE"/>
        </w:rPr>
        <w:t>s</w:t>
      </w:r>
      <w:r w:rsidRPr="004F0CC1">
        <w:rPr>
          <w:rFonts w:ascii="Times New Roman" w:hAnsi="Times New Roman"/>
          <w:sz w:val="24"/>
          <w:lang w:val="de-DE"/>
        </w:rPr>
        <w:t>, 2004).</w:t>
      </w:r>
    </w:p>
    <w:p w14:paraId="077F5373" w14:textId="5D196F9B" w:rsidR="007766E8" w:rsidRPr="004F0CC1" w:rsidRDefault="00FE0C5C" w:rsidP="00B35A85">
      <w:pPr>
        <w:jc w:val="both"/>
        <w:rPr>
          <w:rFonts w:ascii="Times New Roman" w:hAnsi="Times New Roman"/>
          <w:sz w:val="24"/>
          <w:lang w:val="de-DE"/>
        </w:rPr>
      </w:pPr>
      <w:r w:rsidRPr="004F0CC1">
        <w:rPr>
          <w:lang w:val="de-DE"/>
        </w:rPr>
        <w:tab/>
      </w:r>
      <w:r w:rsidR="00200E24" w:rsidRPr="00104846">
        <w:rPr>
          <w:rFonts w:ascii="Times New Roman" w:hAnsi="Times New Roman" w:cs="Times New Roman"/>
          <w:sz w:val="24"/>
          <w:szCs w:val="24"/>
          <w:lang w:val="de-DE"/>
        </w:rPr>
        <w:t>Zitate aus den Fragebögen</w:t>
      </w:r>
      <w:r w:rsidR="00AA7917" w:rsidRPr="00104846">
        <w:rPr>
          <w:rFonts w:ascii="Times New Roman" w:hAnsi="Times New Roman" w:cs="Times New Roman"/>
          <w:sz w:val="24"/>
          <w:szCs w:val="24"/>
          <w:lang w:val="de-DE"/>
        </w:rPr>
        <w:t xml:space="preserve"> zum Thema Kopfschmerzen</w:t>
      </w:r>
      <w:r w:rsidRPr="00104846">
        <w:rPr>
          <w:rFonts w:ascii="Times New Roman" w:hAnsi="Times New Roman" w:cs="Times New Roman"/>
          <w:sz w:val="24"/>
          <w:szCs w:val="24"/>
          <w:lang w:val="de-DE"/>
        </w:rPr>
        <w:t>:</w:t>
      </w:r>
      <w:r w:rsidRPr="004F0CC1">
        <w:rPr>
          <w:rFonts w:ascii="Times New Roman" w:hAnsi="Times New Roman"/>
          <w:sz w:val="24"/>
          <w:lang w:val="de-DE"/>
        </w:rPr>
        <w:t xml:space="preserve"> </w:t>
      </w:r>
      <w:r w:rsidR="00905AEF">
        <w:rPr>
          <w:rFonts w:ascii="Times New Roman" w:hAnsi="Times New Roman"/>
          <w:sz w:val="24"/>
          <w:lang w:val="de-DE"/>
        </w:rPr>
        <w:t>„D</w:t>
      </w:r>
      <w:r w:rsidR="00AA7917" w:rsidRPr="004F0CC1">
        <w:rPr>
          <w:rFonts w:ascii="Times New Roman" w:hAnsi="Times New Roman"/>
          <w:sz w:val="24"/>
          <w:lang w:val="de-DE"/>
        </w:rPr>
        <w:t>rei Wochen nach der Anwendung der Matte sind die Kopfschmerzen verschwunden</w:t>
      </w:r>
      <w:r w:rsidR="005B51A7" w:rsidRPr="004F0CC1">
        <w:rPr>
          <w:rFonts w:ascii="Times New Roman" w:hAnsi="Times New Roman"/>
          <w:sz w:val="24"/>
          <w:lang w:val="de-DE"/>
        </w:rPr>
        <w:t xml:space="preserve"> und nicht zurückgekommen</w:t>
      </w:r>
      <w:r w:rsidR="00905AEF">
        <w:rPr>
          <w:rFonts w:ascii="Times New Roman" w:hAnsi="Times New Roman"/>
          <w:sz w:val="24"/>
          <w:lang w:val="de-DE"/>
        </w:rPr>
        <w:t>“</w:t>
      </w:r>
      <w:r w:rsidRPr="004F0CC1">
        <w:rPr>
          <w:rFonts w:ascii="Times New Roman" w:hAnsi="Times New Roman"/>
          <w:sz w:val="24"/>
          <w:lang w:val="de-DE"/>
        </w:rPr>
        <w:t xml:space="preserve">, </w:t>
      </w:r>
      <w:r w:rsidR="00905AEF">
        <w:rPr>
          <w:rFonts w:ascii="Times New Roman" w:hAnsi="Times New Roman"/>
          <w:sz w:val="24"/>
          <w:lang w:val="de-DE"/>
        </w:rPr>
        <w:t>„</w:t>
      </w:r>
      <w:r w:rsidR="00B57F0B" w:rsidRPr="004F0CC1">
        <w:rPr>
          <w:rFonts w:ascii="Times New Roman" w:hAnsi="Times New Roman"/>
          <w:sz w:val="24"/>
          <w:lang w:val="de-DE"/>
        </w:rPr>
        <w:t xml:space="preserve">ich habe ungefähr </w:t>
      </w:r>
      <w:proofErr w:type="spellStart"/>
      <w:r w:rsidR="00B57F0B" w:rsidRPr="004F0CC1">
        <w:rPr>
          <w:rFonts w:ascii="Times New Roman" w:hAnsi="Times New Roman"/>
          <w:sz w:val="24"/>
          <w:lang w:val="de-DE"/>
        </w:rPr>
        <w:lastRenderedPageBreak/>
        <w:t>ein Mal</w:t>
      </w:r>
      <w:proofErr w:type="spellEnd"/>
      <w:r w:rsidR="00B57F0B" w:rsidRPr="004F0CC1">
        <w:rPr>
          <w:rFonts w:ascii="Times New Roman" w:hAnsi="Times New Roman"/>
          <w:sz w:val="24"/>
          <w:lang w:val="de-DE"/>
        </w:rPr>
        <w:t xml:space="preserve"> pro Woche Kopfschmerzen, aber sie sind milder</w:t>
      </w:r>
      <w:r w:rsidR="00905AEF">
        <w:rPr>
          <w:rFonts w:ascii="Times New Roman" w:hAnsi="Times New Roman"/>
          <w:sz w:val="24"/>
          <w:lang w:val="de-DE"/>
        </w:rPr>
        <w:t>“</w:t>
      </w:r>
      <w:r w:rsidRPr="004F0CC1">
        <w:rPr>
          <w:rFonts w:ascii="Times New Roman" w:hAnsi="Times New Roman"/>
          <w:sz w:val="24"/>
          <w:lang w:val="de-DE"/>
        </w:rPr>
        <w:t xml:space="preserve">, </w:t>
      </w:r>
      <w:r w:rsidR="00905AEF">
        <w:rPr>
          <w:rFonts w:ascii="Times New Roman" w:hAnsi="Times New Roman"/>
          <w:sz w:val="24"/>
          <w:lang w:val="de-DE"/>
        </w:rPr>
        <w:t>„</w:t>
      </w:r>
      <w:r w:rsidR="00193009" w:rsidRPr="004F0CC1">
        <w:rPr>
          <w:rFonts w:ascii="Times New Roman" w:hAnsi="Times New Roman"/>
          <w:sz w:val="24"/>
          <w:lang w:val="de-DE"/>
        </w:rPr>
        <w:t>da s</w:t>
      </w:r>
      <w:r w:rsidR="00B57F0B" w:rsidRPr="004F0CC1">
        <w:rPr>
          <w:rFonts w:ascii="Times New Roman" w:hAnsi="Times New Roman"/>
          <w:sz w:val="24"/>
          <w:lang w:val="de-DE"/>
        </w:rPr>
        <w:t>ind praktisch keine Kopfschmerzen</w:t>
      </w:r>
      <w:r w:rsidRPr="004F0CC1">
        <w:rPr>
          <w:rFonts w:ascii="Times New Roman" w:hAnsi="Times New Roman"/>
          <w:sz w:val="24"/>
          <w:lang w:val="de-DE"/>
        </w:rPr>
        <w:t xml:space="preserve">, </w:t>
      </w:r>
      <w:r w:rsidR="00193009" w:rsidRPr="004F0CC1">
        <w:rPr>
          <w:rFonts w:ascii="Times New Roman" w:hAnsi="Times New Roman"/>
          <w:sz w:val="24"/>
          <w:lang w:val="de-DE"/>
        </w:rPr>
        <w:t>u</w:t>
      </w:r>
      <w:r w:rsidRPr="004F0CC1">
        <w:rPr>
          <w:rFonts w:ascii="Times New Roman" w:hAnsi="Times New Roman"/>
          <w:sz w:val="24"/>
          <w:lang w:val="de-DE"/>
        </w:rPr>
        <w:t xml:space="preserve">nd </w:t>
      </w:r>
      <w:r w:rsidR="00193009" w:rsidRPr="004F0CC1">
        <w:rPr>
          <w:rFonts w:ascii="Times New Roman" w:hAnsi="Times New Roman"/>
          <w:sz w:val="24"/>
          <w:lang w:val="de-DE"/>
        </w:rPr>
        <w:t xml:space="preserve">wenn, dann nur kurz </w:t>
      </w:r>
      <w:r w:rsidRPr="004F0CC1">
        <w:rPr>
          <w:rFonts w:ascii="Times New Roman" w:hAnsi="Times New Roman"/>
          <w:sz w:val="24"/>
          <w:lang w:val="de-DE"/>
        </w:rPr>
        <w:t>(</w:t>
      </w:r>
      <w:r w:rsidR="00193009" w:rsidRPr="004F0CC1">
        <w:rPr>
          <w:rFonts w:ascii="Times New Roman" w:hAnsi="Times New Roman"/>
          <w:sz w:val="24"/>
          <w:lang w:val="de-DE"/>
        </w:rPr>
        <w:t>sie hören schnell auf und sind tolerierbar</w:t>
      </w:r>
      <w:r w:rsidRPr="004F0CC1">
        <w:rPr>
          <w:rFonts w:ascii="Times New Roman" w:hAnsi="Times New Roman"/>
          <w:sz w:val="24"/>
          <w:lang w:val="de-DE"/>
        </w:rPr>
        <w:t>). I</w:t>
      </w:r>
      <w:r w:rsidR="00193009" w:rsidRPr="004F0CC1">
        <w:rPr>
          <w:rFonts w:ascii="Times New Roman" w:hAnsi="Times New Roman"/>
          <w:sz w:val="24"/>
          <w:lang w:val="de-DE"/>
        </w:rPr>
        <w:t>ch habe keine Schmerzmittel genommen, weder während der Studie, noch danach</w:t>
      </w:r>
      <w:r w:rsidR="00905AEF">
        <w:rPr>
          <w:rFonts w:ascii="Times New Roman" w:hAnsi="Times New Roman"/>
          <w:sz w:val="24"/>
          <w:lang w:val="de-DE"/>
        </w:rPr>
        <w:t>“</w:t>
      </w:r>
      <w:r w:rsidRPr="004F0CC1">
        <w:rPr>
          <w:rFonts w:ascii="Times New Roman" w:hAnsi="Times New Roman"/>
          <w:sz w:val="24"/>
          <w:lang w:val="de-DE"/>
        </w:rPr>
        <w:t xml:space="preserve">. </w:t>
      </w:r>
    </w:p>
    <w:p w14:paraId="3AB120F8" w14:textId="77777777" w:rsidR="00B15A9F" w:rsidRPr="004F0CC1" w:rsidRDefault="00B15A9F" w:rsidP="00B35A85">
      <w:pPr>
        <w:jc w:val="both"/>
        <w:rPr>
          <w:rFonts w:ascii="Times New Roman" w:hAnsi="Times New Roman" w:cs="Times New Roman"/>
          <w:sz w:val="24"/>
          <w:szCs w:val="24"/>
          <w:lang w:val="de-DE"/>
        </w:rPr>
      </w:pPr>
      <w:r w:rsidRPr="004F0CC1">
        <w:rPr>
          <w:rFonts w:ascii="Times New Roman" w:hAnsi="Times New Roman" w:cs="Times New Roman"/>
          <w:noProof/>
          <w:sz w:val="24"/>
          <w:szCs w:val="24"/>
          <w:lang w:val="de-AT" w:eastAsia="de-AT"/>
        </w:rPr>
        <w:drawing>
          <wp:inline distT="0" distB="0" distL="0" distR="0" wp14:anchorId="5F2056F2" wp14:editId="7620BD91">
            <wp:extent cx="6229350" cy="292417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4A9ACB" w14:textId="5F033B2E" w:rsidR="0041180C" w:rsidRPr="004F0CC1" w:rsidRDefault="00193009" w:rsidP="0041180C">
      <w:pPr>
        <w:rPr>
          <w:lang w:val="de-DE"/>
        </w:rPr>
      </w:pPr>
      <w:r w:rsidRPr="004F0CC1">
        <w:rPr>
          <w:rFonts w:ascii="Times New Roman" w:hAnsi="Times New Roman"/>
          <w:sz w:val="24"/>
          <w:lang w:val="de-DE"/>
        </w:rPr>
        <w:t>Abbildung</w:t>
      </w:r>
      <w:r w:rsidR="0041180C" w:rsidRPr="004F0CC1">
        <w:rPr>
          <w:rFonts w:ascii="Times New Roman" w:hAnsi="Times New Roman"/>
          <w:sz w:val="24"/>
          <w:lang w:val="de-DE"/>
        </w:rPr>
        <w:t xml:space="preserve"> 3. </w:t>
      </w:r>
      <w:r w:rsidRPr="004F0CC1">
        <w:rPr>
          <w:rFonts w:ascii="Times New Roman" w:hAnsi="Times New Roman"/>
          <w:b/>
          <w:sz w:val="24"/>
          <w:lang w:val="de-DE"/>
        </w:rPr>
        <w:t>Kopfschmerzen</w:t>
      </w:r>
      <w:r w:rsidR="006011D2" w:rsidRPr="004F0CC1">
        <w:rPr>
          <w:rFonts w:ascii="Times New Roman" w:hAnsi="Times New Roman"/>
          <w:b/>
          <w:sz w:val="24"/>
          <w:lang w:val="de-DE"/>
        </w:rPr>
        <w:t xml:space="preserve">, </w:t>
      </w:r>
      <w:r w:rsidRPr="004F0CC1">
        <w:rPr>
          <w:rFonts w:ascii="Times New Roman" w:hAnsi="Times New Roman"/>
          <w:b/>
          <w:sz w:val="24"/>
          <w:lang w:val="de-DE"/>
        </w:rPr>
        <w:t xml:space="preserve">Änderungen in deren Auftreten nach der Absolvierung einer 30-tägigen Therapie mit </w:t>
      </w:r>
      <w:r w:rsidR="001D4527">
        <w:rPr>
          <w:rFonts w:ascii="Times New Roman" w:hAnsi="Times New Roman"/>
          <w:b/>
          <w:sz w:val="24"/>
          <w:lang w:val="de-DE"/>
        </w:rPr>
        <w:t xml:space="preserve">dem </w:t>
      </w:r>
      <w:r w:rsidR="004F7A46" w:rsidRPr="004F0CC1">
        <w:rPr>
          <w:rFonts w:ascii="Times New Roman" w:hAnsi="Times New Roman"/>
          <w:b/>
          <w:sz w:val="24"/>
          <w:lang w:val="de-DE"/>
        </w:rPr>
        <w:t>Blumenfeld</w:t>
      </w:r>
      <w:r w:rsidR="0041180C" w:rsidRPr="004F0CC1">
        <w:rPr>
          <w:rFonts w:ascii="Times New Roman" w:hAnsi="Times New Roman"/>
          <w:b/>
          <w:sz w:val="24"/>
          <w:lang w:val="de-DE"/>
        </w:rPr>
        <w:t>.</w:t>
      </w:r>
    </w:p>
    <w:p w14:paraId="21212947" w14:textId="24C33053" w:rsidR="00B35A85" w:rsidRPr="004F0CC1" w:rsidRDefault="00B80768" w:rsidP="0027601E">
      <w:pPr>
        <w:tabs>
          <w:tab w:val="left" w:pos="720"/>
          <w:tab w:val="left" w:pos="1870"/>
        </w:tabs>
        <w:spacing w:line="360" w:lineRule="auto"/>
        <w:jc w:val="both"/>
        <w:rPr>
          <w:rFonts w:ascii="Times New Roman" w:hAnsi="Times New Roman" w:cs="Times New Roman"/>
          <w:b/>
          <w:sz w:val="24"/>
          <w:szCs w:val="24"/>
          <w:lang w:val="de-DE"/>
        </w:rPr>
      </w:pPr>
      <w:r w:rsidRPr="004F0CC1">
        <w:rPr>
          <w:rFonts w:ascii="Times New Roman" w:hAnsi="Times New Roman"/>
          <w:b/>
          <w:sz w:val="24"/>
          <w:lang w:val="de-DE"/>
        </w:rPr>
        <w:t xml:space="preserve"> </w:t>
      </w:r>
      <w:r w:rsidRPr="004F0CC1">
        <w:rPr>
          <w:lang w:val="de-DE"/>
        </w:rPr>
        <w:tab/>
      </w:r>
      <w:r w:rsidR="0027601E">
        <w:rPr>
          <w:lang w:val="de-DE"/>
        </w:rPr>
        <w:tab/>
      </w:r>
    </w:p>
    <w:p w14:paraId="10393FDE" w14:textId="77777777" w:rsidR="00B35A85" w:rsidRPr="004F0CC1" w:rsidRDefault="00B35A85" w:rsidP="00B35A85">
      <w:pPr>
        <w:spacing w:line="360" w:lineRule="auto"/>
        <w:jc w:val="both"/>
        <w:rPr>
          <w:rFonts w:ascii="Times New Roman" w:hAnsi="Times New Roman" w:cs="Times New Roman"/>
          <w:b/>
          <w:sz w:val="24"/>
          <w:szCs w:val="24"/>
          <w:lang w:val="de-DE"/>
        </w:rPr>
      </w:pPr>
    </w:p>
    <w:p w14:paraId="7F53EE87" w14:textId="4EC4D3A9" w:rsidR="007766E8" w:rsidRPr="004F0CC1" w:rsidRDefault="00352711" w:rsidP="00B35A85">
      <w:pPr>
        <w:ind w:firstLine="720"/>
        <w:jc w:val="both"/>
        <w:rPr>
          <w:rFonts w:ascii="Times New Roman" w:hAnsi="Times New Roman" w:cs="Times New Roman"/>
          <w:sz w:val="24"/>
          <w:szCs w:val="24"/>
          <w:lang w:val="de-DE"/>
        </w:rPr>
      </w:pPr>
      <w:r w:rsidRPr="004F0CC1">
        <w:rPr>
          <w:rFonts w:ascii="Times New Roman" w:hAnsi="Times New Roman"/>
          <w:sz w:val="24"/>
          <w:lang w:val="de-DE"/>
        </w:rPr>
        <w:t>Mit der Auswertung der</w:t>
      </w:r>
      <w:r w:rsidR="00ED62FA">
        <w:rPr>
          <w:rFonts w:ascii="Times New Roman" w:hAnsi="Times New Roman"/>
          <w:sz w:val="24"/>
          <w:lang w:val="de-DE"/>
        </w:rPr>
        <w:t xml:space="preserve"> Daten zur</w:t>
      </w:r>
      <w:r w:rsidRPr="004F0CC1">
        <w:rPr>
          <w:rFonts w:ascii="Times New Roman" w:hAnsi="Times New Roman"/>
          <w:sz w:val="24"/>
          <w:lang w:val="de-DE"/>
        </w:rPr>
        <w:t xml:space="preserve"> </w:t>
      </w:r>
      <w:r w:rsidRPr="004F0CC1">
        <w:rPr>
          <w:rFonts w:ascii="Times New Roman" w:hAnsi="Times New Roman"/>
          <w:b/>
          <w:sz w:val="24"/>
          <w:lang w:val="de-DE"/>
        </w:rPr>
        <w:t xml:space="preserve">Veränderung </w:t>
      </w:r>
      <w:r w:rsidR="00ED62FA">
        <w:rPr>
          <w:rFonts w:ascii="Times New Roman" w:hAnsi="Times New Roman"/>
          <w:b/>
          <w:sz w:val="24"/>
          <w:lang w:val="de-DE"/>
        </w:rPr>
        <w:t>von</w:t>
      </w:r>
      <w:r w:rsidRPr="004F0CC1">
        <w:rPr>
          <w:rFonts w:ascii="Times New Roman" w:hAnsi="Times New Roman"/>
          <w:b/>
          <w:sz w:val="24"/>
          <w:lang w:val="de-DE"/>
        </w:rPr>
        <w:t xml:space="preserve"> Reaktionen zum autonomen Nervensystem</w:t>
      </w:r>
      <w:r w:rsidR="00227C4C" w:rsidRPr="004F0CC1">
        <w:rPr>
          <w:rFonts w:ascii="Times New Roman" w:hAnsi="Times New Roman"/>
          <w:b/>
          <w:sz w:val="24"/>
          <w:lang w:val="de-DE"/>
        </w:rPr>
        <w:t xml:space="preserve"> </w:t>
      </w:r>
      <w:r w:rsidR="00CC50C3" w:rsidRPr="004F0CC1">
        <w:rPr>
          <w:rFonts w:ascii="Times New Roman" w:hAnsi="Times New Roman"/>
          <w:b/>
          <w:sz w:val="24"/>
          <w:lang w:val="de-DE"/>
        </w:rPr>
        <w:t>(ANS</w:t>
      </w:r>
      <w:r w:rsidR="00D03EC7">
        <w:rPr>
          <w:rFonts w:ascii="Times New Roman" w:hAnsi="Times New Roman"/>
          <w:b/>
          <w:sz w:val="24"/>
          <w:lang w:val="de-DE"/>
        </w:rPr>
        <w:t>, Vegetativum</w:t>
      </w:r>
      <w:r w:rsidR="00CC50C3" w:rsidRPr="004F0CC1">
        <w:rPr>
          <w:rFonts w:ascii="Times New Roman" w:hAnsi="Times New Roman"/>
          <w:b/>
          <w:sz w:val="24"/>
          <w:lang w:val="de-DE"/>
        </w:rPr>
        <w:t>)</w:t>
      </w:r>
      <w:r w:rsidR="00227C4C" w:rsidRPr="004F0CC1">
        <w:rPr>
          <w:rFonts w:ascii="Times New Roman" w:hAnsi="Times New Roman"/>
          <w:b/>
          <w:sz w:val="24"/>
          <w:lang w:val="de-DE"/>
        </w:rPr>
        <w:t>,</w:t>
      </w:r>
      <w:r w:rsidR="00CC50C3" w:rsidRPr="004F0CC1">
        <w:rPr>
          <w:rFonts w:ascii="Times New Roman" w:hAnsi="Times New Roman"/>
          <w:b/>
          <w:sz w:val="24"/>
          <w:lang w:val="de-DE"/>
        </w:rPr>
        <w:t xml:space="preserve"> </w:t>
      </w:r>
      <w:r w:rsidR="00227C4C" w:rsidRPr="004F0CC1">
        <w:rPr>
          <w:rFonts w:ascii="Times New Roman" w:hAnsi="Times New Roman"/>
          <w:sz w:val="24"/>
          <w:lang w:val="de-DE"/>
        </w:rPr>
        <w:t xml:space="preserve">die in den Fragebögen 30 Tage nach Verwendung der </w:t>
      </w:r>
      <w:r w:rsidR="004F7A46" w:rsidRPr="004F0CC1">
        <w:rPr>
          <w:rFonts w:ascii="Times New Roman" w:hAnsi="Times New Roman"/>
          <w:sz w:val="24"/>
          <w:lang w:val="de-DE"/>
        </w:rPr>
        <w:t>Blumenfeld</w:t>
      </w:r>
      <w:r w:rsidR="00CC50C3" w:rsidRPr="004F0CC1">
        <w:rPr>
          <w:rFonts w:ascii="Times New Roman" w:hAnsi="Times New Roman"/>
          <w:sz w:val="24"/>
          <w:lang w:val="de-DE"/>
        </w:rPr>
        <w:t xml:space="preserve"> </w:t>
      </w:r>
      <w:r w:rsidR="00227C4C" w:rsidRPr="004F0CC1">
        <w:rPr>
          <w:rFonts w:ascii="Times New Roman" w:hAnsi="Times New Roman"/>
          <w:sz w:val="24"/>
          <w:lang w:val="de-DE"/>
        </w:rPr>
        <w:t>Matte festgehalten wurden</w:t>
      </w:r>
      <w:r w:rsidR="00CC50C3" w:rsidRPr="004F0CC1">
        <w:rPr>
          <w:rFonts w:ascii="Times New Roman" w:hAnsi="Times New Roman"/>
          <w:sz w:val="24"/>
          <w:lang w:val="de-DE"/>
        </w:rPr>
        <w:t xml:space="preserve">, </w:t>
      </w:r>
      <w:r w:rsidR="005828B6" w:rsidRPr="004F0CC1">
        <w:rPr>
          <w:rFonts w:ascii="Times New Roman" w:hAnsi="Times New Roman"/>
          <w:sz w:val="24"/>
          <w:lang w:val="de-DE"/>
        </w:rPr>
        <w:t>wurden Probleme hinsichtlich Herzaktivitä</w:t>
      </w:r>
      <w:r w:rsidR="00CC50C3" w:rsidRPr="004F0CC1">
        <w:rPr>
          <w:rFonts w:ascii="Times New Roman" w:hAnsi="Times New Roman"/>
          <w:sz w:val="24"/>
          <w:lang w:val="de-DE"/>
        </w:rPr>
        <w:t>t</w:t>
      </w:r>
      <w:r w:rsidR="005828B6" w:rsidRPr="004F0CC1">
        <w:rPr>
          <w:rFonts w:ascii="Times New Roman" w:hAnsi="Times New Roman"/>
          <w:sz w:val="24"/>
          <w:lang w:val="de-DE"/>
        </w:rPr>
        <w:t xml:space="preserve"> und arteriellem Blutdruck herausgestellt, desgleichen unerklärbare Aufregung, Transpiration und Atmungsstörungen </w:t>
      </w:r>
      <w:r w:rsidR="00CC50C3" w:rsidRPr="004F0CC1">
        <w:rPr>
          <w:rFonts w:ascii="Times New Roman" w:hAnsi="Times New Roman"/>
          <w:sz w:val="24"/>
          <w:lang w:val="de-DE"/>
        </w:rPr>
        <w:t>(</w:t>
      </w:r>
      <w:r w:rsidR="005828B6" w:rsidRPr="004F0CC1">
        <w:rPr>
          <w:rFonts w:ascii="Times New Roman" w:hAnsi="Times New Roman"/>
          <w:sz w:val="24"/>
          <w:lang w:val="de-DE"/>
        </w:rPr>
        <w:t>Abbildung</w:t>
      </w:r>
      <w:r w:rsidR="00CC50C3" w:rsidRPr="004F0CC1">
        <w:rPr>
          <w:rFonts w:ascii="Times New Roman" w:hAnsi="Times New Roman"/>
          <w:sz w:val="24"/>
          <w:lang w:val="de-DE"/>
        </w:rPr>
        <w:t xml:space="preserve"> 4). </w:t>
      </w:r>
      <w:r w:rsidR="005828B6" w:rsidRPr="004F0CC1">
        <w:rPr>
          <w:rFonts w:ascii="Times New Roman" w:hAnsi="Times New Roman"/>
          <w:sz w:val="24"/>
          <w:lang w:val="de-DE"/>
        </w:rPr>
        <w:t xml:space="preserve">Die Ergebnisse des Fragebogens zeigten auf, dass </w:t>
      </w:r>
      <w:commentRangeStart w:id="2"/>
      <w:r w:rsidR="005828B6" w:rsidRPr="004F0CC1">
        <w:rPr>
          <w:rFonts w:ascii="Times New Roman" w:hAnsi="Times New Roman"/>
          <w:sz w:val="24"/>
          <w:lang w:val="de-DE"/>
        </w:rPr>
        <w:t>VNS</w:t>
      </w:r>
      <w:commentRangeEnd w:id="2"/>
      <w:r w:rsidR="00A33D41">
        <w:rPr>
          <w:rStyle w:val="Kommentarzeichen"/>
        </w:rPr>
        <w:commentReference w:id="2"/>
      </w:r>
      <w:r w:rsidR="005828B6" w:rsidRPr="004F0CC1">
        <w:rPr>
          <w:rFonts w:ascii="Times New Roman" w:hAnsi="Times New Roman"/>
          <w:sz w:val="24"/>
          <w:lang w:val="de-DE"/>
        </w:rPr>
        <w:t xml:space="preserve">-Störungen in </w:t>
      </w:r>
      <w:r w:rsidR="00CC50C3" w:rsidRPr="004F0CC1">
        <w:rPr>
          <w:rFonts w:ascii="Times New Roman" w:hAnsi="Times New Roman"/>
          <w:sz w:val="24"/>
          <w:lang w:val="de-DE"/>
        </w:rPr>
        <w:t xml:space="preserve">80% </w:t>
      </w:r>
      <w:r w:rsidR="005828B6" w:rsidRPr="004F0CC1">
        <w:rPr>
          <w:rFonts w:ascii="Times New Roman" w:hAnsi="Times New Roman"/>
          <w:sz w:val="24"/>
          <w:lang w:val="de-DE"/>
        </w:rPr>
        <w:t xml:space="preserve">der Fälle </w:t>
      </w:r>
      <w:r w:rsidR="00CC50C3" w:rsidRPr="004F0CC1">
        <w:rPr>
          <w:rFonts w:ascii="Times New Roman" w:hAnsi="Times New Roman"/>
          <w:sz w:val="24"/>
          <w:lang w:val="de-DE"/>
        </w:rPr>
        <w:t>o</w:t>
      </w:r>
      <w:r w:rsidR="005828B6" w:rsidRPr="004F0CC1">
        <w:rPr>
          <w:rFonts w:ascii="Times New Roman" w:hAnsi="Times New Roman"/>
          <w:sz w:val="24"/>
          <w:lang w:val="de-DE"/>
        </w:rPr>
        <w:t>de</w:t>
      </w:r>
      <w:r w:rsidR="00CC50C3" w:rsidRPr="004F0CC1">
        <w:rPr>
          <w:rFonts w:ascii="Times New Roman" w:hAnsi="Times New Roman"/>
          <w:sz w:val="24"/>
          <w:lang w:val="de-DE"/>
        </w:rPr>
        <w:t xml:space="preserve">r 32 </w:t>
      </w:r>
      <w:r w:rsidR="005828B6" w:rsidRPr="004F0CC1">
        <w:rPr>
          <w:rFonts w:ascii="Times New Roman" w:hAnsi="Times New Roman"/>
          <w:sz w:val="24"/>
          <w:lang w:val="de-DE"/>
        </w:rPr>
        <w:t>Frauen</w:t>
      </w:r>
      <w:r w:rsidR="009E26D1" w:rsidRPr="004F0CC1">
        <w:rPr>
          <w:rFonts w:ascii="Times New Roman" w:hAnsi="Times New Roman"/>
          <w:sz w:val="24"/>
          <w:lang w:val="de-DE"/>
        </w:rPr>
        <w:t xml:space="preserve"> verschwanden</w:t>
      </w:r>
      <w:r w:rsidR="00CC50C3" w:rsidRPr="004F0CC1">
        <w:rPr>
          <w:rFonts w:ascii="Times New Roman" w:hAnsi="Times New Roman"/>
          <w:sz w:val="24"/>
          <w:lang w:val="de-DE"/>
        </w:rPr>
        <w:t xml:space="preserve">, </w:t>
      </w:r>
      <w:r w:rsidR="009E26D1" w:rsidRPr="004F0CC1">
        <w:rPr>
          <w:rFonts w:ascii="Times New Roman" w:hAnsi="Times New Roman"/>
          <w:sz w:val="24"/>
          <w:lang w:val="de-DE"/>
        </w:rPr>
        <w:t>der</w:t>
      </w:r>
      <w:r w:rsidR="00CC50C3" w:rsidRPr="004F0CC1">
        <w:rPr>
          <w:rFonts w:ascii="Times New Roman" w:hAnsi="Times New Roman"/>
          <w:sz w:val="24"/>
          <w:lang w:val="de-DE"/>
        </w:rPr>
        <w:t xml:space="preserve"> </w:t>
      </w:r>
      <w:r w:rsidR="009E26D1" w:rsidRPr="004F0CC1">
        <w:rPr>
          <w:rFonts w:ascii="Times New Roman" w:hAnsi="Times New Roman"/>
          <w:sz w:val="24"/>
          <w:lang w:val="de-DE"/>
        </w:rPr>
        <w:t>S</w:t>
      </w:r>
      <w:r w:rsidR="00CC50C3" w:rsidRPr="004F0CC1">
        <w:rPr>
          <w:rFonts w:ascii="Times New Roman" w:hAnsi="Times New Roman"/>
          <w:sz w:val="24"/>
          <w:lang w:val="de-DE"/>
        </w:rPr>
        <w:t xml:space="preserve">tatus </w:t>
      </w:r>
      <w:r w:rsidR="009E26D1" w:rsidRPr="004F0CC1">
        <w:rPr>
          <w:rFonts w:ascii="Times New Roman" w:hAnsi="Times New Roman"/>
          <w:sz w:val="24"/>
          <w:lang w:val="de-DE"/>
        </w:rPr>
        <w:t>des</w:t>
      </w:r>
      <w:r w:rsidR="00CC50C3" w:rsidRPr="004F0CC1">
        <w:rPr>
          <w:rFonts w:ascii="Times New Roman" w:hAnsi="Times New Roman"/>
          <w:sz w:val="24"/>
          <w:lang w:val="de-DE"/>
        </w:rPr>
        <w:t xml:space="preserve"> autonom</w:t>
      </w:r>
      <w:r w:rsidR="009E26D1" w:rsidRPr="004F0CC1">
        <w:rPr>
          <w:rFonts w:ascii="Times New Roman" w:hAnsi="Times New Roman"/>
          <w:sz w:val="24"/>
          <w:lang w:val="de-DE"/>
        </w:rPr>
        <w:t>en</w:t>
      </w:r>
      <w:r w:rsidR="00CC50C3" w:rsidRPr="004F0CC1">
        <w:rPr>
          <w:rFonts w:ascii="Times New Roman" w:hAnsi="Times New Roman"/>
          <w:sz w:val="24"/>
          <w:lang w:val="de-DE"/>
        </w:rPr>
        <w:t xml:space="preserve"> </w:t>
      </w:r>
      <w:r w:rsidR="009E26D1" w:rsidRPr="004F0CC1">
        <w:rPr>
          <w:rFonts w:ascii="Times New Roman" w:hAnsi="Times New Roman"/>
          <w:sz w:val="24"/>
          <w:lang w:val="de-DE"/>
        </w:rPr>
        <w:t>Nerven</w:t>
      </w:r>
      <w:r w:rsidR="00CC50C3" w:rsidRPr="004F0CC1">
        <w:rPr>
          <w:rFonts w:ascii="Times New Roman" w:hAnsi="Times New Roman"/>
          <w:sz w:val="24"/>
          <w:lang w:val="de-DE"/>
        </w:rPr>
        <w:t>system</w:t>
      </w:r>
      <w:r w:rsidR="009E26D1" w:rsidRPr="004F0CC1">
        <w:rPr>
          <w:rFonts w:ascii="Times New Roman" w:hAnsi="Times New Roman"/>
          <w:sz w:val="24"/>
          <w:lang w:val="de-DE"/>
        </w:rPr>
        <w:t>s</w:t>
      </w:r>
      <w:r w:rsidR="00CC50C3" w:rsidRPr="004F0CC1">
        <w:rPr>
          <w:rFonts w:ascii="Times New Roman" w:hAnsi="Times New Roman"/>
          <w:sz w:val="24"/>
          <w:lang w:val="de-DE"/>
        </w:rPr>
        <w:t xml:space="preserve"> </w:t>
      </w:r>
      <w:r w:rsidR="009E26D1" w:rsidRPr="004F0CC1">
        <w:rPr>
          <w:rFonts w:ascii="Times New Roman" w:hAnsi="Times New Roman"/>
          <w:sz w:val="24"/>
          <w:lang w:val="de-DE"/>
        </w:rPr>
        <w:t xml:space="preserve">veränderte sich nicht in </w:t>
      </w:r>
      <w:r w:rsidR="00CC50C3" w:rsidRPr="004F0CC1">
        <w:rPr>
          <w:rFonts w:ascii="Times New Roman" w:hAnsi="Times New Roman"/>
          <w:sz w:val="24"/>
          <w:lang w:val="de-DE"/>
        </w:rPr>
        <w:t>13% o</w:t>
      </w:r>
      <w:r w:rsidR="009E26D1" w:rsidRPr="004F0CC1">
        <w:rPr>
          <w:rFonts w:ascii="Times New Roman" w:hAnsi="Times New Roman"/>
          <w:sz w:val="24"/>
          <w:lang w:val="de-DE"/>
        </w:rPr>
        <w:t>de</w:t>
      </w:r>
      <w:r w:rsidR="00CC50C3" w:rsidRPr="004F0CC1">
        <w:rPr>
          <w:rFonts w:ascii="Times New Roman" w:hAnsi="Times New Roman"/>
          <w:sz w:val="24"/>
          <w:lang w:val="de-DE"/>
        </w:rPr>
        <w:t xml:space="preserve">r 5 </w:t>
      </w:r>
      <w:r w:rsidR="009E26D1" w:rsidRPr="004F0CC1">
        <w:rPr>
          <w:rFonts w:ascii="Times New Roman" w:hAnsi="Times New Roman"/>
          <w:sz w:val="24"/>
          <w:lang w:val="de-DE"/>
        </w:rPr>
        <w:t>Frauen</w:t>
      </w:r>
      <w:r w:rsidR="00CC50C3" w:rsidRPr="004F0CC1">
        <w:rPr>
          <w:rFonts w:ascii="Times New Roman" w:hAnsi="Times New Roman"/>
          <w:sz w:val="24"/>
          <w:lang w:val="de-DE"/>
        </w:rPr>
        <w:t>, w</w:t>
      </w:r>
      <w:r w:rsidR="009E26D1" w:rsidRPr="004F0CC1">
        <w:rPr>
          <w:rFonts w:ascii="Times New Roman" w:hAnsi="Times New Roman"/>
          <w:sz w:val="24"/>
          <w:lang w:val="de-DE"/>
        </w:rPr>
        <w:t>ährend in 7% oder 3 Frauen eine Verschlechterung der Situation</w:t>
      </w:r>
      <w:r w:rsidR="00CC50C3" w:rsidRPr="004F0CC1">
        <w:rPr>
          <w:rFonts w:ascii="Times New Roman" w:hAnsi="Times New Roman"/>
          <w:sz w:val="24"/>
          <w:lang w:val="de-DE"/>
        </w:rPr>
        <w:t xml:space="preserve">, </w:t>
      </w:r>
      <w:r w:rsidR="009E26D1" w:rsidRPr="004F0CC1">
        <w:rPr>
          <w:rFonts w:ascii="Times New Roman" w:hAnsi="Times New Roman"/>
          <w:sz w:val="24"/>
          <w:lang w:val="de-DE"/>
        </w:rPr>
        <w:t>z</w:t>
      </w:r>
      <w:r w:rsidR="00CC50C3" w:rsidRPr="004F0CC1">
        <w:rPr>
          <w:rFonts w:ascii="Times New Roman" w:hAnsi="Times New Roman"/>
          <w:sz w:val="24"/>
          <w:lang w:val="de-DE"/>
        </w:rPr>
        <w:t>.</w:t>
      </w:r>
      <w:r w:rsidR="009E26D1" w:rsidRPr="004F0CC1">
        <w:rPr>
          <w:rFonts w:ascii="Times New Roman" w:hAnsi="Times New Roman"/>
          <w:sz w:val="24"/>
          <w:lang w:val="de-DE"/>
        </w:rPr>
        <w:t>B</w:t>
      </w:r>
      <w:r w:rsidR="00CC50C3" w:rsidRPr="004F0CC1">
        <w:rPr>
          <w:rFonts w:ascii="Times New Roman" w:hAnsi="Times New Roman"/>
          <w:sz w:val="24"/>
          <w:lang w:val="de-DE"/>
        </w:rPr>
        <w:t xml:space="preserve">. </w:t>
      </w:r>
      <w:r w:rsidR="009E26D1" w:rsidRPr="004F0CC1">
        <w:rPr>
          <w:rFonts w:ascii="Times New Roman" w:hAnsi="Times New Roman"/>
          <w:sz w:val="24"/>
          <w:lang w:val="de-DE"/>
        </w:rPr>
        <w:t xml:space="preserve">ein Senken des arteriellen Blutdruckes und Schmerzen im </w:t>
      </w:r>
      <w:proofErr w:type="spellStart"/>
      <w:r w:rsidR="009E26D1" w:rsidRPr="004F0CC1">
        <w:rPr>
          <w:rFonts w:ascii="Times New Roman" w:hAnsi="Times New Roman"/>
          <w:sz w:val="24"/>
          <w:lang w:val="de-DE"/>
        </w:rPr>
        <w:t>thori</w:t>
      </w:r>
      <w:r w:rsidR="0027601E">
        <w:rPr>
          <w:rFonts w:ascii="Times New Roman" w:hAnsi="Times New Roman"/>
          <w:sz w:val="24"/>
          <w:lang w:val="de-DE"/>
        </w:rPr>
        <w:t>k</w:t>
      </w:r>
      <w:r w:rsidR="009E26D1" w:rsidRPr="004F0CC1">
        <w:rPr>
          <w:rFonts w:ascii="Times New Roman" w:hAnsi="Times New Roman"/>
          <w:sz w:val="24"/>
          <w:lang w:val="de-DE"/>
        </w:rPr>
        <w:t>alen</w:t>
      </w:r>
      <w:proofErr w:type="spellEnd"/>
      <w:r w:rsidR="009E26D1" w:rsidRPr="004F0CC1">
        <w:rPr>
          <w:rFonts w:ascii="Times New Roman" w:hAnsi="Times New Roman"/>
          <w:sz w:val="24"/>
          <w:lang w:val="de-DE"/>
        </w:rPr>
        <w:t xml:space="preserve"> Bereich des Rückens auftraten</w:t>
      </w:r>
      <w:r w:rsidR="00CC50C3" w:rsidRPr="004F0CC1">
        <w:rPr>
          <w:rFonts w:ascii="Times New Roman" w:hAnsi="Times New Roman"/>
          <w:sz w:val="24"/>
          <w:lang w:val="de-DE"/>
        </w:rPr>
        <w:t>.</w:t>
      </w:r>
    </w:p>
    <w:p w14:paraId="51F2AACD" w14:textId="35ED6AC0" w:rsidR="000A4008" w:rsidRPr="004F0CC1" w:rsidRDefault="000A4008" w:rsidP="00B35A85">
      <w:pPr>
        <w:jc w:val="both"/>
        <w:rPr>
          <w:rFonts w:ascii="Times New Roman" w:hAnsi="Times New Roman" w:cs="Times New Roman"/>
          <w:sz w:val="24"/>
          <w:szCs w:val="24"/>
          <w:lang w:val="de-DE"/>
        </w:rPr>
      </w:pPr>
      <w:r w:rsidRPr="004F0CC1">
        <w:rPr>
          <w:lang w:val="de-DE"/>
        </w:rPr>
        <w:tab/>
      </w:r>
      <w:r w:rsidR="00506942" w:rsidRPr="0027601E">
        <w:rPr>
          <w:rFonts w:ascii="Times New Roman" w:hAnsi="Times New Roman" w:cs="Times New Roman"/>
          <w:sz w:val="24"/>
          <w:szCs w:val="24"/>
          <w:lang w:val="de-DE"/>
        </w:rPr>
        <w:t xml:space="preserve">Vergleichsstudien haben die </w:t>
      </w:r>
      <w:r w:rsidRPr="0027601E">
        <w:rPr>
          <w:rFonts w:ascii="Times New Roman" w:hAnsi="Times New Roman" w:cs="Times New Roman"/>
          <w:sz w:val="24"/>
          <w:szCs w:val="24"/>
          <w:lang w:val="de-DE"/>
        </w:rPr>
        <w:t>biologi</w:t>
      </w:r>
      <w:r w:rsidR="00506942" w:rsidRPr="0027601E">
        <w:rPr>
          <w:rFonts w:ascii="Times New Roman" w:hAnsi="Times New Roman" w:cs="Times New Roman"/>
          <w:sz w:val="24"/>
          <w:szCs w:val="24"/>
          <w:lang w:val="de-DE"/>
        </w:rPr>
        <w:t>schen Mechanismen von Nadelakupunktur und Laserakupunktur beschrieben</w:t>
      </w:r>
      <w:r w:rsidRPr="0027601E">
        <w:rPr>
          <w:rFonts w:ascii="Times New Roman" w:hAnsi="Times New Roman" w:cs="Times New Roman"/>
          <w:sz w:val="24"/>
          <w:szCs w:val="24"/>
          <w:lang w:val="de-DE"/>
        </w:rPr>
        <w:t xml:space="preserve">. </w:t>
      </w:r>
      <w:r w:rsidR="00506942" w:rsidRPr="0027601E">
        <w:rPr>
          <w:rFonts w:ascii="Times New Roman" w:hAnsi="Times New Roman" w:cs="Times New Roman"/>
          <w:sz w:val="24"/>
          <w:szCs w:val="24"/>
          <w:lang w:val="de-DE"/>
        </w:rPr>
        <w:t>Beide</w:t>
      </w:r>
      <w:r w:rsidR="00506942" w:rsidRPr="004F0CC1">
        <w:rPr>
          <w:rFonts w:ascii="Times New Roman" w:hAnsi="Times New Roman"/>
          <w:sz w:val="24"/>
          <w:lang w:val="de-DE"/>
        </w:rPr>
        <w:t xml:space="preserve"> verbessern die Mikrozirkulation lokal im betroffenen Gewebe, jedoch muss berücksichtigt werden, dass in individuellen Fällen </w:t>
      </w:r>
      <w:r w:rsidR="009E735C" w:rsidRPr="004F0CC1">
        <w:rPr>
          <w:rFonts w:ascii="Times New Roman" w:hAnsi="Times New Roman"/>
          <w:sz w:val="24"/>
          <w:lang w:val="de-DE"/>
        </w:rPr>
        <w:t xml:space="preserve">aktivere Reaktionen der sympathischen und parasympathischen Teile des autonomen Nervensystems als </w:t>
      </w:r>
      <w:proofErr w:type="spellStart"/>
      <w:r w:rsidR="009E735C" w:rsidRPr="004F0CC1">
        <w:rPr>
          <w:rFonts w:ascii="Times New Roman" w:hAnsi="Times New Roman"/>
          <w:sz w:val="24"/>
          <w:lang w:val="de-DE"/>
        </w:rPr>
        <w:t>adverse</w:t>
      </w:r>
      <w:proofErr w:type="spellEnd"/>
      <w:r w:rsidR="009E735C" w:rsidRPr="004F0CC1">
        <w:rPr>
          <w:rFonts w:ascii="Times New Roman" w:hAnsi="Times New Roman"/>
          <w:sz w:val="24"/>
          <w:lang w:val="de-DE"/>
        </w:rPr>
        <w:t xml:space="preserve"> Nebeneffekte möglich sind</w:t>
      </w:r>
      <w:r w:rsidRPr="004F0CC1">
        <w:rPr>
          <w:rFonts w:ascii="Times New Roman" w:hAnsi="Times New Roman"/>
          <w:sz w:val="24"/>
          <w:lang w:val="de-DE"/>
        </w:rPr>
        <w:t xml:space="preserve"> (</w:t>
      </w:r>
      <w:proofErr w:type="spellStart"/>
      <w:r w:rsidRPr="004F0CC1">
        <w:rPr>
          <w:rFonts w:ascii="Times New Roman" w:hAnsi="Times New Roman"/>
          <w:sz w:val="24"/>
          <w:lang w:val="de-DE"/>
        </w:rPr>
        <w:t>Litscher</w:t>
      </w:r>
      <w:proofErr w:type="spellEnd"/>
      <w:r w:rsidRPr="004F0CC1">
        <w:rPr>
          <w:rFonts w:ascii="Times New Roman" w:hAnsi="Times New Roman"/>
          <w:sz w:val="24"/>
          <w:lang w:val="de-DE"/>
        </w:rPr>
        <w:t xml:space="preserve">, 2006), </w:t>
      </w:r>
      <w:r w:rsidR="009E735C" w:rsidRPr="004F0CC1">
        <w:rPr>
          <w:rFonts w:ascii="Times New Roman" w:hAnsi="Times New Roman"/>
          <w:sz w:val="24"/>
          <w:lang w:val="de-DE"/>
        </w:rPr>
        <w:t>zum Beispiel im vorliegenden Fall</w:t>
      </w:r>
      <w:r w:rsidRPr="004F0CC1">
        <w:rPr>
          <w:rFonts w:ascii="Times New Roman" w:hAnsi="Times New Roman"/>
          <w:sz w:val="24"/>
          <w:lang w:val="de-DE"/>
        </w:rPr>
        <w:t xml:space="preserve">, in </w:t>
      </w:r>
      <w:r w:rsidR="009E735C" w:rsidRPr="004F0CC1">
        <w:rPr>
          <w:rFonts w:ascii="Times New Roman" w:hAnsi="Times New Roman"/>
          <w:sz w:val="24"/>
          <w:lang w:val="de-DE"/>
        </w:rPr>
        <w:t>der Form von Veränderungen des arteriellen Blutdruckes und dem Auftreten von schmerzhaften Empfindungen</w:t>
      </w:r>
      <w:r w:rsidRPr="004F0CC1">
        <w:rPr>
          <w:rFonts w:ascii="Times New Roman" w:hAnsi="Times New Roman"/>
          <w:sz w:val="24"/>
          <w:lang w:val="de-DE"/>
        </w:rPr>
        <w:t xml:space="preserve">. </w:t>
      </w:r>
      <w:r w:rsidR="00803CD4" w:rsidRPr="004F0CC1">
        <w:rPr>
          <w:rFonts w:ascii="Times New Roman" w:hAnsi="Times New Roman"/>
          <w:sz w:val="24"/>
          <w:lang w:val="de-DE"/>
        </w:rPr>
        <w:t xml:space="preserve">Gesundheitsvorsorge und Therapie mit </w:t>
      </w:r>
      <w:r w:rsidR="004F7A46" w:rsidRPr="004F0CC1">
        <w:rPr>
          <w:rFonts w:ascii="Times New Roman" w:hAnsi="Times New Roman"/>
          <w:sz w:val="24"/>
          <w:lang w:val="de-DE"/>
        </w:rPr>
        <w:t>Blumenfeld</w:t>
      </w:r>
      <w:r w:rsidRPr="004F0CC1">
        <w:rPr>
          <w:rFonts w:ascii="Times New Roman" w:hAnsi="Times New Roman"/>
          <w:sz w:val="24"/>
          <w:lang w:val="de-DE"/>
        </w:rPr>
        <w:t xml:space="preserve"> f</w:t>
      </w:r>
      <w:r w:rsidR="00803CD4" w:rsidRPr="004F0CC1">
        <w:rPr>
          <w:rFonts w:ascii="Times New Roman" w:hAnsi="Times New Roman"/>
          <w:sz w:val="24"/>
          <w:lang w:val="de-DE"/>
        </w:rPr>
        <w:t>ü</w:t>
      </w:r>
      <w:r w:rsidRPr="004F0CC1">
        <w:rPr>
          <w:rFonts w:ascii="Times New Roman" w:hAnsi="Times New Roman"/>
          <w:sz w:val="24"/>
          <w:lang w:val="de-DE"/>
        </w:rPr>
        <w:t xml:space="preserve">r vegetativ sensitive </w:t>
      </w:r>
      <w:r w:rsidR="00803CD4" w:rsidRPr="004F0CC1">
        <w:rPr>
          <w:rFonts w:ascii="Times New Roman" w:hAnsi="Times New Roman"/>
          <w:sz w:val="24"/>
          <w:lang w:val="de-DE"/>
        </w:rPr>
        <w:t>P</w:t>
      </w:r>
      <w:r w:rsidRPr="004F0CC1">
        <w:rPr>
          <w:rFonts w:ascii="Times New Roman" w:hAnsi="Times New Roman"/>
          <w:sz w:val="24"/>
          <w:lang w:val="de-DE"/>
        </w:rPr>
        <w:t>atient</w:t>
      </w:r>
      <w:r w:rsidR="00803CD4" w:rsidRPr="004F0CC1">
        <w:rPr>
          <w:rFonts w:ascii="Times New Roman" w:hAnsi="Times New Roman"/>
          <w:sz w:val="24"/>
          <w:lang w:val="de-DE"/>
        </w:rPr>
        <w:t>en</w:t>
      </w:r>
      <w:r w:rsidRPr="004F0CC1">
        <w:rPr>
          <w:rFonts w:ascii="Times New Roman" w:hAnsi="Times New Roman"/>
          <w:sz w:val="24"/>
          <w:lang w:val="de-DE"/>
        </w:rPr>
        <w:t xml:space="preserve"> is</w:t>
      </w:r>
      <w:r w:rsidR="00803CD4" w:rsidRPr="004F0CC1">
        <w:rPr>
          <w:rFonts w:ascii="Times New Roman" w:hAnsi="Times New Roman"/>
          <w:sz w:val="24"/>
          <w:lang w:val="de-DE"/>
        </w:rPr>
        <w:t xml:space="preserve">t jeden zweiten oder sogar dritten Tag </w:t>
      </w:r>
      <w:r w:rsidR="00F837BE" w:rsidRPr="004F0CC1">
        <w:rPr>
          <w:rFonts w:ascii="Times New Roman" w:hAnsi="Times New Roman"/>
          <w:sz w:val="24"/>
          <w:lang w:val="de-DE"/>
        </w:rPr>
        <w:t>für nicht länger als 15</w:t>
      </w:r>
      <w:r w:rsidR="006854B9" w:rsidRPr="004F0CC1">
        <w:rPr>
          <w:rFonts w:ascii="Times New Roman" w:hAnsi="Times New Roman"/>
          <w:sz w:val="24"/>
          <w:lang w:val="de-DE"/>
        </w:rPr>
        <w:t xml:space="preserve"> -</w:t>
      </w:r>
      <w:r w:rsidR="00F837BE" w:rsidRPr="004F0CC1">
        <w:rPr>
          <w:rFonts w:ascii="Times New Roman" w:hAnsi="Times New Roman"/>
          <w:sz w:val="24"/>
          <w:lang w:val="de-DE"/>
        </w:rPr>
        <w:t xml:space="preserve"> 20 Minuten</w:t>
      </w:r>
      <w:r w:rsidR="006854B9" w:rsidRPr="004F0CC1">
        <w:rPr>
          <w:rFonts w:ascii="Times New Roman" w:hAnsi="Times New Roman"/>
          <w:sz w:val="24"/>
          <w:lang w:val="de-DE"/>
        </w:rPr>
        <w:t xml:space="preserve"> empfohlen</w:t>
      </w:r>
      <w:r w:rsidR="006854B9" w:rsidRPr="004F0CC1">
        <w:rPr>
          <w:rFonts w:ascii="Times New Roman" w:hAnsi="Times New Roman"/>
          <w:b/>
          <w:sz w:val="24"/>
          <w:lang w:val="de-DE"/>
        </w:rPr>
        <w:t>, mit der Zielsetzung</w:t>
      </w:r>
      <w:r w:rsidRPr="004F0CC1">
        <w:rPr>
          <w:rFonts w:ascii="Times New Roman" w:hAnsi="Times New Roman"/>
          <w:b/>
          <w:sz w:val="24"/>
          <w:lang w:val="de-DE"/>
        </w:rPr>
        <w:t xml:space="preserve"> </w:t>
      </w:r>
      <w:r w:rsidR="00421A44" w:rsidRPr="004F0CC1">
        <w:rPr>
          <w:rFonts w:ascii="Times New Roman" w:hAnsi="Times New Roman"/>
          <w:b/>
          <w:sz w:val="24"/>
          <w:lang w:val="de-DE"/>
        </w:rPr>
        <w:t>ein gradueller Trainingseffekt reduziere unerwünschte Nebenerscheinungen</w:t>
      </w:r>
      <w:r w:rsidR="008A0B27" w:rsidRPr="004F0CC1">
        <w:rPr>
          <w:rFonts w:ascii="Times New Roman" w:hAnsi="Times New Roman"/>
          <w:b/>
          <w:sz w:val="24"/>
          <w:lang w:val="de-DE"/>
        </w:rPr>
        <w:t>.</w:t>
      </w:r>
      <w:r w:rsidR="00421A44" w:rsidRPr="004F0CC1">
        <w:rPr>
          <w:rFonts w:ascii="Times New Roman" w:hAnsi="Times New Roman"/>
          <w:sz w:val="24"/>
          <w:lang w:val="de-DE"/>
        </w:rPr>
        <w:t xml:space="preserve"> </w:t>
      </w:r>
      <w:r w:rsidR="008A0B27" w:rsidRPr="004F0CC1">
        <w:rPr>
          <w:rFonts w:ascii="Times New Roman" w:hAnsi="Times New Roman"/>
          <w:sz w:val="24"/>
          <w:lang w:val="de-DE"/>
        </w:rPr>
        <w:t>U</w:t>
      </w:r>
      <w:r w:rsidR="00421A44" w:rsidRPr="004F0CC1">
        <w:rPr>
          <w:rFonts w:ascii="Times New Roman" w:hAnsi="Times New Roman"/>
          <w:sz w:val="24"/>
          <w:lang w:val="de-DE"/>
        </w:rPr>
        <w:t xml:space="preserve">m für jeden </w:t>
      </w:r>
      <w:r w:rsidR="00421A44" w:rsidRPr="004F0CC1">
        <w:rPr>
          <w:rFonts w:ascii="Times New Roman" w:hAnsi="Times New Roman"/>
          <w:sz w:val="24"/>
          <w:lang w:val="de-DE"/>
        </w:rPr>
        <w:lastRenderedPageBreak/>
        <w:t xml:space="preserve">Patienten eine präzisere Planung des Therapie-Programms zu </w:t>
      </w:r>
      <w:r w:rsidR="00D03EC7">
        <w:rPr>
          <w:rFonts w:ascii="Times New Roman" w:hAnsi="Times New Roman"/>
          <w:sz w:val="24"/>
          <w:lang w:val="de-DE"/>
        </w:rPr>
        <w:t>bie</w:t>
      </w:r>
      <w:r w:rsidR="00421A44" w:rsidRPr="004F0CC1">
        <w:rPr>
          <w:rFonts w:ascii="Times New Roman" w:hAnsi="Times New Roman"/>
          <w:sz w:val="24"/>
          <w:lang w:val="de-DE"/>
        </w:rPr>
        <w:t>ten</w:t>
      </w:r>
      <w:r w:rsidR="008A0B27" w:rsidRPr="004F0CC1">
        <w:rPr>
          <w:rFonts w:ascii="Times New Roman" w:hAnsi="Times New Roman"/>
          <w:sz w:val="24"/>
          <w:lang w:val="de-DE"/>
        </w:rPr>
        <w:t>, ist die Möglichkeit einer Konsultation durch Physio</w:t>
      </w:r>
      <w:r w:rsidR="0027601E">
        <w:rPr>
          <w:rFonts w:ascii="Times New Roman" w:hAnsi="Times New Roman"/>
          <w:sz w:val="24"/>
          <w:lang w:val="de-DE"/>
        </w:rPr>
        <w:t>therapie</w:t>
      </w:r>
      <w:r w:rsidR="008A0B27" w:rsidRPr="004F0CC1">
        <w:rPr>
          <w:rFonts w:ascii="Times New Roman" w:hAnsi="Times New Roman"/>
          <w:sz w:val="24"/>
          <w:lang w:val="de-DE"/>
        </w:rPr>
        <w:t>- und Rehabilitationsmediziner</w:t>
      </w:r>
      <w:r w:rsidR="00CF3909" w:rsidRPr="004F0CC1">
        <w:rPr>
          <w:rFonts w:ascii="Times New Roman" w:hAnsi="Times New Roman"/>
          <w:sz w:val="24"/>
          <w:lang w:val="de-DE"/>
        </w:rPr>
        <w:t xml:space="preserve"> empfohlen. Untersuchungen und präzise Diagnostik der vorliegenden Störungen, sowie eine Selekti</w:t>
      </w:r>
      <w:r w:rsidR="00A33D41">
        <w:rPr>
          <w:rFonts w:ascii="Times New Roman" w:hAnsi="Times New Roman"/>
          <w:sz w:val="24"/>
          <w:lang w:val="de-DE"/>
        </w:rPr>
        <w:t>onsroutine für Patienten</w:t>
      </w:r>
      <w:r w:rsidR="00CF3909" w:rsidRPr="004F0CC1">
        <w:rPr>
          <w:rFonts w:ascii="Times New Roman" w:hAnsi="Times New Roman"/>
          <w:sz w:val="24"/>
          <w:lang w:val="de-DE"/>
        </w:rPr>
        <w:t xml:space="preserve"> </w:t>
      </w:r>
      <w:r w:rsidR="00311E48" w:rsidRPr="004F0CC1">
        <w:rPr>
          <w:rFonts w:ascii="Times New Roman" w:hAnsi="Times New Roman"/>
          <w:sz w:val="24"/>
          <w:lang w:val="de-DE"/>
        </w:rPr>
        <w:t>müssen durchgeführt werden</w:t>
      </w:r>
      <w:r w:rsidR="00A33D41">
        <w:rPr>
          <w:rFonts w:ascii="Times New Roman" w:hAnsi="Times New Roman"/>
          <w:sz w:val="24"/>
          <w:lang w:val="de-DE"/>
        </w:rPr>
        <w:t xml:space="preserve">, um eine </w:t>
      </w:r>
      <w:r w:rsidR="00A33D41" w:rsidRPr="004F0CC1">
        <w:rPr>
          <w:rFonts w:ascii="Times New Roman" w:hAnsi="Times New Roman"/>
          <w:sz w:val="24"/>
          <w:lang w:val="de-DE"/>
        </w:rPr>
        <w:t>sichere Anwendung der Matte</w:t>
      </w:r>
      <w:r w:rsidR="00A33D41">
        <w:rPr>
          <w:rFonts w:ascii="Times New Roman" w:hAnsi="Times New Roman"/>
          <w:sz w:val="24"/>
          <w:lang w:val="de-DE"/>
        </w:rPr>
        <w:t xml:space="preserve"> zu gewährleisten</w:t>
      </w:r>
      <w:r w:rsidRPr="004F0CC1">
        <w:rPr>
          <w:rFonts w:ascii="Times New Roman" w:hAnsi="Times New Roman"/>
          <w:sz w:val="24"/>
          <w:lang w:val="de-DE"/>
        </w:rPr>
        <w:t xml:space="preserve">.  </w:t>
      </w:r>
    </w:p>
    <w:p w14:paraId="658F5AC1" w14:textId="28383070" w:rsidR="006E5AD7" w:rsidRPr="004F0CC1" w:rsidRDefault="000A4008" w:rsidP="00B35A85">
      <w:pPr>
        <w:jc w:val="both"/>
        <w:rPr>
          <w:rFonts w:ascii="Times New Roman" w:hAnsi="Times New Roman"/>
          <w:sz w:val="24"/>
          <w:lang w:val="de-DE"/>
        </w:rPr>
      </w:pPr>
      <w:r w:rsidRPr="004F0CC1">
        <w:rPr>
          <w:lang w:val="de-DE"/>
        </w:rPr>
        <w:tab/>
      </w:r>
      <w:r w:rsidR="00311E48" w:rsidRPr="00A33D41">
        <w:rPr>
          <w:rFonts w:ascii="Times New Roman" w:hAnsi="Times New Roman" w:cs="Times New Roman"/>
          <w:sz w:val="24"/>
          <w:szCs w:val="24"/>
          <w:lang w:val="de-DE"/>
        </w:rPr>
        <w:t>Zitate aus den Fragebögen der Untersuchungsgruppe</w:t>
      </w:r>
      <w:r w:rsidR="005C2742" w:rsidRPr="00A33D41">
        <w:rPr>
          <w:rFonts w:ascii="Times New Roman" w:hAnsi="Times New Roman" w:cs="Times New Roman"/>
          <w:lang w:val="de-DE"/>
        </w:rPr>
        <w:t xml:space="preserve"> </w:t>
      </w:r>
      <w:r w:rsidR="005C2742" w:rsidRPr="00A33D41">
        <w:rPr>
          <w:rFonts w:ascii="Times New Roman" w:hAnsi="Times New Roman" w:cs="Times New Roman"/>
          <w:sz w:val="24"/>
          <w:lang w:val="de-DE"/>
        </w:rPr>
        <w:t>in Bezug auf</w:t>
      </w:r>
      <w:r w:rsidRPr="00A33D41">
        <w:rPr>
          <w:rFonts w:ascii="Times New Roman" w:hAnsi="Times New Roman" w:cs="Times New Roman"/>
          <w:sz w:val="24"/>
          <w:lang w:val="de-DE"/>
        </w:rPr>
        <w:t xml:space="preserve"> </w:t>
      </w:r>
      <w:r w:rsidR="002E2B49" w:rsidRPr="00A33D41">
        <w:rPr>
          <w:rFonts w:ascii="Times New Roman" w:hAnsi="Times New Roman" w:cs="Times New Roman"/>
          <w:sz w:val="24"/>
          <w:lang w:val="de-DE"/>
        </w:rPr>
        <w:t>Veränderung</w:t>
      </w:r>
      <w:r w:rsidR="005D2005" w:rsidRPr="00A33D41">
        <w:rPr>
          <w:rFonts w:ascii="Times New Roman" w:hAnsi="Times New Roman" w:cs="Times New Roman"/>
          <w:sz w:val="24"/>
          <w:lang w:val="de-DE"/>
        </w:rPr>
        <w:t>e</w:t>
      </w:r>
      <w:r w:rsidR="002E2B49" w:rsidRPr="00A33D41">
        <w:rPr>
          <w:rFonts w:ascii="Times New Roman" w:hAnsi="Times New Roman" w:cs="Times New Roman"/>
          <w:sz w:val="24"/>
          <w:lang w:val="de-DE"/>
        </w:rPr>
        <w:t>n im autonomen Nervensystem</w:t>
      </w:r>
      <w:r w:rsidRPr="004F0CC1">
        <w:rPr>
          <w:rFonts w:ascii="Times New Roman" w:hAnsi="Times New Roman"/>
          <w:sz w:val="24"/>
          <w:lang w:val="de-DE"/>
        </w:rPr>
        <w:t xml:space="preserve">: </w:t>
      </w:r>
      <w:r w:rsidR="00D03EC7">
        <w:rPr>
          <w:rFonts w:ascii="Times New Roman" w:hAnsi="Times New Roman"/>
          <w:sz w:val="24"/>
          <w:lang w:val="de-DE"/>
        </w:rPr>
        <w:t>„</w:t>
      </w:r>
      <w:r w:rsidR="002E2B49" w:rsidRPr="004F0CC1">
        <w:rPr>
          <w:rFonts w:ascii="Times New Roman" w:hAnsi="Times New Roman"/>
          <w:sz w:val="24"/>
          <w:lang w:val="de-DE"/>
        </w:rPr>
        <w:t>E</w:t>
      </w:r>
      <w:r w:rsidRPr="004F0CC1">
        <w:rPr>
          <w:rFonts w:ascii="Times New Roman" w:hAnsi="Times New Roman"/>
          <w:sz w:val="24"/>
          <w:lang w:val="de-DE"/>
        </w:rPr>
        <w:t>pisode</w:t>
      </w:r>
      <w:r w:rsidR="002E2B49" w:rsidRPr="004F0CC1">
        <w:rPr>
          <w:rFonts w:ascii="Times New Roman" w:hAnsi="Times New Roman"/>
          <w:sz w:val="24"/>
          <w:lang w:val="de-DE"/>
        </w:rPr>
        <w:t>n</w:t>
      </w:r>
      <w:r w:rsidR="00AD6CB5" w:rsidRPr="004F0CC1">
        <w:rPr>
          <w:rFonts w:ascii="Times New Roman" w:hAnsi="Times New Roman"/>
          <w:sz w:val="24"/>
          <w:lang w:val="de-DE"/>
        </w:rPr>
        <w:t xml:space="preserve"> von unerklärlicher Erregung sind weniger häufig geworden</w:t>
      </w:r>
      <w:r w:rsidR="00D03EC7">
        <w:rPr>
          <w:rFonts w:ascii="Times New Roman" w:hAnsi="Times New Roman"/>
          <w:sz w:val="24"/>
          <w:lang w:val="de-DE"/>
        </w:rPr>
        <w:t>“</w:t>
      </w:r>
      <w:r w:rsidRPr="004F0CC1">
        <w:rPr>
          <w:rFonts w:ascii="Times New Roman" w:hAnsi="Times New Roman"/>
          <w:sz w:val="24"/>
          <w:lang w:val="de-DE"/>
        </w:rPr>
        <w:t xml:space="preserve">, </w:t>
      </w:r>
      <w:r w:rsidR="00D03EC7">
        <w:rPr>
          <w:rFonts w:ascii="Times New Roman" w:hAnsi="Times New Roman"/>
          <w:sz w:val="24"/>
          <w:lang w:val="de-DE"/>
        </w:rPr>
        <w:t>„</w:t>
      </w:r>
      <w:r w:rsidR="00AD6CB5" w:rsidRPr="004F0CC1">
        <w:rPr>
          <w:rFonts w:ascii="Times New Roman" w:hAnsi="Times New Roman"/>
          <w:sz w:val="24"/>
          <w:lang w:val="de-DE"/>
        </w:rPr>
        <w:t>erhöhte Pulsfrequenz wurde öfter beobachtet</w:t>
      </w:r>
      <w:r w:rsidR="00D03EC7">
        <w:rPr>
          <w:rFonts w:ascii="Times New Roman" w:hAnsi="Times New Roman"/>
          <w:sz w:val="24"/>
          <w:lang w:val="de-DE"/>
        </w:rPr>
        <w:t>“</w:t>
      </w:r>
      <w:r w:rsidR="00AD6CB5" w:rsidRPr="004F0CC1">
        <w:rPr>
          <w:rFonts w:ascii="Times New Roman" w:hAnsi="Times New Roman"/>
          <w:sz w:val="24"/>
          <w:lang w:val="de-DE"/>
        </w:rPr>
        <w:t xml:space="preserve">, </w:t>
      </w:r>
      <w:r w:rsidR="00D03EC7">
        <w:rPr>
          <w:rFonts w:ascii="Times New Roman" w:hAnsi="Times New Roman"/>
          <w:sz w:val="24"/>
          <w:lang w:val="de-DE"/>
        </w:rPr>
        <w:t>„</w:t>
      </w:r>
      <w:r w:rsidR="00AD6CB5" w:rsidRPr="004F0CC1">
        <w:rPr>
          <w:rFonts w:ascii="Times New Roman" w:hAnsi="Times New Roman"/>
          <w:sz w:val="24"/>
          <w:lang w:val="de-DE"/>
        </w:rPr>
        <w:t>ich bin ruhiger geworden</w:t>
      </w:r>
      <w:r w:rsidR="005D2005" w:rsidRPr="004F0CC1">
        <w:rPr>
          <w:rFonts w:ascii="Times New Roman" w:hAnsi="Times New Roman"/>
          <w:sz w:val="24"/>
          <w:lang w:val="de-DE"/>
        </w:rPr>
        <w:t xml:space="preserve"> und bemerkte keine scharfen Fluktuationen von Puls und</w:t>
      </w:r>
      <w:r w:rsidRPr="004F0CC1">
        <w:rPr>
          <w:rFonts w:ascii="Times New Roman" w:hAnsi="Times New Roman"/>
          <w:sz w:val="24"/>
          <w:lang w:val="de-DE"/>
        </w:rPr>
        <w:t xml:space="preserve"> </w:t>
      </w:r>
      <w:r w:rsidR="00035A74" w:rsidRPr="004F0CC1">
        <w:rPr>
          <w:rFonts w:ascii="Times New Roman" w:hAnsi="Times New Roman"/>
          <w:sz w:val="24"/>
          <w:lang w:val="de-DE"/>
        </w:rPr>
        <w:t>arteriellem Druck</w:t>
      </w:r>
      <w:r w:rsidR="00D03EC7">
        <w:rPr>
          <w:rFonts w:ascii="Times New Roman" w:hAnsi="Times New Roman"/>
          <w:sz w:val="24"/>
          <w:lang w:val="de-DE"/>
        </w:rPr>
        <w:t>“</w:t>
      </w:r>
      <w:r w:rsidRPr="004F0CC1">
        <w:rPr>
          <w:rFonts w:ascii="Times New Roman" w:hAnsi="Times New Roman"/>
          <w:sz w:val="24"/>
          <w:lang w:val="de-DE"/>
        </w:rPr>
        <w:t xml:space="preserve">. </w:t>
      </w:r>
    </w:p>
    <w:p w14:paraId="4799879D" w14:textId="77777777" w:rsidR="00B15A9F" w:rsidRPr="004F0CC1" w:rsidRDefault="00B15A9F" w:rsidP="00B35A85">
      <w:pPr>
        <w:jc w:val="both"/>
        <w:rPr>
          <w:rFonts w:ascii="Times New Roman" w:hAnsi="Times New Roman" w:cs="Times New Roman"/>
          <w:sz w:val="24"/>
          <w:szCs w:val="24"/>
          <w:lang w:val="de-DE"/>
        </w:rPr>
      </w:pPr>
      <w:r w:rsidRPr="004F0CC1">
        <w:rPr>
          <w:rFonts w:ascii="Times New Roman" w:hAnsi="Times New Roman" w:cs="Times New Roman"/>
          <w:noProof/>
          <w:sz w:val="24"/>
          <w:szCs w:val="24"/>
          <w:lang w:val="de-AT" w:eastAsia="de-AT"/>
        </w:rPr>
        <w:drawing>
          <wp:inline distT="0" distB="0" distL="0" distR="0" wp14:anchorId="029DB0DB" wp14:editId="51399F29">
            <wp:extent cx="6096000" cy="287655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F46248" w14:textId="375AF8D4" w:rsidR="00B80768" w:rsidRPr="004F0CC1" w:rsidRDefault="00035A74" w:rsidP="00B80768">
      <w:pPr>
        <w:rPr>
          <w:lang w:val="de-DE"/>
        </w:rPr>
      </w:pPr>
      <w:r w:rsidRPr="004F0CC1">
        <w:rPr>
          <w:rFonts w:ascii="Times New Roman" w:hAnsi="Times New Roman"/>
          <w:sz w:val="24"/>
          <w:lang w:val="de-DE"/>
        </w:rPr>
        <w:t>Abbildung</w:t>
      </w:r>
      <w:r w:rsidR="00B80768" w:rsidRPr="004F0CC1">
        <w:rPr>
          <w:rFonts w:ascii="Times New Roman" w:hAnsi="Times New Roman"/>
          <w:sz w:val="24"/>
          <w:lang w:val="de-DE"/>
        </w:rPr>
        <w:t xml:space="preserve"> 4. </w:t>
      </w:r>
      <w:r w:rsidR="00F34856" w:rsidRPr="004F0CC1">
        <w:rPr>
          <w:rFonts w:ascii="Times New Roman" w:hAnsi="Times New Roman"/>
          <w:b/>
          <w:color w:val="000000"/>
          <w:sz w:val="24"/>
          <w:lang w:val="de-DE"/>
        </w:rPr>
        <w:t>Veränderungen im a</w:t>
      </w:r>
      <w:r w:rsidR="001C34F1" w:rsidRPr="004F0CC1">
        <w:rPr>
          <w:rFonts w:ascii="Times New Roman" w:hAnsi="Times New Roman"/>
          <w:b/>
          <w:color w:val="000000"/>
          <w:sz w:val="24"/>
          <w:lang w:val="de-DE"/>
        </w:rPr>
        <w:t>utonom</w:t>
      </w:r>
      <w:r w:rsidR="00F34856" w:rsidRPr="004F0CC1">
        <w:rPr>
          <w:rFonts w:ascii="Times New Roman" w:hAnsi="Times New Roman"/>
          <w:b/>
          <w:color w:val="000000"/>
          <w:sz w:val="24"/>
          <w:lang w:val="de-DE"/>
        </w:rPr>
        <w:t>en</w:t>
      </w:r>
      <w:r w:rsidR="001C34F1" w:rsidRPr="004F0CC1">
        <w:rPr>
          <w:rFonts w:ascii="Times New Roman" w:hAnsi="Times New Roman"/>
          <w:b/>
          <w:color w:val="000000"/>
          <w:sz w:val="24"/>
          <w:lang w:val="de-DE"/>
        </w:rPr>
        <w:t xml:space="preserve"> Nerv</w:t>
      </w:r>
      <w:r w:rsidR="00F34856" w:rsidRPr="004F0CC1">
        <w:rPr>
          <w:rFonts w:ascii="Times New Roman" w:hAnsi="Times New Roman"/>
          <w:b/>
          <w:color w:val="000000"/>
          <w:sz w:val="24"/>
          <w:lang w:val="de-DE"/>
        </w:rPr>
        <w:t>ens</w:t>
      </w:r>
      <w:r w:rsidR="00B80768" w:rsidRPr="004F0CC1">
        <w:rPr>
          <w:rFonts w:ascii="Times New Roman" w:hAnsi="Times New Roman"/>
          <w:b/>
          <w:color w:val="000000"/>
          <w:sz w:val="24"/>
          <w:lang w:val="de-DE"/>
        </w:rPr>
        <w:t xml:space="preserve">ystem </w:t>
      </w:r>
      <w:r w:rsidR="00B80768" w:rsidRPr="004F0CC1">
        <w:rPr>
          <w:rFonts w:ascii="Times New Roman" w:hAnsi="Times New Roman"/>
          <w:color w:val="000000"/>
          <w:sz w:val="24"/>
          <w:lang w:val="de-DE"/>
        </w:rPr>
        <w:t>(</w:t>
      </w:r>
      <w:r w:rsidR="00F34856" w:rsidRPr="004F0CC1">
        <w:rPr>
          <w:rFonts w:ascii="Times New Roman" w:hAnsi="Times New Roman"/>
          <w:color w:val="000000"/>
          <w:sz w:val="24"/>
          <w:lang w:val="de-DE"/>
        </w:rPr>
        <w:t>erhöhte oder verminderte Herzfrequenz</w:t>
      </w:r>
      <w:r w:rsidR="00B80768" w:rsidRPr="004F0CC1">
        <w:rPr>
          <w:rFonts w:ascii="Times New Roman" w:hAnsi="Times New Roman"/>
          <w:color w:val="000000"/>
          <w:sz w:val="24"/>
          <w:lang w:val="de-DE"/>
        </w:rPr>
        <w:t xml:space="preserve">, </w:t>
      </w:r>
      <w:r w:rsidR="001D0D09">
        <w:rPr>
          <w:rFonts w:ascii="Times New Roman" w:hAnsi="Times New Roman"/>
          <w:color w:val="000000"/>
          <w:sz w:val="24"/>
          <w:lang w:val="de-DE"/>
        </w:rPr>
        <w:t>arterieller</w:t>
      </w:r>
      <w:r w:rsidR="00F34856" w:rsidRPr="004F0CC1">
        <w:rPr>
          <w:rFonts w:ascii="Times New Roman" w:hAnsi="Times New Roman"/>
          <w:color w:val="000000"/>
          <w:sz w:val="24"/>
          <w:lang w:val="de-DE"/>
        </w:rPr>
        <w:t xml:space="preserve"> Blutdruck</w:t>
      </w:r>
      <w:r w:rsidR="00B80768" w:rsidRPr="004F0CC1">
        <w:rPr>
          <w:rFonts w:ascii="Times New Roman" w:hAnsi="Times New Roman"/>
          <w:color w:val="000000"/>
          <w:sz w:val="24"/>
          <w:lang w:val="de-DE"/>
        </w:rPr>
        <w:t xml:space="preserve">, </w:t>
      </w:r>
      <w:r w:rsidR="00F34856" w:rsidRPr="004F0CC1">
        <w:rPr>
          <w:rFonts w:ascii="Times New Roman" w:hAnsi="Times New Roman"/>
          <w:color w:val="000000"/>
          <w:sz w:val="24"/>
          <w:lang w:val="de-DE"/>
        </w:rPr>
        <w:t xml:space="preserve">unerklärbare </w:t>
      </w:r>
      <w:proofErr w:type="spellStart"/>
      <w:r w:rsidR="00F34856" w:rsidRPr="004F0CC1">
        <w:rPr>
          <w:rFonts w:ascii="Times New Roman" w:hAnsi="Times New Roman"/>
          <w:color w:val="000000"/>
          <w:sz w:val="24"/>
          <w:lang w:val="de-DE"/>
        </w:rPr>
        <w:t>Aufgewühltheit</w:t>
      </w:r>
      <w:proofErr w:type="spellEnd"/>
      <w:r w:rsidR="00B80768" w:rsidRPr="004F0CC1">
        <w:rPr>
          <w:rFonts w:ascii="Times New Roman" w:hAnsi="Times New Roman"/>
          <w:color w:val="000000"/>
          <w:sz w:val="24"/>
          <w:lang w:val="de-DE"/>
        </w:rPr>
        <w:t xml:space="preserve">, </w:t>
      </w:r>
      <w:r w:rsidR="00F34856" w:rsidRPr="004F0CC1">
        <w:rPr>
          <w:rFonts w:ascii="Times New Roman" w:hAnsi="Times New Roman"/>
          <w:color w:val="000000"/>
          <w:sz w:val="24"/>
          <w:lang w:val="de-DE"/>
        </w:rPr>
        <w:t>Schwitzen</w:t>
      </w:r>
      <w:r w:rsidR="00B80768" w:rsidRPr="004F0CC1">
        <w:rPr>
          <w:rFonts w:ascii="Times New Roman" w:hAnsi="Times New Roman"/>
          <w:color w:val="000000"/>
          <w:sz w:val="24"/>
          <w:lang w:val="de-DE"/>
        </w:rPr>
        <w:t xml:space="preserve">, </w:t>
      </w:r>
      <w:r w:rsidR="00F34856" w:rsidRPr="004F0CC1">
        <w:rPr>
          <w:rFonts w:ascii="Times New Roman" w:hAnsi="Times New Roman"/>
          <w:color w:val="000000"/>
          <w:sz w:val="24"/>
          <w:lang w:val="de-DE"/>
        </w:rPr>
        <w:t>Atemwegserkrankungen</w:t>
      </w:r>
      <w:r w:rsidR="00B80768" w:rsidRPr="004F0CC1">
        <w:rPr>
          <w:rFonts w:ascii="Times New Roman" w:hAnsi="Times New Roman"/>
          <w:color w:val="000000"/>
          <w:sz w:val="24"/>
          <w:lang w:val="de-DE"/>
        </w:rPr>
        <w:t xml:space="preserve">) </w:t>
      </w:r>
      <w:r w:rsidR="00F34856" w:rsidRPr="004F0CC1">
        <w:rPr>
          <w:rFonts w:ascii="Times New Roman" w:hAnsi="Times New Roman"/>
          <w:b/>
          <w:color w:val="000000"/>
          <w:sz w:val="24"/>
          <w:lang w:val="de-DE"/>
        </w:rPr>
        <w:t>nach Verwendung der</w:t>
      </w:r>
      <w:r w:rsidR="00E0021E" w:rsidRPr="004F0CC1">
        <w:rPr>
          <w:rFonts w:ascii="Times New Roman" w:hAnsi="Times New Roman"/>
          <w:b/>
          <w:color w:val="000000"/>
          <w:sz w:val="24"/>
          <w:lang w:val="de-DE"/>
        </w:rPr>
        <w:t xml:space="preserve"> </w:t>
      </w:r>
      <w:r w:rsidR="004F7A46" w:rsidRPr="004F0CC1">
        <w:rPr>
          <w:rFonts w:ascii="Times New Roman" w:hAnsi="Times New Roman"/>
          <w:b/>
          <w:color w:val="000000"/>
          <w:sz w:val="24"/>
          <w:lang w:val="de-DE"/>
        </w:rPr>
        <w:t>Blumenfeld</w:t>
      </w:r>
      <w:r w:rsidR="001C34F1" w:rsidRPr="004F0CC1">
        <w:rPr>
          <w:rFonts w:ascii="Times New Roman" w:hAnsi="Times New Roman"/>
          <w:b/>
          <w:color w:val="000000"/>
          <w:sz w:val="24"/>
          <w:lang w:val="de-DE"/>
        </w:rPr>
        <w:t xml:space="preserve"> Mat</w:t>
      </w:r>
      <w:r w:rsidR="00F34856" w:rsidRPr="004F0CC1">
        <w:rPr>
          <w:rFonts w:ascii="Times New Roman" w:hAnsi="Times New Roman"/>
          <w:b/>
          <w:color w:val="000000"/>
          <w:sz w:val="24"/>
          <w:lang w:val="de-DE"/>
        </w:rPr>
        <w:t>te für</w:t>
      </w:r>
      <w:r w:rsidR="001C34F1" w:rsidRPr="004F0CC1">
        <w:rPr>
          <w:rFonts w:ascii="Times New Roman" w:hAnsi="Times New Roman"/>
          <w:b/>
          <w:color w:val="000000"/>
          <w:sz w:val="24"/>
          <w:lang w:val="de-DE"/>
        </w:rPr>
        <w:t xml:space="preserve"> </w:t>
      </w:r>
      <w:r w:rsidR="00F34856" w:rsidRPr="004F0CC1">
        <w:rPr>
          <w:rFonts w:ascii="Times New Roman" w:hAnsi="Times New Roman"/>
          <w:b/>
          <w:color w:val="000000"/>
          <w:sz w:val="24"/>
          <w:lang w:val="de-DE"/>
        </w:rPr>
        <w:t>30 Tage</w:t>
      </w:r>
      <w:r w:rsidR="00B80768" w:rsidRPr="004F0CC1">
        <w:rPr>
          <w:rFonts w:ascii="Times New Roman" w:hAnsi="Times New Roman"/>
          <w:b/>
          <w:color w:val="000000"/>
          <w:sz w:val="24"/>
          <w:lang w:val="de-DE"/>
        </w:rPr>
        <w:t xml:space="preserve">.  </w:t>
      </w:r>
    </w:p>
    <w:p w14:paraId="256B529A" w14:textId="77777777" w:rsidR="006E5AD7" w:rsidRPr="004F0CC1" w:rsidRDefault="00F22E7C" w:rsidP="00B35A85">
      <w:pPr>
        <w:jc w:val="both"/>
        <w:rPr>
          <w:rFonts w:ascii="Times New Roman" w:hAnsi="Times New Roman" w:cs="Times New Roman"/>
          <w:sz w:val="24"/>
          <w:szCs w:val="24"/>
          <w:lang w:val="de-DE"/>
        </w:rPr>
      </w:pPr>
      <w:r w:rsidRPr="004F0CC1">
        <w:rPr>
          <w:lang w:val="de-DE"/>
        </w:rPr>
        <w:tab/>
      </w:r>
    </w:p>
    <w:p w14:paraId="214CADBF" w14:textId="3808A89E" w:rsidR="00ED68A1" w:rsidRPr="004F0CC1" w:rsidRDefault="00ED68A1" w:rsidP="00B35A85">
      <w:pPr>
        <w:ind w:firstLine="720"/>
        <w:jc w:val="both"/>
        <w:rPr>
          <w:rFonts w:ascii="Times New Roman" w:hAnsi="Times New Roman" w:cs="Times New Roman"/>
          <w:sz w:val="24"/>
          <w:szCs w:val="24"/>
          <w:lang w:val="de-DE"/>
        </w:rPr>
      </w:pPr>
      <w:r w:rsidRPr="004F0CC1">
        <w:rPr>
          <w:rFonts w:ascii="Times New Roman" w:hAnsi="Times New Roman"/>
          <w:sz w:val="24"/>
          <w:lang w:val="de-DE"/>
        </w:rPr>
        <w:t xml:space="preserve"> </w:t>
      </w:r>
      <w:r w:rsidR="00F34856" w:rsidRPr="004F0CC1">
        <w:rPr>
          <w:rFonts w:ascii="Times New Roman" w:hAnsi="Times New Roman"/>
          <w:sz w:val="24"/>
          <w:lang w:val="de-DE"/>
        </w:rPr>
        <w:t>Nach einer 30-tägigen</w:t>
      </w:r>
      <w:r w:rsidRPr="004F0CC1">
        <w:rPr>
          <w:rFonts w:ascii="Times New Roman" w:hAnsi="Times New Roman"/>
          <w:sz w:val="24"/>
          <w:lang w:val="de-DE"/>
        </w:rPr>
        <w:t xml:space="preserve"> </w:t>
      </w:r>
      <w:r w:rsidR="004F7A46" w:rsidRPr="004F0CC1">
        <w:rPr>
          <w:rFonts w:ascii="Times New Roman" w:hAnsi="Times New Roman"/>
          <w:sz w:val="24"/>
          <w:lang w:val="de-DE"/>
        </w:rPr>
        <w:t>Blumenfeld</w:t>
      </w:r>
      <w:r w:rsidRPr="004F0CC1">
        <w:rPr>
          <w:rFonts w:ascii="Times New Roman" w:hAnsi="Times New Roman"/>
          <w:sz w:val="24"/>
          <w:lang w:val="de-DE"/>
        </w:rPr>
        <w:t xml:space="preserve"> </w:t>
      </w:r>
      <w:r w:rsidR="00F34856" w:rsidRPr="004F0CC1">
        <w:rPr>
          <w:rFonts w:ascii="Times New Roman" w:hAnsi="Times New Roman"/>
          <w:sz w:val="24"/>
          <w:lang w:val="de-DE"/>
        </w:rPr>
        <w:t>Therapieanwendung ging</w:t>
      </w:r>
      <w:r w:rsidRPr="004F0CC1">
        <w:rPr>
          <w:rFonts w:ascii="Times New Roman" w:hAnsi="Times New Roman"/>
          <w:sz w:val="24"/>
          <w:lang w:val="de-DE"/>
        </w:rPr>
        <w:t xml:space="preserve"> </w:t>
      </w:r>
      <w:r w:rsidR="00F34856" w:rsidRPr="004F0CC1">
        <w:rPr>
          <w:rFonts w:ascii="Times New Roman" w:hAnsi="Times New Roman"/>
          <w:b/>
          <w:sz w:val="24"/>
          <w:lang w:val="de-DE"/>
        </w:rPr>
        <w:t>das Gefühl von Müdigkeit und Apathie</w:t>
      </w:r>
      <w:r w:rsidRPr="004F0CC1">
        <w:rPr>
          <w:rFonts w:ascii="Times New Roman" w:hAnsi="Times New Roman"/>
          <w:b/>
          <w:sz w:val="24"/>
          <w:lang w:val="de-DE"/>
        </w:rPr>
        <w:t xml:space="preserve"> </w:t>
      </w:r>
      <w:r w:rsidRPr="004F0CC1">
        <w:rPr>
          <w:rFonts w:ascii="Times New Roman" w:hAnsi="Times New Roman"/>
          <w:sz w:val="24"/>
          <w:lang w:val="de-DE"/>
        </w:rPr>
        <w:t xml:space="preserve">in </w:t>
      </w:r>
      <w:r w:rsidR="00F34856" w:rsidRPr="004F0CC1">
        <w:rPr>
          <w:rFonts w:ascii="Times New Roman" w:hAnsi="Times New Roman"/>
          <w:sz w:val="24"/>
          <w:lang w:val="de-DE"/>
        </w:rPr>
        <w:t xml:space="preserve">82% der Untersuchungsgruppe </w:t>
      </w:r>
      <w:r w:rsidRPr="004F0CC1">
        <w:rPr>
          <w:rFonts w:ascii="Times New Roman" w:hAnsi="Times New Roman"/>
          <w:sz w:val="24"/>
          <w:lang w:val="de-DE"/>
        </w:rPr>
        <w:t>o</w:t>
      </w:r>
      <w:r w:rsidR="00F34856" w:rsidRPr="004F0CC1">
        <w:rPr>
          <w:rFonts w:ascii="Times New Roman" w:hAnsi="Times New Roman"/>
          <w:sz w:val="24"/>
          <w:lang w:val="de-DE"/>
        </w:rPr>
        <w:t>de</w:t>
      </w:r>
      <w:r w:rsidRPr="004F0CC1">
        <w:rPr>
          <w:rFonts w:ascii="Times New Roman" w:hAnsi="Times New Roman"/>
          <w:sz w:val="24"/>
          <w:lang w:val="de-DE"/>
        </w:rPr>
        <w:t xml:space="preserve">r 33 </w:t>
      </w:r>
      <w:r w:rsidR="00F34856" w:rsidRPr="004F0CC1">
        <w:rPr>
          <w:rFonts w:ascii="Times New Roman" w:hAnsi="Times New Roman"/>
          <w:sz w:val="24"/>
          <w:lang w:val="de-DE"/>
        </w:rPr>
        <w:t>Frauen zurück (Abbildung 5)</w:t>
      </w:r>
      <w:r w:rsidRPr="004F0CC1">
        <w:rPr>
          <w:rFonts w:ascii="Times New Roman" w:hAnsi="Times New Roman"/>
          <w:sz w:val="24"/>
          <w:lang w:val="de-DE"/>
        </w:rPr>
        <w:t xml:space="preserve"> </w:t>
      </w:r>
      <w:r w:rsidR="00F34856" w:rsidRPr="004F0CC1">
        <w:rPr>
          <w:rFonts w:ascii="Times New Roman" w:hAnsi="Times New Roman"/>
          <w:sz w:val="24"/>
          <w:lang w:val="de-DE"/>
        </w:rPr>
        <w:t>u</w:t>
      </w:r>
      <w:r w:rsidRPr="004F0CC1">
        <w:rPr>
          <w:rFonts w:ascii="Times New Roman" w:hAnsi="Times New Roman"/>
          <w:sz w:val="24"/>
          <w:lang w:val="de-DE"/>
        </w:rPr>
        <w:t xml:space="preserve">nd </w:t>
      </w:r>
      <w:r w:rsidR="00F34856" w:rsidRPr="004F0CC1">
        <w:rPr>
          <w:rFonts w:ascii="Times New Roman" w:hAnsi="Times New Roman"/>
          <w:sz w:val="24"/>
          <w:lang w:val="de-DE"/>
        </w:rPr>
        <w:t xml:space="preserve">verschwand vollständig </w:t>
      </w:r>
      <w:r w:rsidRPr="004F0CC1">
        <w:rPr>
          <w:rFonts w:ascii="Times New Roman" w:hAnsi="Times New Roman"/>
          <w:sz w:val="24"/>
          <w:lang w:val="de-DE"/>
        </w:rPr>
        <w:t>in 18% o</w:t>
      </w:r>
      <w:r w:rsidR="00F34856" w:rsidRPr="004F0CC1">
        <w:rPr>
          <w:rFonts w:ascii="Times New Roman" w:hAnsi="Times New Roman"/>
          <w:sz w:val="24"/>
          <w:lang w:val="de-DE"/>
        </w:rPr>
        <w:t>de</w:t>
      </w:r>
      <w:r w:rsidRPr="004F0CC1">
        <w:rPr>
          <w:rFonts w:ascii="Times New Roman" w:hAnsi="Times New Roman"/>
          <w:sz w:val="24"/>
          <w:lang w:val="de-DE"/>
        </w:rPr>
        <w:t xml:space="preserve">r 7 </w:t>
      </w:r>
      <w:r w:rsidR="00F34856" w:rsidRPr="004F0CC1">
        <w:rPr>
          <w:rFonts w:ascii="Times New Roman" w:hAnsi="Times New Roman"/>
          <w:sz w:val="24"/>
          <w:lang w:val="de-DE"/>
        </w:rPr>
        <w:t>Frauen</w:t>
      </w:r>
      <w:r w:rsidRPr="004F0CC1">
        <w:rPr>
          <w:rFonts w:ascii="Times New Roman" w:hAnsi="Times New Roman"/>
          <w:sz w:val="24"/>
          <w:lang w:val="de-DE"/>
        </w:rPr>
        <w:t>.</w:t>
      </w:r>
    </w:p>
    <w:p w14:paraId="15B23D06" w14:textId="5B8C289F" w:rsidR="00653455" w:rsidRPr="004F0CC1" w:rsidRDefault="00DE3883" w:rsidP="00B35A85">
      <w:pPr>
        <w:jc w:val="both"/>
        <w:rPr>
          <w:rFonts w:ascii="Times New Roman" w:hAnsi="Times New Roman" w:cs="Times New Roman"/>
          <w:sz w:val="24"/>
          <w:szCs w:val="24"/>
          <w:lang w:val="de-DE"/>
        </w:rPr>
      </w:pPr>
      <w:r w:rsidRPr="001D0D09">
        <w:rPr>
          <w:rFonts w:ascii="Times New Roman" w:hAnsi="Times New Roman" w:cs="Times New Roman"/>
          <w:lang w:val="de-DE"/>
        </w:rPr>
        <w:tab/>
      </w:r>
      <w:r w:rsidR="00C63176" w:rsidRPr="001D0D09">
        <w:rPr>
          <w:rFonts w:ascii="Times New Roman" w:hAnsi="Times New Roman" w:cs="Times New Roman"/>
          <w:sz w:val="24"/>
          <w:szCs w:val="24"/>
          <w:lang w:val="de-DE"/>
        </w:rPr>
        <w:t>Im Zuge der Auswertung der Daten zum</w:t>
      </w:r>
      <w:r w:rsidR="00C63176" w:rsidRPr="001D0D09">
        <w:rPr>
          <w:rFonts w:ascii="Times New Roman" w:hAnsi="Times New Roman" w:cs="Times New Roman"/>
          <w:lang w:val="de-DE"/>
        </w:rPr>
        <w:t xml:space="preserve"> </w:t>
      </w:r>
      <w:r w:rsidR="00C63176" w:rsidRPr="001D0D09">
        <w:rPr>
          <w:rFonts w:ascii="Times New Roman" w:hAnsi="Times New Roman" w:cs="Times New Roman"/>
          <w:sz w:val="24"/>
          <w:lang w:val="de-DE"/>
        </w:rPr>
        <w:t>Gefühl von Müdigkeit und Apathie</w:t>
      </w:r>
      <w:r w:rsidRPr="001D0D09">
        <w:rPr>
          <w:rFonts w:ascii="Times New Roman" w:hAnsi="Times New Roman" w:cs="Times New Roman"/>
          <w:sz w:val="24"/>
          <w:lang w:val="de-DE"/>
        </w:rPr>
        <w:t xml:space="preserve">, </w:t>
      </w:r>
      <w:r w:rsidR="00C63176" w:rsidRPr="001D0D09">
        <w:rPr>
          <w:rFonts w:ascii="Times New Roman" w:hAnsi="Times New Roman" w:cs="Times New Roman"/>
          <w:sz w:val="24"/>
          <w:lang w:val="de-DE"/>
        </w:rPr>
        <w:t>können</w:t>
      </w:r>
      <w:r w:rsidR="00C63176" w:rsidRPr="004F0CC1">
        <w:rPr>
          <w:rFonts w:ascii="Times New Roman" w:hAnsi="Times New Roman"/>
          <w:sz w:val="24"/>
          <w:lang w:val="de-DE"/>
        </w:rPr>
        <w:t xml:space="preserve"> Schlussfolgerungen zu den verschiedenen Phasen von Stressauswirkung in den Teilnehmern gezogen werden</w:t>
      </w:r>
      <w:r w:rsidRPr="004F0CC1">
        <w:rPr>
          <w:rFonts w:ascii="Times New Roman" w:hAnsi="Times New Roman"/>
          <w:sz w:val="24"/>
          <w:lang w:val="de-DE"/>
        </w:rPr>
        <w:t xml:space="preserve">: </w:t>
      </w:r>
      <w:r w:rsidR="00C63176" w:rsidRPr="004F0CC1">
        <w:rPr>
          <w:rFonts w:ascii="Times New Roman" w:hAnsi="Times New Roman"/>
          <w:sz w:val="24"/>
          <w:lang w:val="de-DE"/>
        </w:rPr>
        <w:t>Verschwinden diese Symptome zur Gänze, befindet sich die Patientin in der Stressadaptationsphase, wenn die Funktionssysteme des Körpers sich an die tägliche Belastung anpassen können und physiologische Reaktionen präsent sind</w:t>
      </w:r>
      <w:r w:rsidRPr="004F0CC1">
        <w:rPr>
          <w:rFonts w:ascii="Times New Roman" w:hAnsi="Times New Roman"/>
          <w:sz w:val="24"/>
          <w:lang w:val="de-DE"/>
        </w:rPr>
        <w:t xml:space="preserve">. </w:t>
      </w:r>
      <w:r w:rsidR="00C63176" w:rsidRPr="004F0CC1">
        <w:rPr>
          <w:rFonts w:ascii="Times New Roman" w:hAnsi="Times New Roman"/>
          <w:sz w:val="24"/>
          <w:lang w:val="de-DE"/>
        </w:rPr>
        <w:t xml:space="preserve">Allerdings befanden sich </w:t>
      </w:r>
      <w:r w:rsidRPr="004F0CC1">
        <w:rPr>
          <w:rFonts w:ascii="Times New Roman" w:hAnsi="Times New Roman"/>
          <w:sz w:val="24"/>
          <w:lang w:val="de-DE"/>
        </w:rPr>
        <w:t xml:space="preserve">82% </w:t>
      </w:r>
      <w:r w:rsidR="00C63176" w:rsidRPr="004F0CC1">
        <w:rPr>
          <w:rFonts w:ascii="Times New Roman" w:hAnsi="Times New Roman"/>
          <w:sz w:val="24"/>
          <w:lang w:val="de-DE"/>
        </w:rPr>
        <w:t>der Frauen in der Stressalarm</w:t>
      </w:r>
      <w:r w:rsidRPr="004F0CC1">
        <w:rPr>
          <w:rFonts w:ascii="Times New Roman" w:hAnsi="Times New Roman"/>
          <w:sz w:val="24"/>
          <w:lang w:val="de-DE"/>
        </w:rPr>
        <w:t xml:space="preserve">phase, </w:t>
      </w:r>
      <w:r w:rsidR="00C63176" w:rsidRPr="004F0CC1">
        <w:rPr>
          <w:rFonts w:ascii="Times New Roman" w:hAnsi="Times New Roman"/>
          <w:sz w:val="24"/>
          <w:lang w:val="de-DE"/>
        </w:rPr>
        <w:t>was mit dem Anfangsstadium des B</w:t>
      </w:r>
      <w:r w:rsidR="00994367" w:rsidRPr="004F0CC1">
        <w:rPr>
          <w:rFonts w:ascii="Times New Roman" w:hAnsi="Times New Roman"/>
          <w:sz w:val="24"/>
          <w:lang w:val="de-DE"/>
        </w:rPr>
        <w:t xml:space="preserve">urnout </w:t>
      </w:r>
      <w:r w:rsidR="00C63176" w:rsidRPr="004F0CC1">
        <w:rPr>
          <w:rFonts w:ascii="Times New Roman" w:hAnsi="Times New Roman"/>
          <w:sz w:val="24"/>
          <w:lang w:val="de-DE"/>
        </w:rPr>
        <w:t>S</w:t>
      </w:r>
      <w:r w:rsidR="00994367" w:rsidRPr="004F0CC1">
        <w:rPr>
          <w:rFonts w:ascii="Times New Roman" w:hAnsi="Times New Roman"/>
          <w:sz w:val="24"/>
          <w:lang w:val="de-DE"/>
        </w:rPr>
        <w:t>yndrom</w:t>
      </w:r>
      <w:r w:rsidR="00C63176" w:rsidRPr="004F0CC1">
        <w:rPr>
          <w:rFonts w:ascii="Times New Roman" w:hAnsi="Times New Roman"/>
          <w:sz w:val="24"/>
          <w:lang w:val="de-DE"/>
        </w:rPr>
        <w:t>s</w:t>
      </w:r>
      <w:r w:rsidR="00994367" w:rsidRPr="004F0CC1">
        <w:rPr>
          <w:rFonts w:ascii="Times New Roman" w:hAnsi="Times New Roman"/>
          <w:sz w:val="24"/>
          <w:lang w:val="de-DE"/>
        </w:rPr>
        <w:t xml:space="preserve"> (</w:t>
      </w:r>
      <w:proofErr w:type="spellStart"/>
      <w:r w:rsidRPr="004F0CC1">
        <w:rPr>
          <w:rFonts w:ascii="Times New Roman" w:hAnsi="Times New Roman"/>
          <w:sz w:val="24"/>
          <w:lang w:val="de-DE"/>
        </w:rPr>
        <w:t>Selye</w:t>
      </w:r>
      <w:proofErr w:type="spellEnd"/>
      <w:r w:rsidRPr="004F0CC1">
        <w:rPr>
          <w:rFonts w:ascii="Times New Roman" w:hAnsi="Times New Roman"/>
          <w:sz w:val="24"/>
          <w:lang w:val="de-DE"/>
        </w:rPr>
        <w:t>, 1983)</w:t>
      </w:r>
      <w:r w:rsidR="00C63176" w:rsidRPr="004F0CC1">
        <w:rPr>
          <w:rFonts w:ascii="Times New Roman" w:hAnsi="Times New Roman"/>
          <w:sz w:val="24"/>
          <w:lang w:val="de-DE"/>
        </w:rPr>
        <w:t xml:space="preserve"> gleichzusetzen ist</w:t>
      </w:r>
      <w:r w:rsidRPr="004F0CC1">
        <w:rPr>
          <w:rFonts w:ascii="Times New Roman" w:hAnsi="Times New Roman"/>
          <w:sz w:val="24"/>
          <w:lang w:val="de-DE"/>
        </w:rPr>
        <w:t xml:space="preserve">. </w:t>
      </w:r>
    </w:p>
    <w:p w14:paraId="71DBD157" w14:textId="3F3999CD" w:rsidR="00DE3883" w:rsidRPr="004F0CC1" w:rsidRDefault="006D18FB" w:rsidP="00B35A85">
      <w:pPr>
        <w:ind w:firstLine="720"/>
        <w:jc w:val="both"/>
        <w:rPr>
          <w:rFonts w:ascii="Times New Roman" w:hAnsi="Times New Roman" w:cs="Times New Roman"/>
          <w:sz w:val="24"/>
          <w:szCs w:val="24"/>
          <w:lang w:val="de-DE"/>
        </w:rPr>
      </w:pPr>
      <w:r w:rsidRPr="004F0CC1">
        <w:rPr>
          <w:rFonts w:ascii="Times New Roman" w:hAnsi="Times New Roman"/>
          <w:sz w:val="24"/>
          <w:lang w:val="de-DE"/>
        </w:rPr>
        <w:t>Statisti</w:t>
      </w:r>
      <w:r w:rsidR="00FE1CC6" w:rsidRPr="004F0CC1">
        <w:rPr>
          <w:rFonts w:ascii="Times New Roman" w:hAnsi="Times New Roman"/>
          <w:sz w:val="24"/>
          <w:lang w:val="de-DE"/>
        </w:rPr>
        <w:t>s</w:t>
      </w:r>
      <w:r w:rsidRPr="004F0CC1">
        <w:rPr>
          <w:rFonts w:ascii="Times New Roman" w:hAnsi="Times New Roman"/>
          <w:sz w:val="24"/>
          <w:lang w:val="de-DE"/>
        </w:rPr>
        <w:t>c</w:t>
      </w:r>
      <w:r w:rsidR="00FE1CC6" w:rsidRPr="004F0CC1">
        <w:rPr>
          <w:rFonts w:ascii="Times New Roman" w:hAnsi="Times New Roman"/>
          <w:sz w:val="24"/>
          <w:lang w:val="de-DE"/>
        </w:rPr>
        <w:t>he</w:t>
      </w:r>
      <w:r w:rsidRPr="004F0CC1">
        <w:rPr>
          <w:rFonts w:ascii="Times New Roman" w:hAnsi="Times New Roman"/>
          <w:sz w:val="24"/>
          <w:lang w:val="de-DE"/>
        </w:rPr>
        <w:t xml:space="preserve"> </w:t>
      </w:r>
      <w:r w:rsidR="00FE1CC6" w:rsidRPr="004F0CC1">
        <w:rPr>
          <w:rFonts w:ascii="Times New Roman" w:hAnsi="Times New Roman"/>
          <w:sz w:val="24"/>
          <w:lang w:val="de-DE"/>
        </w:rPr>
        <w:t xml:space="preserve">Daten untermauern, dass weltweit </w:t>
      </w:r>
      <w:r w:rsidRPr="004F0CC1">
        <w:rPr>
          <w:rFonts w:ascii="Times New Roman" w:hAnsi="Times New Roman"/>
          <w:sz w:val="24"/>
          <w:lang w:val="de-DE"/>
        </w:rPr>
        <w:t xml:space="preserve">35 </w:t>
      </w:r>
      <w:r w:rsidR="00FE1CC6" w:rsidRPr="004F0CC1">
        <w:rPr>
          <w:rFonts w:ascii="Times New Roman" w:hAnsi="Times New Roman"/>
          <w:sz w:val="24"/>
          <w:lang w:val="de-DE"/>
        </w:rPr>
        <w:t>M</w:t>
      </w:r>
      <w:r w:rsidRPr="004F0CC1">
        <w:rPr>
          <w:rFonts w:ascii="Times New Roman" w:hAnsi="Times New Roman"/>
          <w:sz w:val="24"/>
          <w:lang w:val="de-DE"/>
        </w:rPr>
        <w:t>illion</w:t>
      </w:r>
      <w:r w:rsidR="00FE1CC6" w:rsidRPr="004F0CC1">
        <w:rPr>
          <w:rFonts w:ascii="Times New Roman" w:hAnsi="Times New Roman"/>
          <w:sz w:val="24"/>
          <w:lang w:val="de-DE"/>
        </w:rPr>
        <w:t>en Menschen vom</w:t>
      </w:r>
      <w:r w:rsidRPr="004F0CC1">
        <w:rPr>
          <w:rFonts w:ascii="Times New Roman" w:hAnsi="Times New Roman"/>
          <w:sz w:val="24"/>
          <w:lang w:val="de-DE"/>
        </w:rPr>
        <w:t xml:space="preserve"> </w:t>
      </w:r>
      <w:r w:rsidR="00FE1CC6" w:rsidRPr="004F0CC1">
        <w:rPr>
          <w:rFonts w:ascii="Times New Roman" w:hAnsi="Times New Roman"/>
          <w:b/>
          <w:sz w:val="24"/>
          <w:lang w:val="de-DE"/>
        </w:rPr>
        <w:t>B</w:t>
      </w:r>
      <w:r w:rsidRPr="004F0CC1">
        <w:rPr>
          <w:rFonts w:ascii="Times New Roman" w:hAnsi="Times New Roman"/>
          <w:b/>
          <w:sz w:val="24"/>
          <w:lang w:val="de-DE"/>
        </w:rPr>
        <w:t xml:space="preserve">urnout </w:t>
      </w:r>
      <w:r w:rsidR="00FE1CC6" w:rsidRPr="004F0CC1">
        <w:rPr>
          <w:rFonts w:ascii="Times New Roman" w:hAnsi="Times New Roman"/>
          <w:b/>
          <w:sz w:val="24"/>
          <w:lang w:val="de-DE"/>
        </w:rPr>
        <w:t>S</w:t>
      </w:r>
      <w:r w:rsidRPr="004F0CC1">
        <w:rPr>
          <w:rFonts w:ascii="Times New Roman" w:hAnsi="Times New Roman"/>
          <w:b/>
          <w:sz w:val="24"/>
          <w:lang w:val="de-DE"/>
        </w:rPr>
        <w:t>yndrom</w:t>
      </w:r>
      <w:r w:rsidRPr="004F0CC1">
        <w:rPr>
          <w:rFonts w:ascii="Times New Roman" w:hAnsi="Times New Roman"/>
          <w:sz w:val="24"/>
          <w:lang w:val="de-DE"/>
        </w:rPr>
        <w:t xml:space="preserve"> in </w:t>
      </w:r>
      <w:r w:rsidR="00FE1CC6" w:rsidRPr="004F0CC1">
        <w:rPr>
          <w:rFonts w:ascii="Times New Roman" w:hAnsi="Times New Roman"/>
          <w:sz w:val="24"/>
          <w:lang w:val="de-DE"/>
        </w:rPr>
        <w:t xml:space="preserve">dessen unterschiedlichen Entwicklungsphasen betroffen sind. Je länger die Alarmphase </w:t>
      </w:r>
      <w:r w:rsidR="00FE1CC6" w:rsidRPr="004F0CC1">
        <w:rPr>
          <w:rFonts w:ascii="Times New Roman" w:hAnsi="Times New Roman"/>
          <w:sz w:val="24"/>
          <w:lang w:val="de-DE"/>
        </w:rPr>
        <w:lastRenderedPageBreak/>
        <w:t>ist, umso mehr pathologische Proteinmoleküle werden im Körper als Reaktion zu externen Sti</w:t>
      </w:r>
      <w:r w:rsidR="001D0D09">
        <w:rPr>
          <w:rFonts w:ascii="Times New Roman" w:hAnsi="Times New Roman"/>
          <w:sz w:val="24"/>
          <w:lang w:val="de-DE"/>
        </w:rPr>
        <w:t>m</w:t>
      </w:r>
      <w:r w:rsidR="00FE1CC6" w:rsidRPr="004F0CC1">
        <w:rPr>
          <w:rFonts w:ascii="Times New Roman" w:hAnsi="Times New Roman"/>
          <w:sz w:val="24"/>
          <w:lang w:val="de-DE"/>
        </w:rPr>
        <w:t xml:space="preserve">uli synthetisiert </w:t>
      </w:r>
      <w:r w:rsidRPr="004F0CC1">
        <w:rPr>
          <w:rFonts w:ascii="Times New Roman" w:hAnsi="Times New Roman"/>
          <w:sz w:val="24"/>
          <w:lang w:val="de-DE"/>
        </w:rPr>
        <w:t>(</w:t>
      </w:r>
      <w:proofErr w:type="spellStart"/>
      <w:r w:rsidRPr="004F0CC1">
        <w:rPr>
          <w:rFonts w:ascii="Times New Roman" w:hAnsi="Times New Roman"/>
          <w:sz w:val="24"/>
          <w:lang w:val="de-DE"/>
        </w:rPr>
        <w:t>Ritossa</w:t>
      </w:r>
      <w:proofErr w:type="spellEnd"/>
      <w:r w:rsidRPr="004F0CC1">
        <w:rPr>
          <w:rFonts w:ascii="Times New Roman" w:hAnsi="Times New Roman"/>
          <w:sz w:val="24"/>
          <w:lang w:val="de-DE"/>
        </w:rPr>
        <w:t xml:space="preserve">, 1960) </w:t>
      </w:r>
      <w:r w:rsidR="00FE1CC6" w:rsidRPr="004F0CC1">
        <w:rPr>
          <w:rFonts w:ascii="Times New Roman" w:hAnsi="Times New Roman"/>
          <w:sz w:val="24"/>
          <w:lang w:val="de-DE"/>
        </w:rPr>
        <w:t>u</w:t>
      </w:r>
      <w:r w:rsidRPr="004F0CC1">
        <w:rPr>
          <w:rFonts w:ascii="Times New Roman" w:hAnsi="Times New Roman"/>
          <w:sz w:val="24"/>
          <w:lang w:val="de-DE"/>
        </w:rPr>
        <w:t xml:space="preserve">nd </w:t>
      </w:r>
      <w:r w:rsidR="00FE1CC6" w:rsidRPr="004F0CC1">
        <w:rPr>
          <w:rFonts w:ascii="Times New Roman" w:hAnsi="Times New Roman"/>
          <w:sz w:val="24"/>
          <w:lang w:val="de-DE"/>
        </w:rPr>
        <w:t>umso schneller entwickeln sich somatische Krankheitszustände im Körper, wie zum Beispiel Müdigkeit, Neurosen, Schlaflosigkeit, Zunahme des arteriellen Blutdruckes, Depression, Apathie, Selbstmordgedanken</w:t>
      </w:r>
      <w:r w:rsidRPr="004F0CC1">
        <w:rPr>
          <w:rFonts w:ascii="Times New Roman" w:hAnsi="Times New Roman"/>
          <w:sz w:val="24"/>
          <w:lang w:val="de-DE"/>
        </w:rPr>
        <w:t>, etc.</w:t>
      </w:r>
    </w:p>
    <w:p w14:paraId="18FADF5C" w14:textId="2AD0B1D9" w:rsidR="00840B46" w:rsidRPr="004F0CC1" w:rsidRDefault="006944FF" w:rsidP="00B35A85">
      <w:pPr>
        <w:jc w:val="both"/>
        <w:rPr>
          <w:rFonts w:ascii="Times New Roman" w:hAnsi="Times New Roman"/>
          <w:sz w:val="24"/>
          <w:lang w:val="de-DE"/>
        </w:rPr>
      </w:pPr>
      <w:r w:rsidRPr="004F0CC1">
        <w:rPr>
          <w:lang w:val="de-DE"/>
        </w:rPr>
        <w:tab/>
      </w:r>
      <w:r w:rsidR="00FE1CC6" w:rsidRPr="001D0D09">
        <w:rPr>
          <w:rFonts w:ascii="Times New Roman" w:hAnsi="Times New Roman"/>
          <w:sz w:val="24"/>
          <w:szCs w:val="24"/>
          <w:lang w:val="de-DE"/>
        </w:rPr>
        <w:t>Zitate aus den Fragebögen</w:t>
      </w:r>
      <w:r w:rsidRPr="004F0CC1">
        <w:rPr>
          <w:rFonts w:ascii="Times New Roman" w:hAnsi="Times New Roman"/>
          <w:sz w:val="24"/>
          <w:lang w:val="de-DE"/>
        </w:rPr>
        <w:t xml:space="preserve">: </w:t>
      </w:r>
      <w:r w:rsidR="001D0D09">
        <w:rPr>
          <w:rFonts w:ascii="Times New Roman" w:hAnsi="Times New Roman"/>
          <w:sz w:val="24"/>
          <w:lang w:val="de-DE"/>
        </w:rPr>
        <w:t>„</w:t>
      </w:r>
      <w:r w:rsidR="00FE1CC6" w:rsidRPr="004F0CC1">
        <w:rPr>
          <w:rFonts w:ascii="Times New Roman" w:hAnsi="Times New Roman"/>
          <w:sz w:val="24"/>
          <w:lang w:val="de-DE"/>
        </w:rPr>
        <w:t>Gefühl von Müdigkeit und Apathie ist weniger häufig</w:t>
      </w:r>
      <w:r w:rsidR="001D0D09">
        <w:rPr>
          <w:rFonts w:ascii="Times New Roman" w:hAnsi="Times New Roman"/>
          <w:sz w:val="24"/>
          <w:lang w:val="de-DE"/>
        </w:rPr>
        <w:t>“</w:t>
      </w:r>
      <w:r w:rsidRPr="004F0CC1">
        <w:rPr>
          <w:rFonts w:ascii="Times New Roman" w:hAnsi="Times New Roman"/>
          <w:sz w:val="24"/>
          <w:lang w:val="de-DE"/>
        </w:rPr>
        <w:t xml:space="preserve">, </w:t>
      </w:r>
      <w:r w:rsidR="001D0D09">
        <w:rPr>
          <w:rFonts w:ascii="Times New Roman" w:hAnsi="Times New Roman"/>
          <w:sz w:val="24"/>
          <w:lang w:val="de-DE"/>
        </w:rPr>
        <w:t>„</w:t>
      </w:r>
      <w:r w:rsidR="005F04E2" w:rsidRPr="004F0CC1">
        <w:rPr>
          <w:rFonts w:ascii="Times New Roman" w:hAnsi="Times New Roman"/>
          <w:sz w:val="24"/>
          <w:lang w:val="de-DE"/>
        </w:rPr>
        <w:t>ich fühle mich sofort nach der Anwendung der Matte belebt</w:t>
      </w:r>
      <w:r w:rsidR="001D0D09">
        <w:rPr>
          <w:rFonts w:ascii="Times New Roman" w:hAnsi="Times New Roman"/>
          <w:sz w:val="24"/>
          <w:lang w:val="de-DE"/>
        </w:rPr>
        <w:t>“</w:t>
      </w:r>
      <w:r w:rsidRPr="004F0CC1">
        <w:rPr>
          <w:rFonts w:ascii="Times New Roman" w:hAnsi="Times New Roman"/>
          <w:sz w:val="24"/>
          <w:lang w:val="de-DE"/>
        </w:rPr>
        <w:t xml:space="preserve">, </w:t>
      </w:r>
      <w:r w:rsidR="001D0D09">
        <w:rPr>
          <w:rFonts w:ascii="Times New Roman" w:hAnsi="Times New Roman"/>
          <w:sz w:val="24"/>
          <w:lang w:val="de-DE"/>
        </w:rPr>
        <w:t>„</w:t>
      </w:r>
      <w:r w:rsidR="005F04E2" w:rsidRPr="004F0CC1">
        <w:rPr>
          <w:rFonts w:ascii="Times New Roman" w:hAnsi="Times New Roman"/>
          <w:sz w:val="24"/>
          <w:lang w:val="de-DE"/>
        </w:rPr>
        <w:t>A</w:t>
      </w:r>
      <w:r w:rsidRPr="004F0CC1">
        <w:rPr>
          <w:rFonts w:ascii="Times New Roman" w:hAnsi="Times New Roman"/>
          <w:sz w:val="24"/>
          <w:lang w:val="de-DE"/>
        </w:rPr>
        <w:t>path</w:t>
      </w:r>
      <w:r w:rsidR="005F04E2" w:rsidRPr="004F0CC1">
        <w:rPr>
          <w:rFonts w:ascii="Times New Roman" w:hAnsi="Times New Roman"/>
          <w:sz w:val="24"/>
          <w:lang w:val="de-DE"/>
        </w:rPr>
        <w:t>ie verschwand, eine Welle der Energie ist spürbar</w:t>
      </w:r>
      <w:r w:rsidR="001D0D09">
        <w:rPr>
          <w:rFonts w:ascii="Times New Roman" w:hAnsi="Times New Roman"/>
          <w:sz w:val="24"/>
          <w:lang w:val="de-DE"/>
        </w:rPr>
        <w:t>“</w:t>
      </w:r>
      <w:r w:rsidRPr="004F0CC1">
        <w:rPr>
          <w:rFonts w:ascii="Times New Roman" w:hAnsi="Times New Roman"/>
          <w:sz w:val="24"/>
          <w:lang w:val="de-DE"/>
        </w:rPr>
        <w:t xml:space="preserve">, </w:t>
      </w:r>
      <w:r w:rsidR="001D0D09">
        <w:rPr>
          <w:rFonts w:ascii="Times New Roman" w:hAnsi="Times New Roman"/>
          <w:sz w:val="24"/>
          <w:lang w:val="de-DE"/>
        </w:rPr>
        <w:t>„</w:t>
      </w:r>
      <w:r w:rsidR="00E0021E" w:rsidRPr="004F0CC1">
        <w:rPr>
          <w:rFonts w:ascii="Times New Roman" w:hAnsi="Times New Roman"/>
          <w:sz w:val="24"/>
          <w:lang w:val="de-DE"/>
        </w:rPr>
        <w:t>m</w:t>
      </w:r>
      <w:r w:rsidR="005F04E2" w:rsidRPr="004F0CC1">
        <w:rPr>
          <w:rFonts w:ascii="Times New Roman" w:hAnsi="Times New Roman"/>
          <w:sz w:val="24"/>
          <w:lang w:val="de-DE"/>
        </w:rPr>
        <w:t>eine Müdigkeit legt sich für einige Stunden nach der Verwendung der Matte</w:t>
      </w:r>
      <w:r w:rsidR="001D0D09">
        <w:rPr>
          <w:rFonts w:ascii="Times New Roman" w:hAnsi="Times New Roman"/>
          <w:sz w:val="24"/>
          <w:lang w:val="de-DE"/>
        </w:rPr>
        <w:t>“</w:t>
      </w:r>
      <w:r w:rsidRPr="004F0CC1">
        <w:rPr>
          <w:rFonts w:ascii="Times New Roman" w:hAnsi="Times New Roman"/>
          <w:sz w:val="24"/>
          <w:lang w:val="de-DE"/>
        </w:rPr>
        <w:t>.</w:t>
      </w:r>
    </w:p>
    <w:p w14:paraId="6B577D7F" w14:textId="77777777" w:rsidR="00B15A9F" w:rsidRPr="004F0CC1" w:rsidRDefault="00B15A9F" w:rsidP="00DE3883">
      <w:pPr>
        <w:jc w:val="both"/>
        <w:rPr>
          <w:rFonts w:ascii="Times New Roman" w:hAnsi="Times New Roman" w:cs="Times New Roman"/>
          <w:sz w:val="24"/>
          <w:szCs w:val="24"/>
          <w:lang w:val="de-DE"/>
        </w:rPr>
      </w:pPr>
      <w:r w:rsidRPr="004F0CC1">
        <w:rPr>
          <w:rFonts w:ascii="Times New Roman" w:hAnsi="Times New Roman" w:cs="Times New Roman"/>
          <w:noProof/>
          <w:sz w:val="24"/>
          <w:szCs w:val="24"/>
          <w:lang w:val="de-AT" w:eastAsia="de-AT"/>
        </w:rPr>
        <w:drawing>
          <wp:inline distT="0" distB="0" distL="0" distR="0" wp14:anchorId="03DE39EA" wp14:editId="32C52289">
            <wp:extent cx="6105525" cy="3200400"/>
            <wp:effectExtent l="1905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76705E" w14:textId="7985DE07" w:rsidR="00F22E7C" w:rsidRPr="004F0CC1" w:rsidRDefault="005F04E2" w:rsidP="00F22E7C">
      <w:pPr>
        <w:rPr>
          <w:rFonts w:ascii="Times New Roman" w:hAnsi="Times New Roman" w:cs="Times New Roman"/>
          <w:b/>
          <w:sz w:val="24"/>
          <w:szCs w:val="24"/>
          <w:lang w:val="de-DE"/>
        </w:rPr>
      </w:pPr>
      <w:r w:rsidRPr="004F0CC1">
        <w:rPr>
          <w:rFonts w:ascii="Times New Roman" w:hAnsi="Times New Roman"/>
          <w:sz w:val="24"/>
          <w:lang w:val="de-DE"/>
        </w:rPr>
        <w:t>Abbildung</w:t>
      </w:r>
      <w:r w:rsidR="00F22E7C" w:rsidRPr="004F0CC1">
        <w:rPr>
          <w:rFonts w:ascii="Times New Roman" w:hAnsi="Times New Roman"/>
          <w:sz w:val="24"/>
          <w:lang w:val="de-DE"/>
        </w:rPr>
        <w:t xml:space="preserve"> 5.</w:t>
      </w:r>
      <w:r w:rsidR="00BF4853" w:rsidRPr="004F0CC1">
        <w:rPr>
          <w:rFonts w:ascii="Times New Roman" w:hAnsi="Times New Roman"/>
          <w:b/>
          <w:sz w:val="24"/>
          <w:lang w:val="de-DE"/>
        </w:rPr>
        <w:t xml:space="preserve"> </w:t>
      </w:r>
      <w:r w:rsidR="002961CB" w:rsidRPr="004F0CC1">
        <w:rPr>
          <w:rFonts w:ascii="Times New Roman" w:hAnsi="Times New Roman"/>
          <w:b/>
          <w:sz w:val="24"/>
          <w:lang w:val="de-DE"/>
        </w:rPr>
        <w:t xml:space="preserve">Veränderung des Gefühls der Müdigkeit und Apathie nach Verwendung der </w:t>
      </w:r>
      <w:r w:rsidR="004F7A46" w:rsidRPr="004F0CC1">
        <w:rPr>
          <w:rFonts w:ascii="Times New Roman" w:hAnsi="Times New Roman"/>
          <w:b/>
          <w:sz w:val="24"/>
          <w:lang w:val="de-DE"/>
        </w:rPr>
        <w:t>Blumenfeld</w:t>
      </w:r>
      <w:r w:rsidR="00BF4853" w:rsidRPr="004F0CC1">
        <w:rPr>
          <w:rFonts w:ascii="Times New Roman" w:hAnsi="Times New Roman"/>
          <w:b/>
          <w:sz w:val="24"/>
          <w:lang w:val="de-DE"/>
        </w:rPr>
        <w:t xml:space="preserve"> Massage – A</w:t>
      </w:r>
      <w:r w:rsidR="002961CB" w:rsidRPr="004F0CC1">
        <w:rPr>
          <w:rFonts w:ascii="Times New Roman" w:hAnsi="Times New Roman"/>
          <w:b/>
          <w:sz w:val="24"/>
          <w:lang w:val="de-DE"/>
        </w:rPr>
        <w:t>k</w:t>
      </w:r>
      <w:r w:rsidR="00BF4853" w:rsidRPr="004F0CC1">
        <w:rPr>
          <w:rFonts w:ascii="Times New Roman" w:hAnsi="Times New Roman"/>
          <w:b/>
          <w:sz w:val="24"/>
          <w:lang w:val="de-DE"/>
        </w:rPr>
        <w:t>upressur Mat</w:t>
      </w:r>
      <w:r w:rsidR="002961CB" w:rsidRPr="004F0CC1">
        <w:rPr>
          <w:rFonts w:ascii="Times New Roman" w:hAnsi="Times New Roman"/>
          <w:b/>
          <w:sz w:val="24"/>
          <w:lang w:val="de-DE"/>
        </w:rPr>
        <w:t>te</w:t>
      </w:r>
      <w:r w:rsidR="00BF4853" w:rsidRPr="004F0CC1">
        <w:rPr>
          <w:rFonts w:ascii="Times New Roman" w:hAnsi="Times New Roman"/>
          <w:b/>
          <w:sz w:val="24"/>
          <w:lang w:val="de-DE"/>
        </w:rPr>
        <w:t xml:space="preserve"> f</w:t>
      </w:r>
      <w:r w:rsidR="002961CB" w:rsidRPr="004F0CC1">
        <w:rPr>
          <w:rFonts w:ascii="Times New Roman" w:hAnsi="Times New Roman"/>
          <w:b/>
          <w:sz w:val="24"/>
          <w:lang w:val="de-DE"/>
        </w:rPr>
        <w:t>ü</w:t>
      </w:r>
      <w:r w:rsidR="00BF4853" w:rsidRPr="004F0CC1">
        <w:rPr>
          <w:rFonts w:ascii="Times New Roman" w:hAnsi="Times New Roman"/>
          <w:b/>
          <w:sz w:val="24"/>
          <w:lang w:val="de-DE"/>
        </w:rPr>
        <w:t xml:space="preserve">r </w:t>
      </w:r>
      <w:r w:rsidR="002961CB" w:rsidRPr="004F0CC1">
        <w:rPr>
          <w:rFonts w:ascii="Times New Roman" w:hAnsi="Times New Roman"/>
          <w:b/>
          <w:sz w:val="24"/>
          <w:lang w:val="de-DE"/>
        </w:rPr>
        <w:t xml:space="preserve">eine Dauer von </w:t>
      </w:r>
      <w:r w:rsidR="00BF4853" w:rsidRPr="004F0CC1">
        <w:rPr>
          <w:rFonts w:ascii="Times New Roman" w:hAnsi="Times New Roman"/>
          <w:b/>
          <w:sz w:val="24"/>
          <w:lang w:val="de-DE"/>
        </w:rPr>
        <w:t xml:space="preserve">30 </w:t>
      </w:r>
      <w:r w:rsidR="002961CB" w:rsidRPr="004F0CC1">
        <w:rPr>
          <w:rFonts w:ascii="Times New Roman" w:hAnsi="Times New Roman"/>
          <w:b/>
          <w:sz w:val="24"/>
          <w:lang w:val="de-DE"/>
        </w:rPr>
        <w:t>Tagen</w:t>
      </w:r>
      <w:r w:rsidR="00F22E7C" w:rsidRPr="004F0CC1">
        <w:rPr>
          <w:rFonts w:ascii="Times New Roman" w:hAnsi="Times New Roman"/>
          <w:b/>
          <w:sz w:val="24"/>
          <w:lang w:val="de-DE"/>
        </w:rPr>
        <w:t>.</w:t>
      </w:r>
    </w:p>
    <w:p w14:paraId="58C18A1B" w14:textId="77777777" w:rsidR="00F22E7C" w:rsidRPr="004F0CC1" w:rsidRDefault="00F22E7C">
      <w:pPr>
        <w:rPr>
          <w:b/>
          <w:lang w:val="de-DE"/>
        </w:rPr>
      </w:pPr>
    </w:p>
    <w:p w14:paraId="13DC2459" w14:textId="77777777" w:rsidR="00856A03" w:rsidRPr="004F0CC1" w:rsidRDefault="00EC523D" w:rsidP="002F62E6">
      <w:pPr>
        <w:rPr>
          <w:rFonts w:ascii="Times New Roman" w:hAnsi="Times New Roman" w:cs="Times New Roman"/>
          <w:sz w:val="24"/>
          <w:szCs w:val="24"/>
          <w:lang w:val="de-DE"/>
        </w:rPr>
      </w:pPr>
      <w:r w:rsidRPr="004F0CC1">
        <w:rPr>
          <w:lang w:val="de-DE"/>
        </w:rPr>
        <w:tab/>
      </w:r>
    </w:p>
    <w:p w14:paraId="7F6B2B71" w14:textId="2E7DDAC1" w:rsidR="00840B46" w:rsidRPr="004F0CC1" w:rsidRDefault="002961CB" w:rsidP="001F164C">
      <w:pPr>
        <w:ind w:firstLine="720"/>
        <w:jc w:val="both"/>
        <w:rPr>
          <w:rFonts w:ascii="Times New Roman" w:hAnsi="Times New Roman" w:cs="Times New Roman"/>
          <w:sz w:val="24"/>
          <w:szCs w:val="24"/>
          <w:lang w:val="de-DE"/>
        </w:rPr>
      </w:pPr>
      <w:r w:rsidRPr="004F0CC1">
        <w:rPr>
          <w:rFonts w:ascii="Times New Roman" w:hAnsi="Times New Roman"/>
          <w:b/>
          <w:sz w:val="24"/>
          <w:lang w:val="de-DE"/>
        </w:rPr>
        <w:t xml:space="preserve">Die Einschätzung von Wachsamkeit, Rührigkeit und Heiterkeit </w:t>
      </w:r>
      <w:r w:rsidR="00856A03" w:rsidRPr="004F0CC1">
        <w:rPr>
          <w:rFonts w:ascii="Times New Roman" w:hAnsi="Times New Roman"/>
          <w:sz w:val="24"/>
          <w:lang w:val="de-DE"/>
        </w:rPr>
        <w:t>ha</w:t>
      </w:r>
      <w:r w:rsidRPr="004F0CC1">
        <w:rPr>
          <w:rFonts w:ascii="Times New Roman" w:hAnsi="Times New Roman"/>
          <w:sz w:val="24"/>
          <w:lang w:val="de-DE"/>
        </w:rPr>
        <w:t xml:space="preserve">t die folgenden Veränderungen nach 30-tägiger Anwendung der </w:t>
      </w:r>
      <w:r w:rsidR="004F7A46" w:rsidRPr="004F0CC1">
        <w:rPr>
          <w:rFonts w:ascii="Times New Roman" w:hAnsi="Times New Roman"/>
          <w:sz w:val="24"/>
          <w:lang w:val="de-DE"/>
        </w:rPr>
        <w:t>Blumenfeld</w:t>
      </w:r>
      <w:r w:rsidR="00856A03" w:rsidRPr="004F0CC1">
        <w:rPr>
          <w:rFonts w:ascii="Times New Roman" w:hAnsi="Times New Roman"/>
          <w:sz w:val="24"/>
          <w:lang w:val="de-DE"/>
        </w:rPr>
        <w:t xml:space="preserve"> </w:t>
      </w:r>
      <w:r w:rsidRPr="004F0CC1">
        <w:rPr>
          <w:rFonts w:ascii="Times New Roman" w:hAnsi="Times New Roman"/>
          <w:sz w:val="24"/>
          <w:lang w:val="de-DE"/>
        </w:rPr>
        <w:t>Matte</w:t>
      </w:r>
      <w:r w:rsidR="00856A03" w:rsidRPr="004F0CC1">
        <w:rPr>
          <w:rFonts w:ascii="Times New Roman" w:hAnsi="Times New Roman"/>
          <w:sz w:val="24"/>
          <w:lang w:val="de-DE"/>
        </w:rPr>
        <w:t xml:space="preserve"> in </w:t>
      </w:r>
      <w:r w:rsidRPr="004F0CC1">
        <w:rPr>
          <w:rFonts w:ascii="Times New Roman" w:hAnsi="Times New Roman"/>
          <w:sz w:val="24"/>
          <w:lang w:val="de-DE"/>
        </w:rPr>
        <w:t xml:space="preserve">Patienten der Untersuchungsgruppe </w:t>
      </w:r>
      <w:r w:rsidR="00856A03" w:rsidRPr="004F0CC1">
        <w:rPr>
          <w:rFonts w:ascii="Times New Roman" w:hAnsi="Times New Roman"/>
          <w:sz w:val="24"/>
          <w:lang w:val="de-DE"/>
        </w:rPr>
        <w:t>(</w:t>
      </w:r>
      <w:r w:rsidRPr="004F0CC1">
        <w:rPr>
          <w:rFonts w:ascii="Times New Roman" w:hAnsi="Times New Roman"/>
          <w:sz w:val="24"/>
          <w:lang w:val="de-DE"/>
        </w:rPr>
        <w:t>Abbildung</w:t>
      </w:r>
      <w:r w:rsidR="00856A03" w:rsidRPr="004F0CC1">
        <w:rPr>
          <w:rFonts w:ascii="Times New Roman" w:hAnsi="Times New Roman"/>
          <w:sz w:val="24"/>
          <w:lang w:val="de-DE"/>
        </w:rPr>
        <w:t xml:space="preserve"> 6)</w:t>
      </w:r>
      <w:r w:rsidRPr="004F0CC1">
        <w:rPr>
          <w:rFonts w:ascii="Times New Roman" w:hAnsi="Times New Roman"/>
          <w:sz w:val="24"/>
          <w:lang w:val="de-DE"/>
        </w:rPr>
        <w:t xml:space="preserve"> aufgezeigt</w:t>
      </w:r>
      <w:r w:rsidR="00856A03" w:rsidRPr="004F0CC1">
        <w:rPr>
          <w:rFonts w:ascii="Times New Roman" w:hAnsi="Times New Roman"/>
          <w:sz w:val="24"/>
          <w:lang w:val="de-DE"/>
        </w:rPr>
        <w:t>: 92% o</w:t>
      </w:r>
      <w:r w:rsidRPr="004F0CC1">
        <w:rPr>
          <w:rFonts w:ascii="Times New Roman" w:hAnsi="Times New Roman"/>
          <w:sz w:val="24"/>
          <w:lang w:val="de-DE"/>
        </w:rPr>
        <w:t>de</w:t>
      </w:r>
      <w:r w:rsidR="00856A03" w:rsidRPr="004F0CC1">
        <w:rPr>
          <w:rFonts w:ascii="Times New Roman" w:hAnsi="Times New Roman"/>
          <w:sz w:val="24"/>
          <w:lang w:val="de-DE"/>
        </w:rPr>
        <w:t xml:space="preserve">r 37 </w:t>
      </w:r>
      <w:r w:rsidRPr="004F0CC1">
        <w:rPr>
          <w:rFonts w:ascii="Times New Roman" w:hAnsi="Times New Roman"/>
          <w:sz w:val="24"/>
          <w:lang w:val="de-DE"/>
        </w:rPr>
        <w:t>Frauen</w:t>
      </w:r>
      <w:r w:rsidR="00856A03" w:rsidRPr="004F0CC1">
        <w:rPr>
          <w:rFonts w:ascii="Times New Roman" w:hAnsi="Times New Roman"/>
          <w:sz w:val="24"/>
          <w:lang w:val="de-DE"/>
        </w:rPr>
        <w:t xml:space="preserve"> w</w:t>
      </w:r>
      <w:r w:rsidR="0080363E" w:rsidRPr="004F0CC1">
        <w:rPr>
          <w:rFonts w:ascii="Times New Roman" w:hAnsi="Times New Roman"/>
          <w:sz w:val="24"/>
          <w:lang w:val="de-DE"/>
        </w:rPr>
        <w:t>aren aufgeweckter, rühriger und hatten mehr Lebensfreude</w:t>
      </w:r>
      <w:r w:rsidR="00856A03" w:rsidRPr="004F0CC1">
        <w:rPr>
          <w:rFonts w:ascii="Times New Roman" w:hAnsi="Times New Roman"/>
          <w:sz w:val="24"/>
          <w:lang w:val="de-DE"/>
        </w:rPr>
        <w:t>, 8% o</w:t>
      </w:r>
      <w:r w:rsidR="0080363E" w:rsidRPr="004F0CC1">
        <w:rPr>
          <w:rFonts w:ascii="Times New Roman" w:hAnsi="Times New Roman"/>
          <w:sz w:val="24"/>
          <w:lang w:val="de-DE"/>
        </w:rPr>
        <w:t>de</w:t>
      </w:r>
      <w:r w:rsidR="00856A03" w:rsidRPr="004F0CC1">
        <w:rPr>
          <w:rFonts w:ascii="Times New Roman" w:hAnsi="Times New Roman"/>
          <w:sz w:val="24"/>
          <w:lang w:val="de-DE"/>
        </w:rPr>
        <w:t xml:space="preserve">r 13 </w:t>
      </w:r>
      <w:r w:rsidR="0080363E" w:rsidRPr="004F0CC1">
        <w:rPr>
          <w:rFonts w:ascii="Times New Roman" w:hAnsi="Times New Roman"/>
          <w:sz w:val="24"/>
          <w:lang w:val="de-DE"/>
        </w:rPr>
        <w:t>P</w:t>
      </w:r>
      <w:r w:rsidR="00856A03" w:rsidRPr="004F0CC1">
        <w:rPr>
          <w:rFonts w:ascii="Times New Roman" w:hAnsi="Times New Roman"/>
          <w:sz w:val="24"/>
          <w:lang w:val="de-DE"/>
        </w:rPr>
        <w:t>atient</w:t>
      </w:r>
      <w:r w:rsidR="0080363E" w:rsidRPr="004F0CC1">
        <w:rPr>
          <w:rFonts w:ascii="Times New Roman" w:hAnsi="Times New Roman"/>
          <w:sz w:val="24"/>
          <w:lang w:val="de-DE"/>
        </w:rPr>
        <w:t>en</w:t>
      </w:r>
      <w:r w:rsidR="00856A03" w:rsidRPr="004F0CC1">
        <w:rPr>
          <w:rFonts w:ascii="Times New Roman" w:hAnsi="Times New Roman"/>
          <w:sz w:val="24"/>
          <w:lang w:val="de-DE"/>
        </w:rPr>
        <w:t xml:space="preserve"> </w:t>
      </w:r>
      <w:r w:rsidR="0080363E" w:rsidRPr="004F0CC1">
        <w:rPr>
          <w:rFonts w:ascii="Times New Roman" w:hAnsi="Times New Roman"/>
          <w:sz w:val="24"/>
          <w:lang w:val="de-DE"/>
        </w:rPr>
        <w:t>zeigten keine Veränderungen</w:t>
      </w:r>
      <w:r w:rsidR="00856A03" w:rsidRPr="004F0CC1">
        <w:rPr>
          <w:rFonts w:ascii="Times New Roman" w:hAnsi="Times New Roman"/>
          <w:sz w:val="24"/>
          <w:lang w:val="de-DE"/>
        </w:rPr>
        <w:t xml:space="preserve">. </w:t>
      </w:r>
    </w:p>
    <w:p w14:paraId="4D6E8855" w14:textId="1A0D811F" w:rsidR="00155720" w:rsidRPr="004F0CC1" w:rsidRDefault="0080363E" w:rsidP="001F164C">
      <w:pPr>
        <w:ind w:firstLine="720"/>
        <w:jc w:val="both"/>
        <w:rPr>
          <w:rFonts w:ascii="Times New Roman" w:hAnsi="Times New Roman" w:cs="Times New Roman"/>
          <w:sz w:val="24"/>
          <w:szCs w:val="24"/>
          <w:lang w:val="de-DE"/>
        </w:rPr>
      </w:pPr>
      <w:r w:rsidRPr="004F0CC1">
        <w:rPr>
          <w:rFonts w:ascii="Times New Roman" w:hAnsi="Times New Roman"/>
          <w:sz w:val="24"/>
          <w:lang w:val="de-DE"/>
        </w:rPr>
        <w:t>Die Untersuchung von Daten aus der Literatur zur Frage ob Massage und Akupressur eine Auswirkung auf das Gefühl von Wohlbefinden, Rührigkeit, Aufgewecktheit und die Leben</w:t>
      </w:r>
      <w:r w:rsidR="00CA2B64">
        <w:rPr>
          <w:rFonts w:ascii="Times New Roman" w:hAnsi="Times New Roman"/>
          <w:sz w:val="24"/>
          <w:lang w:val="de-DE"/>
        </w:rPr>
        <w:t>sfreude haben kann, hat gezeigt</w:t>
      </w:r>
      <w:r w:rsidRPr="004F0CC1">
        <w:rPr>
          <w:rFonts w:ascii="Times New Roman" w:hAnsi="Times New Roman"/>
          <w:sz w:val="24"/>
          <w:lang w:val="de-DE"/>
        </w:rPr>
        <w:t xml:space="preserve"> dass es Untersuchungen gab,</w:t>
      </w:r>
      <w:r w:rsidR="009A0468" w:rsidRPr="004F0CC1">
        <w:rPr>
          <w:rFonts w:ascii="Times New Roman" w:hAnsi="Times New Roman"/>
          <w:sz w:val="24"/>
          <w:lang w:val="de-DE"/>
        </w:rPr>
        <w:t xml:space="preserve"> die einen </w:t>
      </w:r>
      <w:r w:rsidR="0069651F" w:rsidRPr="004F0CC1">
        <w:rPr>
          <w:rFonts w:ascii="Times New Roman" w:hAnsi="Times New Roman"/>
          <w:sz w:val="24"/>
          <w:lang w:val="de-DE"/>
        </w:rPr>
        <w:t>lo</w:t>
      </w:r>
      <w:r w:rsidR="009A0468" w:rsidRPr="004F0CC1">
        <w:rPr>
          <w:rFonts w:ascii="Times New Roman" w:hAnsi="Times New Roman"/>
          <w:sz w:val="24"/>
          <w:lang w:val="de-DE"/>
        </w:rPr>
        <w:t xml:space="preserve">kalen </w:t>
      </w:r>
      <w:r w:rsidR="001E0B33" w:rsidRPr="004F0CC1">
        <w:rPr>
          <w:rFonts w:ascii="Times New Roman" w:hAnsi="Times New Roman"/>
          <w:sz w:val="24"/>
          <w:lang w:val="de-DE"/>
        </w:rPr>
        <w:t>Zusammenhang</w:t>
      </w:r>
      <w:r w:rsidR="009A0468" w:rsidRPr="004F0CC1">
        <w:rPr>
          <w:rFonts w:ascii="Times New Roman" w:hAnsi="Times New Roman"/>
          <w:sz w:val="24"/>
          <w:lang w:val="de-DE"/>
        </w:rPr>
        <w:t xml:space="preserve"> der oben erwähnten Faktoren</w:t>
      </w:r>
      <w:r w:rsidR="005837D4" w:rsidRPr="004F0CC1">
        <w:rPr>
          <w:rFonts w:ascii="Times New Roman" w:hAnsi="Times New Roman"/>
          <w:sz w:val="24"/>
          <w:lang w:val="de-DE"/>
        </w:rPr>
        <w:t xml:space="preserve"> </w:t>
      </w:r>
      <w:r w:rsidR="001E0B33" w:rsidRPr="004F0CC1">
        <w:rPr>
          <w:rFonts w:ascii="Times New Roman" w:hAnsi="Times New Roman"/>
          <w:sz w:val="24"/>
          <w:lang w:val="de-DE"/>
        </w:rPr>
        <w:t xml:space="preserve">mit der Stimulation der Synthese von </w:t>
      </w:r>
      <w:proofErr w:type="spellStart"/>
      <w:r w:rsidR="001E0B33" w:rsidRPr="004F0CC1">
        <w:rPr>
          <w:rFonts w:ascii="Times New Roman" w:hAnsi="Times New Roman"/>
          <w:sz w:val="24"/>
          <w:lang w:val="de-DE"/>
        </w:rPr>
        <w:t>Zytokinen</w:t>
      </w:r>
      <w:proofErr w:type="spellEnd"/>
      <w:r w:rsidR="001E0B33" w:rsidRPr="004F0CC1">
        <w:rPr>
          <w:rFonts w:ascii="Times New Roman" w:hAnsi="Times New Roman"/>
          <w:sz w:val="24"/>
          <w:lang w:val="de-DE"/>
        </w:rPr>
        <w:t>, Endorphinen</w:t>
      </w:r>
      <w:r w:rsidR="0069651F" w:rsidRPr="004F0CC1">
        <w:rPr>
          <w:rFonts w:ascii="Times New Roman" w:hAnsi="Times New Roman"/>
          <w:sz w:val="24"/>
          <w:lang w:val="de-DE"/>
        </w:rPr>
        <w:t xml:space="preserve"> und anderen biologisch aktiven Substanzen in den kleinen Kapillarwänden </w:t>
      </w:r>
      <w:r w:rsidR="005837D4" w:rsidRPr="004F0CC1">
        <w:rPr>
          <w:rFonts w:ascii="Times New Roman" w:hAnsi="Times New Roman"/>
          <w:sz w:val="24"/>
          <w:lang w:val="de-DE"/>
        </w:rPr>
        <w:t>beweisen</w:t>
      </w:r>
      <w:r w:rsidR="00272E73" w:rsidRPr="004F0CC1">
        <w:rPr>
          <w:rFonts w:ascii="Times New Roman" w:hAnsi="Times New Roman"/>
          <w:sz w:val="24"/>
          <w:lang w:val="de-DE"/>
        </w:rPr>
        <w:t xml:space="preserve">. </w:t>
      </w:r>
      <w:r w:rsidR="00CA2B64">
        <w:rPr>
          <w:rFonts w:ascii="Times New Roman" w:hAnsi="Times New Roman"/>
          <w:sz w:val="24"/>
          <w:lang w:val="de-DE"/>
        </w:rPr>
        <w:t>Diese Substanzen beginnen</w:t>
      </w:r>
      <w:r w:rsidR="0069651F" w:rsidRPr="004F0CC1">
        <w:rPr>
          <w:rFonts w:ascii="Times New Roman" w:hAnsi="Times New Roman"/>
          <w:sz w:val="24"/>
          <w:lang w:val="de-DE"/>
        </w:rPr>
        <w:t xml:space="preserve"> im systemischen Kreislauf zu zirkulieren und das Gefühl des Wohlbefindens steigert sich </w:t>
      </w:r>
      <w:r w:rsidR="00272E73" w:rsidRPr="004F0CC1">
        <w:rPr>
          <w:rFonts w:ascii="Times New Roman" w:hAnsi="Times New Roman"/>
          <w:sz w:val="24"/>
          <w:lang w:val="de-DE"/>
        </w:rPr>
        <w:t xml:space="preserve">(Zimmermann, 2004). </w:t>
      </w:r>
      <w:r w:rsidR="0069651F" w:rsidRPr="004F0CC1">
        <w:rPr>
          <w:rFonts w:ascii="Times New Roman" w:hAnsi="Times New Roman"/>
          <w:sz w:val="24"/>
          <w:lang w:val="de-DE"/>
        </w:rPr>
        <w:t xml:space="preserve">Es wurde beobachtet, dass Massage und Akupunktur zur Entspannung der </w:t>
      </w:r>
      <w:r w:rsidR="0069651F" w:rsidRPr="004F0CC1">
        <w:rPr>
          <w:rFonts w:ascii="Times New Roman" w:hAnsi="Times New Roman"/>
          <w:sz w:val="24"/>
          <w:lang w:val="de-DE"/>
        </w:rPr>
        <w:lastRenderedPageBreak/>
        <w:t>Muskulatur und Stabilisierung</w:t>
      </w:r>
      <w:r w:rsidR="005300D9" w:rsidRPr="004F0CC1">
        <w:rPr>
          <w:rFonts w:ascii="Times New Roman" w:hAnsi="Times New Roman"/>
          <w:sz w:val="24"/>
          <w:lang w:val="de-DE"/>
        </w:rPr>
        <w:t xml:space="preserve"> der Funktion des autonomen Nervensystems beitragen </w:t>
      </w:r>
      <w:r w:rsidR="00A0123C" w:rsidRPr="004F0CC1">
        <w:rPr>
          <w:rFonts w:ascii="Times New Roman" w:hAnsi="Times New Roman"/>
          <w:sz w:val="24"/>
          <w:lang w:val="de-DE"/>
        </w:rPr>
        <w:t>(Damen et al.</w:t>
      </w:r>
      <w:r w:rsidR="00272E73" w:rsidRPr="004F0CC1">
        <w:rPr>
          <w:rFonts w:ascii="Times New Roman" w:hAnsi="Times New Roman"/>
          <w:sz w:val="24"/>
          <w:lang w:val="de-DE"/>
        </w:rPr>
        <w:t xml:space="preserve"> 2006).</w:t>
      </w:r>
    </w:p>
    <w:p w14:paraId="24710F81" w14:textId="40F525D4" w:rsidR="00240897" w:rsidRPr="004F0CC1" w:rsidRDefault="00CB70F1" w:rsidP="001F164C">
      <w:pPr>
        <w:jc w:val="both"/>
        <w:rPr>
          <w:rFonts w:ascii="Times New Roman" w:hAnsi="Times New Roman"/>
          <w:sz w:val="24"/>
          <w:lang w:val="de-DE"/>
        </w:rPr>
      </w:pPr>
      <w:r w:rsidRPr="004F0CC1">
        <w:rPr>
          <w:lang w:val="de-DE"/>
        </w:rPr>
        <w:tab/>
      </w:r>
      <w:r w:rsidR="005854DE" w:rsidRPr="004F0CC1">
        <w:rPr>
          <w:rFonts w:ascii="Times New Roman" w:hAnsi="Times New Roman"/>
          <w:sz w:val="24"/>
          <w:lang w:val="de-DE"/>
        </w:rPr>
        <w:t>Zitate aus den Fragebögen</w:t>
      </w:r>
      <w:r w:rsidRPr="004F0CC1">
        <w:rPr>
          <w:rFonts w:ascii="Times New Roman" w:hAnsi="Times New Roman"/>
          <w:sz w:val="24"/>
          <w:lang w:val="de-DE"/>
        </w:rPr>
        <w:t xml:space="preserve">: </w:t>
      </w:r>
      <w:r w:rsidR="00CA2B64">
        <w:rPr>
          <w:rFonts w:ascii="Times New Roman" w:hAnsi="Times New Roman"/>
          <w:sz w:val="24"/>
          <w:lang w:val="de-DE"/>
        </w:rPr>
        <w:t>„</w:t>
      </w:r>
      <w:r w:rsidR="005854DE" w:rsidRPr="004F0CC1">
        <w:rPr>
          <w:rFonts w:ascii="Times New Roman" w:hAnsi="Times New Roman"/>
          <w:sz w:val="24"/>
          <w:lang w:val="de-DE"/>
        </w:rPr>
        <w:t>nach Beendigung des Therapie-Programms</w:t>
      </w:r>
      <w:r w:rsidR="002D32A5" w:rsidRPr="004F0CC1">
        <w:rPr>
          <w:rFonts w:ascii="Times New Roman" w:hAnsi="Times New Roman"/>
          <w:sz w:val="24"/>
          <w:lang w:val="de-DE"/>
        </w:rPr>
        <w:t xml:space="preserve"> fühle ich mich aufgeweckter und weniger müde in meinem Tagesablauf, und mein Gefühl des Wohlbefindens ist gestärkt</w:t>
      </w:r>
      <w:r w:rsidR="00CA2B64">
        <w:rPr>
          <w:rFonts w:ascii="Times New Roman" w:hAnsi="Times New Roman"/>
          <w:sz w:val="24"/>
          <w:lang w:val="de-DE"/>
        </w:rPr>
        <w:t>“</w:t>
      </w:r>
      <w:r w:rsidRPr="004F0CC1">
        <w:rPr>
          <w:rFonts w:ascii="Times New Roman" w:hAnsi="Times New Roman"/>
          <w:sz w:val="24"/>
          <w:lang w:val="de-DE"/>
        </w:rPr>
        <w:t xml:space="preserve">, </w:t>
      </w:r>
      <w:r w:rsidR="00CA2B64">
        <w:rPr>
          <w:rFonts w:ascii="Times New Roman" w:hAnsi="Times New Roman"/>
          <w:sz w:val="24"/>
          <w:lang w:val="de-DE"/>
        </w:rPr>
        <w:t>„</w:t>
      </w:r>
      <w:r w:rsidR="002D32A5" w:rsidRPr="004F0CC1">
        <w:rPr>
          <w:rFonts w:ascii="Times New Roman" w:hAnsi="Times New Roman"/>
          <w:sz w:val="24"/>
          <w:lang w:val="de-DE"/>
        </w:rPr>
        <w:t>ein jedes Mal, nachdem ich auf der Matte lag, ist mein Aufmerksamkeitsvermögen gesteigert</w:t>
      </w:r>
      <w:r w:rsidR="00CA2B64">
        <w:rPr>
          <w:rFonts w:ascii="Times New Roman" w:hAnsi="Times New Roman"/>
          <w:sz w:val="24"/>
          <w:lang w:val="de-DE"/>
        </w:rPr>
        <w:t>“</w:t>
      </w:r>
      <w:r w:rsidRPr="004F0CC1">
        <w:rPr>
          <w:rFonts w:ascii="Times New Roman" w:hAnsi="Times New Roman"/>
          <w:sz w:val="24"/>
          <w:lang w:val="de-DE"/>
        </w:rPr>
        <w:t xml:space="preserve">, </w:t>
      </w:r>
      <w:r w:rsidR="00CA2B64">
        <w:rPr>
          <w:rFonts w:ascii="Times New Roman" w:hAnsi="Times New Roman"/>
          <w:sz w:val="24"/>
          <w:lang w:val="de-DE"/>
        </w:rPr>
        <w:t>„</w:t>
      </w:r>
      <w:r w:rsidR="002D32A5" w:rsidRPr="004F0CC1">
        <w:rPr>
          <w:rFonts w:ascii="Times New Roman" w:hAnsi="Times New Roman"/>
          <w:sz w:val="24"/>
          <w:lang w:val="de-DE"/>
        </w:rPr>
        <w:t>ich bin aktiver geworden, positiver</w:t>
      </w:r>
      <w:r w:rsidR="00CA2B64">
        <w:rPr>
          <w:rFonts w:ascii="Times New Roman" w:hAnsi="Times New Roman"/>
          <w:sz w:val="24"/>
          <w:lang w:val="de-DE"/>
        </w:rPr>
        <w:t>“</w:t>
      </w:r>
      <w:r w:rsidRPr="004F0CC1">
        <w:rPr>
          <w:rFonts w:ascii="Times New Roman" w:hAnsi="Times New Roman"/>
          <w:sz w:val="24"/>
          <w:lang w:val="de-DE"/>
        </w:rPr>
        <w:t xml:space="preserve">, </w:t>
      </w:r>
      <w:r w:rsidR="00CA2B64">
        <w:rPr>
          <w:rFonts w:ascii="Times New Roman" w:hAnsi="Times New Roman"/>
          <w:sz w:val="24"/>
          <w:lang w:val="de-DE"/>
        </w:rPr>
        <w:t>„</w:t>
      </w:r>
      <w:r w:rsidR="002D32A5" w:rsidRPr="004F0CC1">
        <w:rPr>
          <w:rFonts w:ascii="Times New Roman" w:hAnsi="Times New Roman"/>
          <w:sz w:val="24"/>
          <w:lang w:val="de-DE"/>
        </w:rPr>
        <w:t>vor der Studie über die Verwendung der Matte habe ich täglich zwei halb-Liter-Tassen Kaffee getrunken, um wach zu bleiben</w:t>
      </w:r>
      <w:r w:rsidRPr="004F0CC1">
        <w:rPr>
          <w:rFonts w:ascii="Times New Roman" w:hAnsi="Times New Roman"/>
          <w:sz w:val="24"/>
          <w:lang w:val="de-DE"/>
        </w:rPr>
        <w:t xml:space="preserve">. </w:t>
      </w:r>
      <w:r w:rsidR="002D32A5" w:rsidRPr="004F0CC1">
        <w:rPr>
          <w:rFonts w:ascii="Times New Roman" w:hAnsi="Times New Roman"/>
          <w:sz w:val="24"/>
          <w:lang w:val="de-DE"/>
        </w:rPr>
        <w:t xml:space="preserve">Ohne Kaffee hatte ich das Gefühl nicht </w:t>
      </w:r>
      <w:proofErr w:type="spellStart"/>
      <w:r w:rsidR="002D32A5" w:rsidRPr="004F0CC1">
        <w:rPr>
          <w:rFonts w:ascii="Times New Roman" w:hAnsi="Times New Roman"/>
          <w:sz w:val="24"/>
          <w:lang w:val="de-DE"/>
        </w:rPr>
        <w:t>aufgwacht</w:t>
      </w:r>
      <w:proofErr w:type="spellEnd"/>
      <w:r w:rsidR="002D32A5" w:rsidRPr="004F0CC1">
        <w:rPr>
          <w:rFonts w:ascii="Times New Roman" w:hAnsi="Times New Roman"/>
          <w:sz w:val="24"/>
          <w:lang w:val="de-DE"/>
        </w:rPr>
        <w:t xml:space="preserve"> zu sein und hatte keine Energie</w:t>
      </w:r>
      <w:r w:rsidRPr="004F0CC1">
        <w:rPr>
          <w:rFonts w:ascii="Times New Roman" w:hAnsi="Times New Roman"/>
          <w:sz w:val="24"/>
          <w:lang w:val="de-DE"/>
        </w:rPr>
        <w:t xml:space="preserve">. </w:t>
      </w:r>
      <w:r w:rsidR="007C52F8" w:rsidRPr="004F0CC1">
        <w:rPr>
          <w:rFonts w:ascii="Times New Roman" w:hAnsi="Times New Roman"/>
          <w:sz w:val="24"/>
          <w:lang w:val="de-DE"/>
        </w:rPr>
        <w:t>Nach der Studie</w:t>
      </w:r>
      <w:r w:rsidRPr="004F0CC1">
        <w:rPr>
          <w:rFonts w:ascii="Times New Roman" w:hAnsi="Times New Roman"/>
          <w:sz w:val="24"/>
          <w:lang w:val="de-DE"/>
        </w:rPr>
        <w:t xml:space="preserve"> </w:t>
      </w:r>
      <w:r w:rsidR="007C52F8" w:rsidRPr="004F0CC1">
        <w:rPr>
          <w:rFonts w:ascii="Times New Roman" w:hAnsi="Times New Roman"/>
          <w:sz w:val="24"/>
          <w:lang w:val="de-DE"/>
        </w:rPr>
        <w:t>–</w:t>
      </w:r>
      <w:r w:rsidRPr="004F0CC1">
        <w:rPr>
          <w:rFonts w:ascii="Times New Roman" w:hAnsi="Times New Roman"/>
          <w:sz w:val="24"/>
          <w:lang w:val="de-DE"/>
        </w:rPr>
        <w:t xml:space="preserve"> </w:t>
      </w:r>
      <w:r w:rsidR="007C52F8" w:rsidRPr="004F0CC1">
        <w:rPr>
          <w:rFonts w:ascii="Times New Roman" w:hAnsi="Times New Roman"/>
          <w:sz w:val="24"/>
          <w:lang w:val="de-DE"/>
        </w:rPr>
        <w:t xml:space="preserve">da ist mehr Wachheit und ein Drang mich zu bewegen, auch </w:t>
      </w:r>
      <w:proofErr w:type="spellStart"/>
      <w:r w:rsidR="007C52F8" w:rsidRPr="004F0CC1">
        <w:rPr>
          <w:rFonts w:ascii="Times New Roman" w:hAnsi="Times New Roman"/>
          <w:sz w:val="24"/>
          <w:lang w:val="de-DE"/>
        </w:rPr>
        <w:t>draussen</w:t>
      </w:r>
      <w:proofErr w:type="spellEnd"/>
      <w:r w:rsidR="007C52F8" w:rsidRPr="004F0CC1">
        <w:rPr>
          <w:rFonts w:ascii="Times New Roman" w:hAnsi="Times New Roman"/>
          <w:sz w:val="24"/>
          <w:lang w:val="de-DE"/>
        </w:rPr>
        <w:t xml:space="preserve"> in der frischen Luft</w:t>
      </w:r>
      <w:r w:rsidRPr="004F0CC1">
        <w:rPr>
          <w:rFonts w:ascii="Times New Roman" w:hAnsi="Times New Roman"/>
          <w:sz w:val="24"/>
          <w:lang w:val="de-DE"/>
        </w:rPr>
        <w:t>. I</w:t>
      </w:r>
      <w:r w:rsidR="007C52F8" w:rsidRPr="004F0CC1">
        <w:rPr>
          <w:rFonts w:ascii="Times New Roman" w:hAnsi="Times New Roman"/>
          <w:sz w:val="24"/>
          <w:lang w:val="de-DE"/>
        </w:rPr>
        <w:t>ch habe noch nicht auf Kaffee zurückgegriffen, weder sehne ich mich danach, noch brauche ich</w:t>
      </w:r>
      <w:r w:rsidR="00FE5A2C" w:rsidRPr="004F0CC1">
        <w:rPr>
          <w:rFonts w:ascii="Times New Roman" w:hAnsi="Times New Roman"/>
          <w:sz w:val="24"/>
          <w:lang w:val="de-DE"/>
        </w:rPr>
        <w:t xml:space="preserve"> Kaffee</w:t>
      </w:r>
      <w:r w:rsidR="00CA2B64">
        <w:rPr>
          <w:rFonts w:ascii="Times New Roman" w:hAnsi="Times New Roman"/>
          <w:sz w:val="24"/>
          <w:lang w:val="de-DE"/>
        </w:rPr>
        <w:t>“</w:t>
      </w:r>
      <w:r w:rsidR="00FE5A2C" w:rsidRPr="004F0CC1">
        <w:rPr>
          <w:rFonts w:ascii="Times New Roman" w:hAnsi="Times New Roman"/>
          <w:sz w:val="24"/>
          <w:lang w:val="de-DE"/>
        </w:rPr>
        <w:t xml:space="preserve">, </w:t>
      </w:r>
      <w:r w:rsidR="00CA2B64">
        <w:rPr>
          <w:rFonts w:ascii="Times New Roman" w:hAnsi="Times New Roman"/>
          <w:sz w:val="24"/>
          <w:lang w:val="de-DE"/>
        </w:rPr>
        <w:t>„</w:t>
      </w:r>
      <w:r w:rsidR="00FE5A2C" w:rsidRPr="004F0CC1">
        <w:rPr>
          <w:rFonts w:ascii="Times New Roman" w:hAnsi="Times New Roman"/>
          <w:sz w:val="24"/>
          <w:lang w:val="de-DE"/>
        </w:rPr>
        <w:t>ic</w:t>
      </w:r>
      <w:r w:rsidR="00CA2B64">
        <w:rPr>
          <w:rFonts w:ascii="Times New Roman" w:hAnsi="Times New Roman"/>
          <w:sz w:val="24"/>
          <w:lang w:val="de-DE"/>
        </w:rPr>
        <w:t>h</w:t>
      </w:r>
      <w:r w:rsidR="00FE5A2C" w:rsidRPr="004F0CC1">
        <w:rPr>
          <w:rFonts w:ascii="Times New Roman" w:hAnsi="Times New Roman"/>
          <w:sz w:val="24"/>
          <w:lang w:val="de-DE"/>
        </w:rPr>
        <w:t xml:space="preserve"> fühle mich, als würde ich fliegen, weil nichts weh tut</w:t>
      </w:r>
      <w:r w:rsidR="00CA2B64">
        <w:rPr>
          <w:rFonts w:ascii="Times New Roman" w:hAnsi="Times New Roman"/>
          <w:sz w:val="24"/>
          <w:lang w:val="de-DE"/>
        </w:rPr>
        <w:t>“</w:t>
      </w:r>
      <w:r w:rsidRPr="004F0CC1">
        <w:rPr>
          <w:rFonts w:ascii="Times New Roman" w:hAnsi="Times New Roman"/>
          <w:sz w:val="24"/>
          <w:lang w:val="de-DE"/>
        </w:rPr>
        <w:t xml:space="preserve">, </w:t>
      </w:r>
      <w:r w:rsidR="00CA2B64">
        <w:rPr>
          <w:rFonts w:ascii="Times New Roman" w:hAnsi="Times New Roman"/>
          <w:sz w:val="24"/>
          <w:lang w:val="de-DE"/>
        </w:rPr>
        <w:t>„i</w:t>
      </w:r>
      <w:r w:rsidR="00FE5A2C" w:rsidRPr="004F0CC1">
        <w:rPr>
          <w:rFonts w:ascii="Times New Roman" w:hAnsi="Times New Roman"/>
          <w:sz w:val="24"/>
          <w:lang w:val="de-DE"/>
        </w:rPr>
        <w:t>ch bin aktiver und positiver geworden</w:t>
      </w:r>
      <w:r w:rsidR="00CA2B64">
        <w:rPr>
          <w:rFonts w:ascii="Times New Roman" w:hAnsi="Times New Roman"/>
          <w:sz w:val="24"/>
          <w:lang w:val="de-DE"/>
        </w:rPr>
        <w:t>“</w:t>
      </w:r>
      <w:r w:rsidRPr="004F0CC1">
        <w:rPr>
          <w:rFonts w:ascii="Times New Roman" w:hAnsi="Times New Roman"/>
          <w:sz w:val="24"/>
          <w:lang w:val="de-DE"/>
        </w:rPr>
        <w:t xml:space="preserve">.   </w:t>
      </w:r>
    </w:p>
    <w:p w14:paraId="206C8D8D" w14:textId="77777777" w:rsidR="00B15A9F" w:rsidRPr="004F0CC1" w:rsidRDefault="00B15A9F" w:rsidP="001F164C">
      <w:pPr>
        <w:jc w:val="both"/>
        <w:rPr>
          <w:rFonts w:ascii="Times New Roman" w:hAnsi="Times New Roman" w:cs="Times New Roman"/>
          <w:sz w:val="24"/>
          <w:szCs w:val="24"/>
          <w:lang w:val="de-DE"/>
        </w:rPr>
      </w:pPr>
      <w:r w:rsidRPr="004F0CC1">
        <w:rPr>
          <w:rFonts w:ascii="Times New Roman" w:hAnsi="Times New Roman" w:cs="Times New Roman"/>
          <w:noProof/>
          <w:sz w:val="24"/>
          <w:szCs w:val="24"/>
          <w:lang w:val="de-AT" w:eastAsia="de-AT"/>
        </w:rPr>
        <w:drawing>
          <wp:inline distT="0" distB="0" distL="0" distR="0" wp14:anchorId="343B0F0C" wp14:editId="19E63088">
            <wp:extent cx="6143625" cy="3200400"/>
            <wp:effectExtent l="1905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7F0AD9" w14:textId="687E52CB" w:rsidR="00EC523D" w:rsidRPr="004F0CC1" w:rsidRDefault="00FE5A2C" w:rsidP="00EC523D">
      <w:pPr>
        <w:rPr>
          <w:rFonts w:ascii="Times New Roman" w:hAnsi="Times New Roman" w:cs="Times New Roman"/>
          <w:b/>
          <w:sz w:val="24"/>
          <w:szCs w:val="24"/>
          <w:lang w:val="de-DE"/>
        </w:rPr>
      </w:pPr>
      <w:r w:rsidRPr="004F0CC1">
        <w:rPr>
          <w:rFonts w:ascii="Times New Roman" w:hAnsi="Times New Roman"/>
          <w:sz w:val="24"/>
          <w:lang w:val="de-DE"/>
        </w:rPr>
        <w:t>Abbildung</w:t>
      </w:r>
      <w:r w:rsidR="00EC523D" w:rsidRPr="004F0CC1">
        <w:rPr>
          <w:rFonts w:ascii="Times New Roman" w:hAnsi="Times New Roman"/>
          <w:sz w:val="24"/>
          <w:lang w:val="de-DE"/>
        </w:rPr>
        <w:t xml:space="preserve"> 6.</w:t>
      </w:r>
      <w:r w:rsidR="00BF4853" w:rsidRPr="004F0CC1">
        <w:rPr>
          <w:rFonts w:ascii="Times New Roman" w:hAnsi="Times New Roman"/>
          <w:b/>
          <w:sz w:val="24"/>
          <w:lang w:val="de-DE"/>
        </w:rPr>
        <w:t xml:space="preserve"> </w:t>
      </w:r>
      <w:r w:rsidRPr="004F0CC1">
        <w:rPr>
          <w:rFonts w:ascii="Times New Roman" w:hAnsi="Times New Roman"/>
          <w:b/>
          <w:sz w:val="24"/>
          <w:lang w:val="de-DE"/>
        </w:rPr>
        <w:t xml:space="preserve">Veränderungen </w:t>
      </w:r>
      <w:r w:rsidR="00BF4853" w:rsidRPr="004F0CC1">
        <w:rPr>
          <w:rFonts w:ascii="Times New Roman" w:hAnsi="Times New Roman"/>
          <w:b/>
          <w:sz w:val="24"/>
          <w:lang w:val="de-DE"/>
        </w:rPr>
        <w:t>in</w:t>
      </w:r>
      <w:r w:rsidRPr="004F0CC1">
        <w:rPr>
          <w:rFonts w:ascii="Times New Roman" w:hAnsi="Times New Roman"/>
          <w:b/>
          <w:sz w:val="24"/>
          <w:lang w:val="de-DE"/>
        </w:rPr>
        <w:t xml:space="preserve"> Bezug auf</w:t>
      </w:r>
      <w:r w:rsidR="00BF4853" w:rsidRPr="004F0CC1">
        <w:rPr>
          <w:rFonts w:ascii="Times New Roman" w:hAnsi="Times New Roman"/>
          <w:b/>
          <w:sz w:val="24"/>
          <w:lang w:val="de-DE"/>
        </w:rPr>
        <w:t xml:space="preserve"> A</w:t>
      </w:r>
      <w:r w:rsidRPr="004F0CC1">
        <w:rPr>
          <w:rFonts w:ascii="Times New Roman" w:hAnsi="Times New Roman"/>
          <w:b/>
          <w:sz w:val="24"/>
          <w:lang w:val="de-DE"/>
        </w:rPr>
        <w:t>ufmerksamkeitsvermögen</w:t>
      </w:r>
      <w:r w:rsidR="00BF4853" w:rsidRPr="004F0CC1">
        <w:rPr>
          <w:rFonts w:ascii="Times New Roman" w:hAnsi="Times New Roman"/>
          <w:b/>
          <w:sz w:val="24"/>
          <w:lang w:val="de-DE"/>
        </w:rPr>
        <w:t xml:space="preserve">, </w:t>
      </w:r>
      <w:r w:rsidRPr="004F0CC1">
        <w:rPr>
          <w:rFonts w:ascii="Times New Roman" w:hAnsi="Times New Roman"/>
          <w:b/>
          <w:sz w:val="24"/>
          <w:lang w:val="de-DE"/>
        </w:rPr>
        <w:t>Rührigkeit</w:t>
      </w:r>
      <w:r w:rsidR="00BF4853" w:rsidRPr="004F0CC1">
        <w:rPr>
          <w:rFonts w:ascii="Times New Roman" w:hAnsi="Times New Roman"/>
          <w:b/>
          <w:sz w:val="24"/>
          <w:lang w:val="de-DE"/>
        </w:rPr>
        <w:t xml:space="preserve"> </w:t>
      </w:r>
      <w:r w:rsidRPr="004F0CC1">
        <w:rPr>
          <w:rFonts w:ascii="Times New Roman" w:hAnsi="Times New Roman"/>
          <w:b/>
          <w:sz w:val="24"/>
          <w:lang w:val="de-DE"/>
        </w:rPr>
        <w:t>u</w:t>
      </w:r>
      <w:r w:rsidR="00BF4853" w:rsidRPr="004F0CC1">
        <w:rPr>
          <w:rFonts w:ascii="Times New Roman" w:hAnsi="Times New Roman"/>
          <w:b/>
          <w:sz w:val="24"/>
          <w:lang w:val="de-DE"/>
        </w:rPr>
        <w:t xml:space="preserve">nd </w:t>
      </w:r>
      <w:r w:rsidRPr="004F0CC1">
        <w:rPr>
          <w:rFonts w:ascii="Times New Roman" w:hAnsi="Times New Roman"/>
          <w:b/>
          <w:sz w:val="24"/>
          <w:lang w:val="de-DE"/>
        </w:rPr>
        <w:t>Lebensfreude</w:t>
      </w:r>
      <w:r w:rsidR="00BF4853" w:rsidRPr="004F0CC1">
        <w:rPr>
          <w:rFonts w:ascii="Times New Roman" w:hAnsi="Times New Roman"/>
          <w:b/>
          <w:sz w:val="24"/>
          <w:lang w:val="de-DE"/>
        </w:rPr>
        <w:t xml:space="preserve"> </w:t>
      </w:r>
      <w:r w:rsidRPr="004F0CC1">
        <w:rPr>
          <w:rFonts w:ascii="Times New Roman" w:hAnsi="Times New Roman"/>
          <w:b/>
          <w:sz w:val="24"/>
          <w:lang w:val="de-DE"/>
        </w:rPr>
        <w:t xml:space="preserve">nach Absolvierung eines Therapie-Programms mit der </w:t>
      </w:r>
      <w:r w:rsidR="004F7A46" w:rsidRPr="004F0CC1">
        <w:rPr>
          <w:rFonts w:ascii="Times New Roman" w:hAnsi="Times New Roman"/>
          <w:b/>
          <w:sz w:val="24"/>
          <w:lang w:val="de-DE"/>
        </w:rPr>
        <w:t>Blumenfeld</w:t>
      </w:r>
      <w:r w:rsidR="00BF4853" w:rsidRPr="004F0CC1">
        <w:rPr>
          <w:rFonts w:ascii="Times New Roman" w:hAnsi="Times New Roman"/>
          <w:b/>
          <w:sz w:val="24"/>
          <w:lang w:val="de-DE"/>
        </w:rPr>
        <w:t xml:space="preserve"> Mat</w:t>
      </w:r>
      <w:r w:rsidRPr="004F0CC1">
        <w:rPr>
          <w:rFonts w:ascii="Times New Roman" w:hAnsi="Times New Roman"/>
          <w:b/>
          <w:sz w:val="24"/>
          <w:lang w:val="de-DE"/>
        </w:rPr>
        <w:t>te</w:t>
      </w:r>
      <w:r w:rsidR="00BF4853" w:rsidRPr="004F0CC1">
        <w:rPr>
          <w:rFonts w:ascii="Times New Roman" w:hAnsi="Times New Roman"/>
          <w:b/>
          <w:sz w:val="24"/>
          <w:lang w:val="de-DE"/>
        </w:rPr>
        <w:t xml:space="preserve"> f</w:t>
      </w:r>
      <w:r w:rsidRPr="004F0CC1">
        <w:rPr>
          <w:rFonts w:ascii="Times New Roman" w:hAnsi="Times New Roman"/>
          <w:b/>
          <w:sz w:val="24"/>
          <w:lang w:val="de-DE"/>
        </w:rPr>
        <w:t>ü</w:t>
      </w:r>
      <w:r w:rsidR="00BF4853" w:rsidRPr="004F0CC1">
        <w:rPr>
          <w:rFonts w:ascii="Times New Roman" w:hAnsi="Times New Roman"/>
          <w:b/>
          <w:sz w:val="24"/>
          <w:lang w:val="de-DE"/>
        </w:rPr>
        <w:t xml:space="preserve">r </w:t>
      </w:r>
      <w:r w:rsidRPr="004F0CC1">
        <w:rPr>
          <w:rFonts w:ascii="Times New Roman" w:hAnsi="Times New Roman"/>
          <w:b/>
          <w:sz w:val="24"/>
          <w:lang w:val="de-DE"/>
        </w:rPr>
        <w:t xml:space="preserve">die Dauer von </w:t>
      </w:r>
      <w:r w:rsidR="00BF4853" w:rsidRPr="004F0CC1">
        <w:rPr>
          <w:rFonts w:ascii="Times New Roman" w:hAnsi="Times New Roman"/>
          <w:b/>
          <w:sz w:val="24"/>
          <w:lang w:val="de-DE"/>
        </w:rPr>
        <w:t xml:space="preserve">30 </w:t>
      </w:r>
      <w:r w:rsidRPr="004F0CC1">
        <w:rPr>
          <w:rFonts w:ascii="Times New Roman" w:hAnsi="Times New Roman"/>
          <w:b/>
          <w:sz w:val="24"/>
          <w:lang w:val="de-DE"/>
        </w:rPr>
        <w:t>Tagen</w:t>
      </w:r>
      <w:r w:rsidR="00EC523D" w:rsidRPr="004F0CC1">
        <w:rPr>
          <w:rFonts w:ascii="Times New Roman" w:hAnsi="Times New Roman"/>
          <w:b/>
          <w:sz w:val="24"/>
          <w:lang w:val="de-DE"/>
        </w:rPr>
        <w:t>.</w:t>
      </w:r>
    </w:p>
    <w:p w14:paraId="47D0229D" w14:textId="77777777" w:rsidR="00EC523D" w:rsidRPr="004F0CC1" w:rsidRDefault="00EC523D">
      <w:pPr>
        <w:rPr>
          <w:lang w:val="de-DE"/>
        </w:rPr>
      </w:pPr>
    </w:p>
    <w:p w14:paraId="16CCBD93" w14:textId="77777777" w:rsidR="00391B57" w:rsidRPr="004F0CC1" w:rsidRDefault="00391B57">
      <w:pPr>
        <w:rPr>
          <w:lang w:val="de-DE"/>
        </w:rPr>
      </w:pPr>
    </w:p>
    <w:p w14:paraId="47917064" w14:textId="77777777" w:rsidR="00C032FF" w:rsidRPr="004F0CC1" w:rsidRDefault="005B7ADD" w:rsidP="00050D88">
      <w:pPr>
        <w:jc w:val="both"/>
        <w:rPr>
          <w:lang w:val="de-DE"/>
        </w:rPr>
      </w:pPr>
      <w:r w:rsidRPr="004F0CC1">
        <w:rPr>
          <w:lang w:val="de-DE"/>
        </w:rPr>
        <w:tab/>
      </w:r>
    </w:p>
    <w:p w14:paraId="31918AD0" w14:textId="77777777" w:rsidR="001F164C" w:rsidRPr="004F0CC1" w:rsidRDefault="001F164C" w:rsidP="001F164C">
      <w:pPr>
        <w:ind w:firstLine="720"/>
        <w:jc w:val="both"/>
        <w:rPr>
          <w:rFonts w:ascii="Times New Roman" w:hAnsi="Times New Roman" w:cs="Times New Roman"/>
          <w:b/>
          <w:sz w:val="24"/>
          <w:szCs w:val="24"/>
          <w:lang w:val="de-DE"/>
        </w:rPr>
      </w:pPr>
    </w:p>
    <w:p w14:paraId="37872947" w14:textId="1A1C81E5" w:rsidR="000918A4" w:rsidRPr="004F0CC1" w:rsidRDefault="00FE5A2C" w:rsidP="001F164C">
      <w:pPr>
        <w:ind w:firstLine="720"/>
        <w:jc w:val="both"/>
        <w:rPr>
          <w:rFonts w:ascii="Times New Roman" w:hAnsi="Times New Roman" w:cs="Times New Roman"/>
          <w:sz w:val="24"/>
          <w:szCs w:val="24"/>
          <w:lang w:val="de-DE"/>
        </w:rPr>
      </w:pPr>
      <w:r w:rsidRPr="004F0CC1">
        <w:rPr>
          <w:rFonts w:ascii="Times New Roman" w:hAnsi="Times New Roman"/>
          <w:sz w:val="24"/>
          <w:lang w:val="de-DE"/>
        </w:rPr>
        <w:t xml:space="preserve">Die Untersuchung von </w:t>
      </w:r>
      <w:r w:rsidRPr="004F0CC1">
        <w:rPr>
          <w:rFonts w:ascii="Times New Roman" w:hAnsi="Times New Roman"/>
          <w:b/>
          <w:sz w:val="24"/>
          <w:lang w:val="de-DE"/>
        </w:rPr>
        <w:t>Stimmungsschwankungen und I</w:t>
      </w:r>
      <w:r w:rsidR="005B7ADD" w:rsidRPr="004F0CC1">
        <w:rPr>
          <w:rFonts w:ascii="Times New Roman" w:hAnsi="Times New Roman"/>
          <w:b/>
          <w:sz w:val="24"/>
          <w:lang w:val="de-DE"/>
        </w:rPr>
        <w:t>rritabilit</w:t>
      </w:r>
      <w:r w:rsidRPr="004F0CC1">
        <w:rPr>
          <w:rFonts w:ascii="Times New Roman" w:hAnsi="Times New Roman"/>
          <w:b/>
          <w:sz w:val="24"/>
          <w:lang w:val="de-DE"/>
        </w:rPr>
        <w:t>ät</w:t>
      </w:r>
      <w:r w:rsidR="005B7ADD" w:rsidRPr="004F0CC1">
        <w:rPr>
          <w:rFonts w:ascii="Times New Roman" w:hAnsi="Times New Roman"/>
          <w:sz w:val="24"/>
          <w:lang w:val="de-DE"/>
        </w:rPr>
        <w:t xml:space="preserve"> (</w:t>
      </w:r>
      <w:r w:rsidRPr="004F0CC1">
        <w:rPr>
          <w:rFonts w:ascii="Times New Roman" w:hAnsi="Times New Roman"/>
          <w:sz w:val="24"/>
          <w:lang w:val="de-DE"/>
        </w:rPr>
        <w:t>Abbildung</w:t>
      </w:r>
      <w:r w:rsidR="005B7ADD" w:rsidRPr="004F0CC1">
        <w:rPr>
          <w:rFonts w:ascii="Times New Roman" w:hAnsi="Times New Roman"/>
          <w:sz w:val="24"/>
          <w:lang w:val="de-DE"/>
        </w:rPr>
        <w:t xml:space="preserve"> 7) </w:t>
      </w:r>
      <w:r w:rsidR="00A17154" w:rsidRPr="004F0CC1">
        <w:rPr>
          <w:rFonts w:ascii="Times New Roman" w:hAnsi="Times New Roman"/>
          <w:sz w:val="24"/>
          <w:lang w:val="de-DE"/>
        </w:rPr>
        <w:t xml:space="preserve">zeigte, dass </w:t>
      </w:r>
      <w:r w:rsidR="005B7ADD" w:rsidRPr="004F0CC1">
        <w:rPr>
          <w:rFonts w:ascii="Times New Roman" w:hAnsi="Times New Roman"/>
          <w:sz w:val="24"/>
          <w:lang w:val="de-DE"/>
        </w:rPr>
        <w:t xml:space="preserve">70% </w:t>
      </w:r>
      <w:r w:rsidR="00A17154" w:rsidRPr="004F0CC1">
        <w:rPr>
          <w:rFonts w:ascii="Times New Roman" w:hAnsi="Times New Roman"/>
          <w:sz w:val="24"/>
          <w:lang w:val="de-DE"/>
        </w:rPr>
        <w:t xml:space="preserve">der Teilnehmerinnen </w:t>
      </w:r>
      <w:r w:rsidR="005B7ADD" w:rsidRPr="004F0CC1">
        <w:rPr>
          <w:rFonts w:ascii="Times New Roman" w:hAnsi="Times New Roman"/>
          <w:sz w:val="24"/>
          <w:lang w:val="de-DE"/>
        </w:rPr>
        <w:t>o</w:t>
      </w:r>
      <w:r w:rsidR="00A17154" w:rsidRPr="004F0CC1">
        <w:rPr>
          <w:rFonts w:ascii="Times New Roman" w:hAnsi="Times New Roman"/>
          <w:sz w:val="24"/>
          <w:lang w:val="de-DE"/>
        </w:rPr>
        <w:t>de</w:t>
      </w:r>
      <w:r w:rsidR="005B7ADD" w:rsidRPr="004F0CC1">
        <w:rPr>
          <w:rFonts w:ascii="Times New Roman" w:hAnsi="Times New Roman"/>
          <w:sz w:val="24"/>
          <w:lang w:val="de-DE"/>
        </w:rPr>
        <w:t xml:space="preserve">r 28 </w:t>
      </w:r>
      <w:r w:rsidR="00A17154" w:rsidRPr="004F0CC1">
        <w:rPr>
          <w:rFonts w:ascii="Times New Roman" w:hAnsi="Times New Roman"/>
          <w:sz w:val="24"/>
          <w:lang w:val="de-DE"/>
        </w:rPr>
        <w:t>Frauen angaben, nicht unter Irritabilität zu leiden</w:t>
      </w:r>
      <w:r w:rsidR="005B7ADD" w:rsidRPr="004F0CC1">
        <w:rPr>
          <w:rFonts w:ascii="Times New Roman" w:hAnsi="Times New Roman"/>
          <w:sz w:val="24"/>
          <w:lang w:val="de-DE"/>
        </w:rPr>
        <w:t>, 15% o</w:t>
      </w:r>
      <w:r w:rsidR="00A17154" w:rsidRPr="004F0CC1">
        <w:rPr>
          <w:rFonts w:ascii="Times New Roman" w:hAnsi="Times New Roman"/>
          <w:sz w:val="24"/>
          <w:lang w:val="de-DE"/>
        </w:rPr>
        <w:t>de</w:t>
      </w:r>
      <w:r w:rsidR="005B7ADD" w:rsidRPr="004F0CC1">
        <w:rPr>
          <w:rFonts w:ascii="Times New Roman" w:hAnsi="Times New Roman"/>
          <w:sz w:val="24"/>
          <w:lang w:val="de-DE"/>
        </w:rPr>
        <w:t xml:space="preserve">r 6 </w:t>
      </w:r>
      <w:r w:rsidR="00A17154" w:rsidRPr="004F0CC1">
        <w:rPr>
          <w:rFonts w:ascii="Times New Roman" w:hAnsi="Times New Roman"/>
          <w:sz w:val="24"/>
          <w:lang w:val="de-DE"/>
        </w:rPr>
        <w:t>Frauen beobachteten geringere Irritabilität und in 15% oder 6 Frauen blieben Irritabilität und Stimmungsschwankungen bestehen</w:t>
      </w:r>
      <w:r w:rsidR="005B7ADD" w:rsidRPr="004F0CC1">
        <w:rPr>
          <w:rFonts w:ascii="Times New Roman" w:hAnsi="Times New Roman"/>
          <w:sz w:val="24"/>
          <w:lang w:val="de-DE"/>
        </w:rPr>
        <w:t xml:space="preserve">. </w:t>
      </w:r>
    </w:p>
    <w:p w14:paraId="574748DB" w14:textId="3E4181F3" w:rsidR="00713C64" w:rsidRPr="004F0CC1" w:rsidRDefault="00713C64" w:rsidP="001F164C">
      <w:pPr>
        <w:jc w:val="both"/>
        <w:rPr>
          <w:rFonts w:ascii="Times New Roman" w:hAnsi="Times New Roman" w:cs="Times New Roman"/>
          <w:sz w:val="24"/>
          <w:szCs w:val="24"/>
          <w:lang w:val="de-DE"/>
        </w:rPr>
      </w:pPr>
      <w:r w:rsidRPr="004F0CC1">
        <w:rPr>
          <w:lang w:val="de-DE"/>
        </w:rPr>
        <w:lastRenderedPageBreak/>
        <w:tab/>
      </w:r>
      <w:r w:rsidRPr="004F0CC1">
        <w:rPr>
          <w:rFonts w:ascii="Times New Roman" w:hAnsi="Times New Roman"/>
          <w:sz w:val="24"/>
          <w:lang w:val="de-DE"/>
        </w:rPr>
        <w:t>Neuro</w:t>
      </w:r>
      <w:r w:rsidR="00BF6DBE" w:rsidRPr="004F0CC1">
        <w:rPr>
          <w:rFonts w:ascii="Times New Roman" w:hAnsi="Times New Roman"/>
          <w:sz w:val="24"/>
          <w:lang w:val="de-DE"/>
        </w:rPr>
        <w:t>-</w:t>
      </w:r>
      <w:r w:rsidRPr="004F0CC1">
        <w:rPr>
          <w:rFonts w:ascii="Times New Roman" w:hAnsi="Times New Roman"/>
          <w:sz w:val="24"/>
          <w:lang w:val="de-DE"/>
        </w:rPr>
        <w:t>refle</w:t>
      </w:r>
      <w:r w:rsidR="00A17154" w:rsidRPr="004F0CC1">
        <w:rPr>
          <w:rFonts w:ascii="Times New Roman" w:hAnsi="Times New Roman"/>
          <w:sz w:val="24"/>
          <w:lang w:val="de-DE"/>
        </w:rPr>
        <w:t>k</w:t>
      </w:r>
      <w:r w:rsidRPr="004F0CC1">
        <w:rPr>
          <w:rFonts w:ascii="Times New Roman" w:hAnsi="Times New Roman"/>
          <w:sz w:val="24"/>
          <w:lang w:val="de-DE"/>
        </w:rPr>
        <w:t>tor</w:t>
      </w:r>
      <w:r w:rsidR="00A17154" w:rsidRPr="004F0CC1">
        <w:rPr>
          <w:rFonts w:ascii="Times New Roman" w:hAnsi="Times New Roman"/>
          <w:sz w:val="24"/>
          <w:lang w:val="de-DE"/>
        </w:rPr>
        <w:t>ische</w:t>
      </w:r>
      <w:r w:rsidRPr="004F0CC1">
        <w:rPr>
          <w:rFonts w:ascii="Times New Roman" w:hAnsi="Times New Roman"/>
          <w:sz w:val="24"/>
          <w:lang w:val="de-DE"/>
        </w:rPr>
        <w:t>, humoral</w:t>
      </w:r>
      <w:r w:rsidR="00BF6DBE" w:rsidRPr="004F0CC1">
        <w:rPr>
          <w:rFonts w:ascii="Times New Roman" w:hAnsi="Times New Roman"/>
          <w:sz w:val="24"/>
          <w:lang w:val="de-DE"/>
        </w:rPr>
        <w:t>e</w:t>
      </w:r>
      <w:r w:rsidRPr="004F0CC1">
        <w:rPr>
          <w:rFonts w:ascii="Times New Roman" w:hAnsi="Times New Roman"/>
          <w:sz w:val="24"/>
          <w:lang w:val="de-DE"/>
        </w:rPr>
        <w:t xml:space="preserve"> </w:t>
      </w:r>
      <w:r w:rsidR="00BF6DBE" w:rsidRPr="004F0CC1">
        <w:rPr>
          <w:rFonts w:ascii="Times New Roman" w:hAnsi="Times New Roman"/>
          <w:sz w:val="24"/>
          <w:lang w:val="de-DE"/>
        </w:rPr>
        <w:t>u</w:t>
      </w:r>
      <w:r w:rsidRPr="004F0CC1">
        <w:rPr>
          <w:rFonts w:ascii="Times New Roman" w:hAnsi="Times New Roman"/>
          <w:sz w:val="24"/>
          <w:lang w:val="de-DE"/>
        </w:rPr>
        <w:t xml:space="preserve">nd </w:t>
      </w:r>
      <w:r w:rsidR="00BF6DBE" w:rsidRPr="004F0CC1">
        <w:rPr>
          <w:rFonts w:ascii="Times New Roman" w:hAnsi="Times New Roman"/>
          <w:sz w:val="24"/>
          <w:lang w:val="de-DE"/>
        </w:rPr>
        <w:t>Druck-Mechanismen sind die Grundlage von</w:t>
      </w:r>
      <w:r w:rsidRPr="004F0CC1">
        <w:rPr>
          <w:rFonts w:ascii="Times New Roman" w:hAnsi="Times New Roman"/>
          <w:sz w:val="24"/>
          <w:lang w:val="de-DE"/>
        </w:rPr>
        <w:t xml:space="preserve"> </w:t>
      </w:r>
      <w:r w:rsidR="00BF6DBE" w:rsidRPr="004F0CC1">
        <w:rPr>
          <w:rFonts w:ascii="Times New Roman" w:hAnsi="Times New Roman"/>
          <w:sz w:val="24"/>
          <w:lang w:val="de-DE"/>
        </w:rPr>
        <w:t>M</w:t>
      </w:r>
      <w:r w:rsidRPr="004F0CC1">
        <w:rPr>
          <w:rFonts w:ascii="Times New Roman" w:hAnsi="Times New Roman"/>
          <w:sz w:val="24"/>
          <w:lang w:val="de-DE"/>
        </w:rPr>
        <w:t xml:space="preserve">assage, </w:t>
      </w:r>
      <w:r w:rsidR="00BF6DBE" w:rsidRPr="004F0CC1">
        <w:rPr>
          <w:rFonts w:ascii="Times New Roman" w:hAnsi="Times New Roman"/>
          <w:sz w:val="24"/>
          <w:lang w:val="de-DE"/>
        </w:rPr>
        <w:t>Akupressur</w:t>
      </w:r>
      <w:r w:rsidRPr="004F0CC1">
        <w:rPr>
          <w:rFonts w:ascii="Times New Roman" w:hAnsi="Times New Roman"/>
          <w:sz w:val="24"/>
          <w:lang w:val="de-DE"/>
        </w:rPr>
        <w:t xml:space="preserve"> </w:t>
      </w:r>
      <w:r w:rsidR="00BF6DBE" w:rsidRPr="004F0CC1">
        <w:rPr>
          <w:rFonts w:ascii="Times New Roman" w:hAnsi="Times New Roman"/>
          <w:sz w:val="24"/>
          <w:lang w:val="de-DE"/>
        </w:rPr>
        <w:t>u</w:t>
      </w:r>
      <w:r w:rsidRPr="004F0CC1">
        <w:rPr>
          <w:rFonts w:ascii="Times New Roman" w:hAnsi="Times New Roman"/>
          <w:sz w:val="24"/>
          <w:lang w:val="de-DE"/>
        </w:rPr>
        <w:t xml:space="preserve">nd </w:t>
      </w:r>
      <w:r w:rsidR="00BF6DBE" w:rsidRPr="004F0CC1">
        <w:rPr>
          <w:rFonts w:ascii="Times New Roman" w:hAnsi="Times New Roman"/>
          <w:sz w:val="24"/>
          <w:lang w:val="de-DE"/>
        </w:rPr>
        <w:t>Ak</w:t>
      </w:r>
      <w:r w:rsidRPr="004F0CC1">
        <w:rPr>
          <w:rFonts w:ascii="Times New Roman" w:hAnsi="Times New Roman"/>
          <w:sz w:val="24"/>
          <w:lang w:val="de-DE"/>
        </w:rPr>
        <w:t>upun</w:t>
      </w:r>
      <w:r w:rsidR="00BF6DBE" w:rsidRPr="004F0CC1">
        <w:rPr>
          <w:rFonts w:ascii="Times New Roman" w:hAnsi="Times New Roman"/>
          <w:sz w:val="24"/>
          <w:lang w:val="de-DE"/>
        </w:rPr>
        <w:t>ktur</w:t>
      </w:r>
      <w:r w:rsidRPr="004F0CC1">
        <w:rPr>
          <w:rFonts w:ascii="Times New Roman" w:hAnsi="Times New Roman"/>
          <w:sz w:val="24"/>
          <w:lang w:val="de-DE"/>
        </w:rPr>
        <w:t>. B</w:t>
      </w:r>
      <w:r w:rsidR="00BF6DBE" w:rsidRPr="004F0CC1">
        <w:rPr>
          <w:rFonts w:ascii="Times New Roman" w:hAnsi="Times New Roman"/>
          <w:sz w:val="24"/>
          <w:lang w:val="de-DE"/>
        </w:rPr>
        <w:t>eide, das autonome</w:t>
      </w:r>
      <w:r w:rsidR="00EB1FC4" w:rsidRPr="004F0CC1">
        <w:rPr>
          <w:rFonts w:ascii="Times New Roman" w:hAnsi="Times New Roman"/>
          <w:sz w:val="24"/>
          <w:lang w:val="de-DE"/>
        </w:rPr>
        <w:t xml:space="preserve"> und zentrale Nervensystem, sind an der Funktion dieser Mechanismen beteilig</w:t>
      </w:r>
      <w:r w:rsidR="004C3A6A" w:rsidRPr="004F0CC1">
        <w:rPr>
          <w:rFonts w:ascii="Times New Roman" w:hAnsi="Times New Roman"/>
          <w:sz w:val="24"/>
          <w:lang w:val="de-DE"/>
        </w:rPr>
        <w:t>t</w:t>
      </w:r>
      <w:r w:rsidRPr="004F0CC1">
        <w:rPr>
          <w:rFonts w:ascii="Times New Roman" w:hAnsi="Times New Roman"/>
          <w:sz w:val="24"/>
          <w:lang w:val="de-DE"/>
        </w:rPr>
        <w:t>. Fun</w:t>
      </w:r>
      <w:r w:rsidR="004C3A6A" w:rsidRPr="004F0CC1">
        <w:rPr>
          <w:rFonts w:ascii="Times New Roman" w:hAnsi="Times New Roman"/>
          <w:sz w:val="24"/>
          <w:lang w:val="de-DE"/>
        </w:rPr>
        <w:t xml:space="preserve">ktionelle Veränderungen können sich ergeben, mit einer Prävalenz für entweder Hochregulieren oder Hemmungsprozesse </w:t>
      </w:r>
      <w:r w:rsidR="00A0123C" w:rsidRPr="004F0CC1">
        <w:rPr>
          <w:rFonts w:ascii="Times New Roman" w:hAnsi="Times New Roman"/>
          <w:sz w:val="24"/>
          <w:lang w:val="de-DE"/>
        </w:rPr>
        <w:t>(</w:t>
      </w:r>
      <w:proofErr w:type="spellStart"/>
      <w:r w:rsidR="00A0123C" w:rsidRPr="004F0CC1">
        <w:rPr>
          <w:rFonts w:ascii="Times New Roman" w:hAnsi="Times New Roman"/>
          <w:sz w:val="24"/>
          <w:lang w:val="de-DE"/>
        </w:rPr>
        <w:t>Harrold</w:t>
      </w:r>
      <w:proofErr w:type="spellEnd"/>
      <w:r w:rsidRPr="004F0CC1">
        <w:rPr>
          <w:rFonts w:ascii="Times New Roman" w:hAnsi="Times New Roman"/>
          <w:sz w:val="24"/>
          <w:lang w:val="de-DE"/>
        </w:rPr>
        <w:t>, 2006).</w:t>
      </w:r>
    </w:p>
    <w:p w14:paraId="64C2DF02" w14:textId="2F959429" w:rsidR="00BE1D56" w:rsidRPr="004F0CC1" w:rsidRDefault="00BE1D56" w:rsidP="001F164C">
      <w:pPr>
        <w:jc w:val="both"/>
        <w:rPr>
          <w:rFonts w:ascii="Times New Roman" w:hAnsi="Times New Roman"/>
          <w:sz w:val="24"/>
          <w:lang w:val="de-DE"/>
        </w:rPr>
      </w:pPr>
      <w:r w:rsidRPr="004F0CC1">
        <w:rPr>
          <w:lang w:val="de-DE"/>
        </w:rPr>
        <w:tab/>
      </w:r>
      <w:r w:rsidR="004C3A6A" w:rsidRPr="004F0CC1">
        <w:rPr>
          <w:rFonts w:ascii="Times New Roman" w:hAnsi="Times New Roman"/>
          <w:sz w:val="24"/>
          <w:lang w:val="de-DE"/>
        </w:rPr>
        <w:t>Zitate aus den Fragebögen</w:t>
      </w:r>
      <w:r w:rsidRPr="004F0CC1">
        <w:rPr>
          <w:rFonts w:ascii="Times New Roman" w:hAnsi="Times New Roman"/>
          <w:sz w:val="24"/>
          <w:lang w:val="de-DE"/>
        </w:rPr>
        <w:t xml:space="preserve">: </w:t>
      </w:r>
      <w:r w:rsidR="00E079D0">
        <w:rPr>
          <w:rFonts w:ascii="Times New Roman" w:hAnsi="Times New Roman"/>
          <w:sz w:val="24"/>
          <w:lang w:val="de-DE"/>
        </w:rPr>
        <w:t>„</w:t>
      </w:r>
      <w:r w:rsidRPr="004F0CC1">
        <w:rPr>
          <w:rFonts w:ascii="Times New Roman" w:hAnsi="Times New Roman"/>
          <w:sz w:val="24"/>
          <w:lang w:val="de-DE"/>
        </w:rPr>
        <w:t>I</w:t>
      </w:r>
      <w:r w:rsidR="004C3A6A" w:rsidRPr="004F0CC1">
        <w:rPr>
          <w:rFonts w:ascii="Times New Roman" w:hAnsi="Times New Roman"/>
          <w:sz w:val="24"/>
          <w:lang w:val="de-DE"/>
        </w:rPr>
        <w:t>ch sehe Dinge mit Humor</w:t>
      </w:r>
      <w:r w:rsidR="00E079D0">
        <w:rPr>
          <w:rFonts w:ascii="Times New Roman" w:hAnsi="Times New Roman"/>
          <w:sz w:val="24"/>
          <w:lang w:val="de-DE"/>
        </w:rPr>
        <w:t>“</w:t>
      </w:r>
      <w:r w:rsidRPr="004F0CC1">
        <w:rPr>
          <w:rFonts w:ascii="Times New Roman" w:hAnsi="Times New Roman"/>
          <w:sz w:val="24"/>
          <w:lang w:val="de-DE"/>
        </w:rPr>
        <w:t xml:space="preserve">, </w:t>
      </w:r>
      <w:r w:rsidR="00E079D0">
        <w:rPr>
          <w:rFonts w:ascii="Times New Roman" w:hAnsi="Times New Roman"/>
          <w:sz w:val="24"/>
          <w:lang w:val="de-DE"/>
        </w:rPr>
        <w:t>„</w:t>
      </w:r>
      <w:r w:rsidR="004C3A6A" w:rsidRPr="004F0CC1">
        <w:rPr>
          <w:rFonts w:ascii="Times New Roman" w:hAnsi="Times New Roman"/>
          <w:sz w:val="24"/>
          <w:lang w:val="de-DE"/>
        </w:rPr>
        <w:t xml:space="preserve">meine Stimmung ist gewöhnlich gut, während sich meine Irritation gewandelt hat </w:t>
      </w:r>
      <w:r w:rsidRPr="004F0CC1">
        <w:rPr>
          <w:rFonts w:ascii="Times New Roman" w:hAnsi="Times New Roman"/>
          <w:sz w:val="24"/>
          <w:lang w:val="de-DE"/>
        </w:rPr>
        <w:t xml:space="preserve">– </w:t>
      </w:r>
      <w:r w:rsidR="004C3A6A" w:rsidRPr="004F0CC1">
        <w:rPr>
          <w:rFonts w:ascii="Times New Roman" w:hAnsi="Times New Roman"/>
          <w:sz w:val="24"/>
          <w:lang w:val="de-DE"/>
        </w:rPr>
        <w:t>zum Besseren</w:t>
      </w:r>
      <w:r w:rsidR="00E079D0">
        <w:rPr>
          <w:rFonts w:ascii="Times New Roman" w:hAnsi="Times New Roman"/>
          <w:sz w:val="24"/>
          <w:lang w:val="de-DE"/>
        </w:rPr>
        <w:t>“</w:t>
      </w:r>
      <w:r w:rsidRPr="004F0CC1">
        <w:rPr>
          <w:rFonts w:ascii="Times New Roman" w:hAnsi="Times New Roman"/>
          <w:sz w:val="24"/>
          <w:lang w:val="de-DE"/>
        </w:rPr>
        <w:t xml:space="preserve">, </w:t>
      </w:r>
      <w:r w:rsidR="00E079D0">
        <w:rPr>
          <w:rFonts w:ascii="Times New Roman" w:hAnsi="Times New Roman"/>
          <w:sz w:val="24"/>
          <w:lang w:val="de-DE"/>
        </w:rPr>
        <w:t>„d</w:t>
      </w:r>
      <w:r w:rsidR="004C3A6A" w:rsidRPr="004F0CC1">
        <w:rPr>
          <w:rFonts w:ascii="Times New Roman" w:hAnsi="Times New Roman"/>
          <w:sz w:val="24"/>
          <w:lang w:val="de-DE"/>
        </w:rPr>
        <w:t>ie Stimmung ist besser, Irritabilität ist geringer</w:t>
      </w:r>
      <w:r w:rsidR="00E079D0">
        <w:rPr>
          <w:rFonts w:ascii="Times New Roman" w:hAnsi="Times New Roman"/>
          <w:sz w:val="24"/>
          <w:lang w:val="de-DE"/>
        </w:rPr>
        <w:t>“</w:t>
      </w:r>
      <w:r w:rsidRPr="004F0CC1">
        <w:rPr>
          <w:rFonts w:ascii="Times New Roman" w:hAnsi="Times New Roman"/>
          <w:sz w:val="24"/>
          <w:lang w:val="de-DE"/>
        </w:rPr>
        <w:t>.</w:t>
      </w:r>
    </w:p>
    <w:p w14:paraId="22F24DAF" w14:textId="77777777" w:rsidR="00B15A9F" w:rsidRPr="004F0CC1" w:rsidRDefault="001A13BC">
      <w:pPr>
        <w:rPr>
          <w:lang w:val="de-DE"/>
        </w:rPr>
      </w:pPr>
      <w:r w:rsidRPr="004F0CC1">
        <w:rPr>
          <w:noProof/>
          <w:lang w:val="de-AT" w:eastAsia="de-AT"/>
        </w:rPr>
        <w:drawing>
          <wp:inline distT="0" distB="0" distL="0" distR="0" wp14:anchorId="66632EE4" wp14:editId="70C4331F">
            <wp:extent cx="60198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9AF303" w14:textId="73AC0365" w:rsidR="005B7ADD" w:rsidRPr="004F0CC1" w:rsidRDefault="004C3A6A" w:rsidP="005B7ADD">
      <w:pPr>
        <w:rPr>
          <w:rFonts w:ascii="Times New Roman" w:hAnsi="Times New Roman" w:cs="Times New Roman"/>
          <w:b/>
          <w:sz w:val="24"/>
          <w:szCs w:val="24"/>
          <w:lang w:val="de-DE"/>
        </w:rPr>
      </w:pPr>
      <w:r w:rsidRPr="004F0CC1">
        <w:rPr>
          <w:rFonts w:ascii="Times New Roman" w:hAnsi="Times New Roman"/>
          <w:sz w:val="24"/>
          <w:lang w:val="de-DE"/>
        </w:rPr>
        <w:t xml:space="preserve">Abbildung </w:t>
      </w:r>
      <w:r w:rsidR="005B7ADD" w:rsidRPr="004F0CC1">
        <w:rPr>
          <w:rFonts w:ascii="Times New Roman" w:hAnsi="Times New Roman"/>
          <w:sz w:val="24"/>
          <w:lang w:val="de-DE"/>
        </w:rPr>
        <w:t>7.</w:t>
      </w:r>
      <w:r w:rsidR="00BF4853" w:rsidRPr="004F0CC1">
        <w:rPr>
          <w:rFonts w:ascii="Times New Roman" w:hAnsi="Times New Roman"/>
          <w:b/>
          <w:sz w:val="24"/>
          <w:lang w:val="de-DE"/>
        </w:rPr>
        <w:t xml:space="preserve"> </w:t>
      </w:r>
      <w:r w:rsidRPr="004F0CC1">
        <w:rPr>
          <w:rFonts w:ascii="Times New Roman" w:hAnsi="Times New Roman"/>
          <w:b/>
          <w:sz w:val="24"/>
          <w:lang w:val="de-DE"/>
        </w:rPr>
        <w:t>Stimmungsschwingungen</w:t>
      </w:r>
      <w:r w:rsidR="00BF4853" w:rsidRPr="004F0CC1">
        <w:rPr>
          <w:rFonts w:ascii="Times New Roman" w:hAnsi="Times New Roman"/>
          <w:b/>
          <w:sz w:val="24"/>
          <w:lang w:val="de-DE"/>
        </w:rPr>
        <w:t xml:space="preserve"> </w:t>
      </w:r>
      <w:r w:rsidRPr="004F0CC1">
        <w:rPr>
          <w:rFonts w:ascii="Times New Roman" w:hAnsi="Times New Roman"/>
          <w:b/>
          <w:sz w:val="24"/>
          <w:lang w:val="de-DE"/>
        </w:rPr>
        <w:t>u</w:t>
      </w:r>
      <w:r w:rsidR="00BF4853" w:rsidRPr="004F0CC1">
        <w:rPr>
          <w:rFonts w:ascii="Times New Roman" w:hAnsi="Times New Roman"/>
          <w:b/>
          <w:sz w:val="24"/>
          <w:lang w:val="de-DE"/>
        </w:rPr>
        <w:t>nd Irritabilit</w:t>
      </w:r>
      <w:r w:rsidRPr="004F0CC1">
        <w:rPr>
          <w:rFonts w:ascii="Times New Roman" w:hAnsi="Times New Roman"/>
          <w:b/>
          <w:sz w:val="24"/>
          <w:lang w:val="de-DE"/>
        </w:rPr>
        <w:t>ät</w:t>
      </w:r>
      <w:r w:rsidR="00BF4853" w:rsidRPr="004F0CC1">
        <w:rPr>
          <w:rFonts w:ascii="Times New Roman" w:hAnsi="Times New Roman"/>
          <w:b/>
          <w:sz w:val="24"/>
          <w:lang w:val="de-DE"/>
        </w:rPr>
        <w:t xml:space="preserve"> </w:t>
      </w:r>
      <w:r w:rsidRPr="004F0CC1">
        <w:rPr>
          <w:rFonts w:ascii="Times New Roman" w:hAnsi="Times New Roman"/>
          <w:b/>
          <w:sz w:val="24"/>
          <w:lang w:val="de-DE"/>
        </w:rPr>
        <w:t>nach Absolvierung eines Therapie-Programms mit der Blumenfeld Matte für die Dauer von 30 Tagen</w:t>
      </w:r>
      <w:r w:rsidR="005B7ADD" w:rsidRPr="004F0CC1">
        <w:rPr>
          <w:rFonts w:ascii="Times New Roman" w:hAnsi="Times New Roman"/>
          <w:b/>
          <w:sz w:val="24"/>
          <w:lang w:val="de-DE"/>
        </w:rPr>
        <w:t>.</w:t>
      </w:r>
    </w:p>
    <w:p w14:paraId="07699C06" w14:textId="77777777" w:rsidR="001A13BC" w:rsidRPr="004F0CC1" w:rsidRDefault="001A13BC" w:rsidP="001F164C">
      <w:pPr>
        <w:rPr>
          <w:lang w:val="de-DE"/>
        </w:rPr>
      </w:pPr>
    </w:p>
    <w:p w14:paraId="7993552A" w14:textId="64A8A64A" w:rsidR="00C032FF" w:rsidRPr="004F0CC1" w:rsidRDefault="00C032FF" w:rsidP="001F164C">
      <w:pPr>
        <w:rPr>
          <w:rFonts w:ascii="Times New Roman" w:hAnsi="Times New Roman" w:cs="Times New Roman"/>
          <w:sz w:val="24"/>
          <w:szCs w:val="24"/>
          <w:lang w:val="de-DE"/>
        </w:rPr>
      </w:pPr>
      <w:r w:rsidRPr="004F0CC1">
        <w:rPr>
          <w:lang w:val="de-DE"/>
        </w:rPr>
        <w:tab/>
      </w:r>
      <w:r w:rsidRPr="004F0CC1">
        <w:rPr>
          <w:rFonts w:ascii="Times New Roman" w:hAnsi="Times New Roman"/>
          <w:b/>
          <w:sz w:val="24"/>
          <w:lang w:val="de-DE"/>
        </w:rPr>
        <w:t>Ha</w:t>
      </w:r>
      <w:r w:rsidR="004C3A6A" w:rsidRPr="004F0CC1">
        <w:rPr>
          <w:rFonts w:ascii="Times New Roman" w:hAnsi="Times New Roman"/>
          <w:b/>
          <w:sz w:val="24"/>
          <w:lang w:val="de-DE"/>
        </w:rPr>
        <w:t xml:space="preserve">t sich die Reaktion auf täglichen Stress geändert, </w:t>
      </w:r>
      <w:r w:rsidR="004C3A6A" w:rsidRPr="004F0CC1">
        <w:rPr>
          <w:rFonts w:ascii="Times New Roman" w:hAnsi="Times New Roman"/>
          <w:sz w:val="24"/>
          <w:lang w:val="de-DE"/>
        </w:rPr>
        <w:t xml:space="preserve">nachdem eine 30-tägige Therapie mit </w:t>
      </w:r>
      <w:r w:rsidR="004F7A46" w:rsidRPr="004F0CC1">
        <w:rPr>
          <w:rFonts w:ascii="Times New Roman" w:hAnsi="Times New Roman"/>
          <w:sz w:val="24"/>
          <w:lang w:val="de-DE"/>
        </w:rPr>
        <w:t>Blumenfeld</w:t>
      </w:r>
      <w:r w:rsidRPr="004F0CC1">
        <w:rPr>
          <w:rFonts w:ascii="Times New Roman" w:hAnsi="Times New Roman"/>
          <w:sz w:val="24"/>
          <w:lang w:val="de-DE"/>
        </w:rPr>
        <w:t xml:space="preserve"> </w:t>
      </w:r>
      <w:r w:rsidR="004C3A6A" w:rsidRPr="004F0CC1">
        <w:rPr>
          <w:rFonts w:ascii="Times New Roman" w:hAnsi="Times New Roman"/>
          <w:sz w:val="24"/>
          <w:lang w:val="de-DE"/>
        </w:rPr>
        <w:t>absolviert wurde</w:t>
      </w:r>
      <w:r w:rsidRPr="004F0CC1">
        <w:rPr>
          <w:rFonts w:ascii="Times New Roman" w:hAnsi="Times New Roman"/>
          <w:sz w:val="24"/>
          <w:lang w:val="de-DE"/>
        </w:rPr>
        <w:t>? W</w:t>
      </w:r>
      <w:r w:rsidR="002E7336" w:rsidRPr="004F0CC1">
        <w:rPr>
          <w:rFonts w:ascii="Times New Roman" w:hAnsi="Times New Roman"/>
          <w:sz w:val="24"/>
          <w:lang w:val="de-DE"/>
        </w:rPr>
        <w:t>ir bewerteten, ob eine Frau Situationen ruhiger aufnimmt, ob der Ausdruck ihrer emotionalen Reaktion an Intensität nachgelassen hat, ob sie Probleme auf konstruktive Weise löst</w:t>
      </w:r>
      <w:r w:rsidRPr="004F0CC1">
        <w:rPr>
          <w:rFonts w:ascii="Times New Roman" w:hAnsi="Times New Roman"/>
          <w:sz w:val="24"/>
          <w:lang w:val="de-DE"/>
        </w:rPr>
        <w:t xml:space="preserve">. </w:t>
      </w:r>
    </w:p>
    <w:p w14:paraId="243714EF" w14:textId="593314A6" w:rsidR="002F0406" w:rsidRPr="004F0CC1" w:rsidRDefault="002E7336" w:rsidP="001F164C">
      <w:pPr>
        <w:ind w:firstLine="720"/>
        <w:jc w:val="both"/>
        <w:rPr>
          <w:rFonts w:ascii="Times New Roman" w:hAnsi="Times New Roman" w:cs="Times New Roman"/>
          <w:b/>
          <w:sz w:val="24"/>
          <w:szCs w:val="24"/>
          <w:lang w:val="de-DE"/>
        </w:rPr>
      </w:pPr>
      <w:r w:rsidRPr="004F0CC1">
        <w:rPr>
          <w:rFonts w:ascii="Times New Roman" w:hAnsi="Times New Roman"/>
          <w:sz w:val="24"/>
          <w:lang w:val="de-DE"/>
        </w:rPr>
        <w:t xml:space="preserve">Wie aus den Resultaten der Fragebogenauswertung ersichtlich </w:t>
      </w:r>
      <w:r w:rsidR="002F0406" w:rsidRPr="004F0CC1">
        <w:rPr>
          <w:rFonts w:ascii="Times New Roman" w:hAnsi="Times New Roman"/>
          <w:sz w:val="24"/>
          <w:lang w:val="de-DE"/>
        </w:rPr>
        <w:t>(</w:t>
      </w:r>
      <w:r w:rsidRPr="004F0CC1">
        <w:rPr>
          <w:rFonts w:ascii="Times New Roman" w:hAnsi="Times New Roman"/>
          <w:sz w:val="24"/>
          <w:lang w:val="de-DE"/>
        </w:rPr>
        <w:t>Abbildung</w:t>
      </w:r>
      <w:r w:rsidR="002F0406" w:rsidRPr="004F0CC1">
        <w:rPr>
          <w:rFonts w:ascii="Times New Roman" w:hAnsi="Times New Roman"/>
          <w:sz w:val="24"/>
          <w:lang w:val="de-DE"/>
        </w:rPr>
        <w:t xml:space="preserve"> 8), </w:t>
      </w:r>
      <w:r w:rsidRPr="004F0CC1">
        <w:rPr>
          <w:rFonts w:ascii="Times New Roman" w:hAnsi="Times New Roman"/>
          <w:sz w:val="24"/>
          <w:lang w:val="de-DE"/>
        </w:rPr>
        <w:t>haben</w:t>
      </w:r>
      <w:r w:rsidR="002F0406" w:rsidRPr="004F0CC1">
        <w:rPr>
          <w:rFonts w:ascii="Times New Roman" w:hAnsi="Times New Roman"/>
          <w:sz w:val="24"/>
          <w:lang w:val="de-DE"/>
        </w:rPr>
        <w:t xml:space="preserve"> 90% o</w:t>
      </w:r>
      <w:r w:rsidRPr="004F0CC1">
        <w:rPr>
          <w:rFonts w:ascii="Times New Roman" w:hAnsi="Times New Roman"/>
          <w:sz w:val="24"/>
          <w:lang w:val="de-DE"/>
        </w:rPr>
        <w:t>de</w:t>
      </w:r>
      <w:r w:rsidR="002F0406" w:rsidRPr="004F0CC1">
        <w:rPr>
          <w:rFonts w:ascii="Times New Roman" w:hAnsi="Times New Roman"/>
          <w:sz w:val="24"/>
          <w:lang w:val="de-DE"/>
        </w:rPr>
        <w:t xml:space="preserve">r 36 </w:t>
      </w:r>
      <w:r w:rsidRPr="004F0CC1">
        <w:rPr>
          <w:rFonts w:ascii="Times New Roman" w:hAnsi="Times New Roman"/>
          <w:sz w:val="24"/>
          <w:lang w:val="de-DE"/>
        </w:rPr>
        <w:t>Frauen begonnen, Situationen ruhiger aufzunehmen, die Stressadaptationsphase wurde erreicht</w:t>
      </w:r>
      <w:r w:rsidR="002F0406" w:rsidRPr="004F0CC1">
        <w:rPr>
          <w:rFonts w:ascii="Times New Roman" w:hAnsi="Times New Roman"/>
          <w:sz w:val="24"/>
          <w:lang w:val="de-DE"/>
        </w:rPr>
        <w:t>, w</w:t>
      </w:r>
      <w:r w:rsidRPr="004F0CC1">
        <w:rPr>
          <w:rFonts w:ascii="Times New Roman" w:hAnsi="Times New Roman"/>
          <w:sz w:val="24"/>
          <w:lang w:val="de-DE"/>
        </w:rPr>
        <w:t>ährend</w:t>
      </w:r>
      <w:r w:rsidR="002F0406" w:rsidRPr="004F0CC1">
        <w:rPr>
          <w:rFonts w:ascii="Times New Roman" w:hAnsi="Times New Roman"/>
          <w:sz w:val="24"/>
          <w:lang w:val="de-DE"/>
        </w:rPr>
        <w:t xml:space="preserve"> 10% o</w:t>
      </w:r>
      <w:r w:rsidRPr="004F0CC1">
        <w:rPr>
          <w:rFonts w:ascii="Times New Roman" w:hAnsi="Times New Roman"/>
          <w:sz w:val="24"/>
          <w:lang w:val="de-DE"/>
        </w:rPr>
        <w:t>de</w:t>
      </w:r>
      <w:r w:rsidR="002F0406" w:rsidRPr="004F0CC1">
        <w:rPr>
          <w:rFonts w:ascii="Times New Roman" w:hAnsi="Times New Roman"/>
          <w:sz w:val="24"/>
          <w:lang w:val="de-DE"/>
        </w:rPr>
        <w:t xml:space="preserve">r 4 </w:t>
      </w:r>
      <w:r w:rsidRPr="004F0CC1">
        <w:rPr>
          <w:rFonts w:ascii="Times New Roman" w:hAnsi="Times New Roman"/>
          <w:sz w:val="24"/>
          <w:lang w:val="de-DE"/>
        </w:rPr>
        <w:t xml:space="preserve">Frauen angaben, dass die emotionell gespannte und stressvolle Wahrnehmung einer Situation </w:t>
      </w:r>
      <w:proofErr w:type="spellStart"/>
      <w:r w:rsidRPr="004F0CC1">
        <w:rPr>
          <w:rFonts w:ascii="Times New Roman" w:hAnsi="Times New Roman"/>
          <w:sz w:val="24"/>
          <w:lang w:val="de-DE"/>
        </w:rPr>
        <w:t>bestehenbleibt</w:t>
      </w:r>
      <w:proofErr w:type="spellEnd"/>
      <w:r w:rsidRPr="004F0CC1">
        <w:rPr>
          <w:rFonts w:ascii="Times New Roman" w:hAnsi="Times New Roman"/>
          <w:sz w:val="24"/>
          <w:lang w:val="de-DE"/>
        </w:rPr>
        <w:t xml:space="preserve"> </w:t>
      </w:r>
      <w:r w:rsidR="002F0406" w:rsidRPr="004F0CC1">
        <w:rPr>
          <w:rFonts w:ascii="Times New Roman" w:hAnsi="Times New Roman"/>
          <w:sz w:val="24"/>
          <w:lang w:val="de-DE"/>
        </w:rPr>
        <w:t xml:space="preserve">– in </w:t>
      </w:r>
      <w:r w:rsidRPr="004F0CC1">
        <w:rPr>
          <w:rFonts w:ascii="Times New Roman" w:hAnsi="Times New Roman"/>
          <w:sz w:val="24"/>
          <w:lang w:val="de-DE"/>
        </w:rPr>
        <w:t xml:space="preserve">diesem Fall sind </w:t>
      </w:r>
      <w:r w:rsidR="002F0406" w:rsidRPr="004F0CC1">
        <w:rPr>
          <w:rFonts w:ascii="Times New Roman" w:hAnsi="Times New Roman"/>
          <w:sz w:val="24"/>
          <w:lang w:val="de-DE"/>
        </w:rPr>
        <w:t xml:space="preserve">4 </w:t>
      </w:r>
      <w:r w:rsidRPr="004F0CC1">
        <w:rPr>
          <w:rFonts w:ascii="Times New Roman" w:hAnsi="Times New Roman"/>
          <w:sz w:val="24"/>
          <w:lang w:val="de-DE"/>
        </w:rPr>
        <w:t>Frauen noch in der Stressalarmphase</w:t>
      </w:r>
      <w:r w:rsidR="002F0406" w:rsidRPr="004F0CC1">
        <w:rPr>
          <w:rFonts w:ascii="Times New Roman" w:hAnsi="Times New Roman"/>
          <w:sz w:val="24"/>
          <w:lang w:val="de-DE"/>
        </w:rPr>
        <w:t xml:space="preserve">. </w:t>
      </w:r>
      <w:r w:rsidR="0049007B" w:rsidRPr="004F0CC1">
        <w:rPr>
          <w:rFonts w:ascii="Times New Roman" w:hAnsi="Times New Roman"/>
          <w:sz w:val="24"/>
          <w:lang w:val="de-DE"/>
        </w:rPr>
        <w:t xml:space="preserve">Falls dieselben 4 Frauen nach der Absolvierung von Therapie-Programmen mit der </w:t>
      </w:r>
      <w:r w:rsidR="004F7A46" w:rsidRPr="004F0CC1">
        <w:rPr>
          <w:rFonts w:ascii="Times New Roman" w:hAnsi="Times New Roman"/>
          <w:sz w:val="24"/>
          <w:lang w:val="de-DE"/>
        </w:rPr>
        <w:t>Blumenfeld</w:t>
      </w:r>
      <w:r w:rsidR="002F0406" w:rsidRPr="004F0CC1">
        <w:rPr>
          <w:rFonts w:ascii="Times New Roman" w:hAnsi="Times New Roman"/>
          <w:sz w:val="24"/>
          <w:lang w:val="de-DE"/>
        </w:rPr>
        <w:t xml:space="preserve"> </w:t>
      </w:r>
      <w:r w:rsidR="0049007B" w:rsidRPr="004F0CC1">
        <w:rPr>
          <w:rFonts w:ascii="Times New Roman" w:hAnsi="Times New Roman"/>
          <w:sz w:val="24"/>
          <w:lang w:val="de-DE"/>
        </w:rPr>
        <w:t>Matte für weitere</w:t>
      </w:r>
      <w:r w:rsidR="002F0406" w:rsidRPr="004F0CC1">
        <w:rPr>
          <w:rFonts w:ascii="Times New Roman" w:hAnsi="Times New Roman"/>
          <w:sz w:val="24"/>
          <w:lang w:val="de-DE"/>
        </w:rPr>
        <w:t xml:space="preserve"> 2-3 </w:t>
      </w:r>
      <w:r w:rsidR="0049007B" w:rsidRPr="004F0CC1">
        <w:rPr>
          <w:rFonts w:ascii="Times New Roman" w:hAnsi="Times New Roman"/>
          <w:sz w:val="24"/>
          <w:lang w:val="de-DE"/>
        </w:rPr>
        <w:t>Monate bewertet werden würden</w:t>
      </w:r>
      <w:r w:rsidR="002F0406" w:rsidRPr="004F0CC1">
        <w:rPr>
          <w:rFonts w:ascii="Times New Roman" w:hAnsi="Times New Roman"/>
          <w:sz w:val="24"/>
          <w:lang w:val="de-DE"/>
        </w:rPr>
        <w:t xml:space="preserve">, </w:t>
      </w:r>
      <w:r w:rsidR="0049007B" w:rsidRPr="004F0CC1">
        <w:rPr>
          <w:rFonts w:ascii="Times New Roman" w:hAnsi="Times New Roman"/>
          <w:sz w:val="24"/>
          <w:lang w:val="de-DE"/>
        </w:rPr>
        <w:t>könnten die Ergebnisse von den aktuellen Erkenntnissen abweichen</w:t>
      </w:r>
      <w:r w:rsidR="002F0406" w:rsidRPr="004F0CC1">
        <w:rPr>
          <w:rFonts w:ascii="Times New Roman" w:hAnsi="Times New Roman"/>
          <w:sz w:val="24"/>
          <w:lang w:val="de-DE"/>
        </w:rPr>
        <w:t>.</w:t>
      </w:r>
    </w:p>
    <w:p w14:paraId="702AE538" w14:textId="494618E2" w:rsidR="007A6778" w:rsidRPr="004F0CC1" w:rsidRDefault="00E124D7" w:rsidP="001F164C">
      <w:pPr>
        <w:ind w:firstLine="720"/>
        <w:jc w:val="both"/>
        <w:rPr>
          <w:rFonts w:ascii="Times New Roman" w:hAnsi="Times New Roman" w:cs="Times New Roman"/>
          <w:sz w:val="24"/>
          <w:szCs w:val="24"/>
          <w:lang w:val="de-DE"/>
        </w:rPr>
      </w:pPr>
      <w:r w:rsidRPr="004F0CC1">
        <w:rPr>
          <w:rFonts w:ascii="Times New Roman" w:hAnsi="Times New Roman"/>
          <w:sz w:val="24"/>
          <w:lang w:val="de-DE"/>
        </w:rPr>
        <w:t>Die Anwendung der</w:t>
      </w:r>
      <w:r w:rsidR="00B3173C" w:rsidRPr="004F0CC1">
        <w:rPr>
          <w:rFonts w:ascii="Times New Roman" w:hAnsi="Times New Roman"/>
          <w:sz w:val="24"/>
          <w:lang w:val="de-DE"/>
        </w:rPr>
        <w:t xml:space="preserve"> </w:t>
      </w:r>
      <w:r w:rsidR="004F7A46" w:rsidRPr="004F0CC1">
        <w:rPr>
          <w:rFonts w:ascii="Times New Roman" w:hAnsi="Times New Roman"/>
          <w:sz w:val="24"/>
          <w:lang w:val="de-DE"/>
        </w:rPr>
        <w:t>Blumenfeld</w:t>
      </w:r>
      <w:r w:rsidR="009F51C1" w:rsidRPr="004F0CC1">
        <w:rPr>
          <w:rFonts w:ascii="Times New Roman" w:hAnsi="Times New Roman"/>
          <w:sz w:val="24"/>
          <w:lang w:val="de-DE"/>
        </w:rPr>
        <w:t xml:space="preserve"> </w:t>
      </w:r>
      <w:r w:rsidRPr="004F0CC1">
        <w:rPr>
          <w:rFonts w:ascii="Times New Roman" w:hAnsi="Times New Roman"/>
          <w:sz w:val="24"/>
          <w:lang w:val="de-DE"/>
        </w:rPr>
        <w:t>Matte</w:t>
      </w:r>
      <w:r w:rsidR="009F51C1" w:rsidRPr="004F0CC1">
        <w:rPr>
          <w:rFonts w:ascii="Times New Roman" w:hAnsi="Times New Roman"/>
          <w:sz w:val="24"/>
          <w:lang w:val="de-DE"/>
        </w:rPr>
        <w:t xml:space="preserve"> </w:t>
      </w:r>
      <w:r w:rsidRPr="004F0CC1">
        <w:rPr>
          <w:rFonts w:ascii="Times New Roman" w:hAnsi="Times New Roman"/>
          <w:sz w:val="24"/>
          <w:lang w:val="de-DE"/>
        </w:rPr>
        <w:t>beruht auf einem</w:t>
      </w:r>
      <w:r w:rsidR="009F51C1" w:rsidRPr="004F0CC1">
        <w:rPr>
          <w:rFonts w:ascii="Times New Roman" w:hAnsi="Times New Roman"/>
          <w:sz w:val="24"/>
          <w:lang w:val="de-DE"/>
        </w:rPr>
        <w:t xml:space="preserve"> </w:t>
      </w:r>
      <w:r w:rsidRPr="004F0CC1">
        <w:rPr>
          <w:rFonts w:ascii="Times New Roman" w:hAnsi="Times New Roman"/>
          <w:sz w:val="24"/>
          <w:lang w:val="de-DE"/>
        </w:rPr>
        <w:t>Irritations</w:t>
      </w:r>
      <w:r w:rsidR="009F51C1" w:rsidRPr="004F0CC1">
        <w:rPr>
          <w:rFonts w:ascii="Times New Roman" w:hAnsi="Times New Roman"/>
          <w:sz w:val="24"/>
          <w:lang w:val="de-DE"/>
        </w:rPr>
        <w:t>mechanism</w:t>
      </w:r>
      <w:r w:rsidRPr="004F0CC1">
        <w:rPr>
          <w:rFonts w:ascii="Times New Roman" w:hAnsi="Times New Roman"/>
          <w:sz w:val="24"/>
          <w:lang w:val="de-DE"/>
        </w:rPr>
        <w:t>us</w:t>
      </w:r>
      <w:r w:rsidR="009F51C1" w:rsidRPr="004F0CC1">
        <w:rPr>
          <w:rFonts w:ascii="Times New Roman" w:hAnsi="Times New Roman"/>
          <w:sz w:val="24"/>
          <w:lang w:val="de-DE"/>
        </w:rPr>
        <w:t xml:space="preserve">, </w:t>
      </w:r>
      <w:r w:rsidRPr="004F0CC1">
        <w:rPr>
          <w:rFonts w:ascii="Times New Roman" w:hAnsi="Times New Roman"/>
          <w:sz w:val="24"/>
          <w:lang w:val="de-DE"/>
        </w:rPr>
        <w:t xml:space="preserve">induziert beispielsweise </w:t>
      </w:r>
      <w:r w:rsidR="009F51C1" w:rsidRPr="004F0CC1">
        <w:rPr>
          <w:rFonts w:ascii="Times New Roman" w:hAnsi="Times New Roman"/>
          <w:b/>
          <w:sz w:val="24"/>
          <w:lang w:val="de-DE"/>
        </w:rPr>
        <w:t>afferent</w:t>
      </w:r>
      <w:r w:rsidRPr="004F0CC1">
        <w:rPr>
          <w:rFonts w:ascii="Times New Roman" w:hAnsi="Times New Roman"/>
          <w:b/>
          <w:sz w:val="24"/>
          <w:lang w:val="de-DE"/>
        </w:rPr>
        <w:t>e</w:t>
      </w:r>
      <w:r w:rsidR="009F51C1" w:rsidRPr="004F0CC1">
        <w:rPr>
          <w:rFonts w:ascii="Times New Roman" w:hAnsi="Times New Roman"/>
          <w:b/>
          <w:sz w:val="24"/>
          <w:lang w:val="de-DE"/>
        </w:rPr>
        <w:t xml:space="preserve"> </w:t>
      </w:r>
      <w:r w:rsidRPr="004F0CC1">
        <w:rPr>
          <w:rFonts w:ascii="Times New Roman" w:hAnsi="Times New Roman"/>
          <w:b/>
          <w:sz w:val="24"/>
          <w:lang w:val="de-DE"/>
        </w:rPr>
        <w:t>Impulse</w:t>
      </w:r>
      <w:r w:rsidR="009F51C1" w:rsidRPr="004F0CC1">
        <w:rPr>
          <w:rFonts w:ascii="Times New Roman" w:hAnsi="Times New Roman"/>
          <w:b/>
          <w:sz w:val="24"/>
          <w:lang w:val="de-DE"/>
        </w:rPr>
        <w:t xml:space="preserve"> </w:t>
      </w:r>
      <w:r w:rsidRPr="004F0CC1">
        <w:rPr>
          <w:rFonts w:ascii="Times New Roman" w:hAnsi="Times New Roman"/>
          <w:b/>
          <w:sz w:val="24"/>
          <w:lang w:val="de-DE"/>
        </w:rPr>
        <w:t>via periphere</w:t>
      </w:r>
      <w:r w:rsidR="009F51C1" w:rsidRPr="004F0CC1">
        <w:rPr>
          <w:rFonts w:ascii="Times New Roman" w:hAnsi="Times New Roman"/>
          <w:b/>
          <w:sz w:val="24"/>
          <w:lang w:val="de-DE"/>
        </w:rPr>
        <w:t xml:space="preserve"> </w:t>
      </w:r>
      <w:r w:rsidRPr="004F0CC1">
        <w:rPr>
          <w:rFonts w:ascii="Times New Roman" w:hAnsi="Times New Roman"/>
          <w:b/>
          <w:sz w:val="24"/>
          <w:lang w:val="de-DE"/>
        </w:rPr>
        <w:t>N</w:t>
      </w:r>
      <w:r w:rsidR="009F51C1" w:rsidRPr="004F0CC1">
        <w:rPr>
          <w:rFonts w:ascii="Times New Roman" w:hAnsi="Times New Roman"/>
          <w:b/>
          <w:sz w:val="24"/>
          <w:lang w:val="de-DE"/>
        </w:rPr>
        <w:t>eurore</w:t>
      </w:r>
      <w:r w:rsidRPr="004F0CC1">
        <w:rPr>
          <w:rFonts w:ascii="Times New Roman" w:hAnsi="Times New Roman"/>
          <w:b/>
          <w:sz w:val="24"/>
          <w:lang w:val="de-DE"/>
        </w:rPr>
        <w:t>z</w:t>
      </w:r>
      <w:r w:rsidR="009F51C1" w:rsidRPr="004F0CC1">
        <w:rPr>
          <w:rFonts w:ascii="Times New Roman" w:hAnsi="Times New Roman"/>
          <w:b/>
          <w:sz w:val="24"/>
          <w:lang w:val="de-DE"/>
        </w:rPr>
        <w:t>eptor</w:t>
      </w:r>
      <w:r w:rsidRPr="004F0CC1">
        <w:rPr>
          <w:rFonts w:ascii="Times New Roman" w:hAnsi="Times New Roman"/>
          <w:b/>
          <w:sz w:val="24"/>
          <w:lang w:val="de-DE"/>
        </w:rPr>
        <w:t>en</w:t>
      </w:r>
      <w:r w:rsidR="009F51C1" w:rsidRPr="004F0CC1">
        <w:rPr>
          <w:rFonts w:ascii="Times New Roman" w:hAnsi="Times New Roman"/>
          <w:sz w:val="24"/>
          <w:lang w:val="de-DE"/>
        </w:rPr>
        <w:t xml:space="preserve">, </w:t>
      </w:r>
      <w:r w:rsidR="00233D2F">
        <w:rPr>
          <w:rFonts w:ascii="Times New Roman" w:hAnsi="Times New Roman"/>
          <w:sz w:val="24"/>
          <w:lang w:val="de-DE"/>
        </w:rPr>
        <w:t xml:space="preserve">um </w:t>
      </w:r>
      <w:r w:rsidRPr="004F0CC1">
        <w:rPr>
          <w:rFonts w:ascii="Times New Roman" w:hAnsi="Times New Roman"/>
          <w:sz w:val="24"/>
          <w:lang w:val="de-DE"/>
        </w:rPr>
        <w:t>die I</w:t>
      </w:r>
      <w:r w:rsidR="009F51C1" w:rsidRPr="004F0CC1">
        <w:rPr>
          <w:rFonts w:ascii="Times New Roman" w:hAnsi="Times New Roman"/>
          <w:sz w:val="24"/>
          <w:lang w:val="de-DE"/>
        </w:rPr>
        <w:t xml:space="preserve">nformation </w:t>
      </w:r>
      <w:r w:rsidRPr="004F0CC1">
        <w:rPr>
          <w:rFonts w:ascii="Times New Roman" w:hAnsi="Times New Roman"/>
          <w:sz w:val="24"/>
          <w:lang w:val="de-DE"/>
        </w:rPr>
        <w:t xml:space="preserve">an das </w:t>
      </w:r>
      <w:r w:rsidRPr="004F0CC1">
        <w:rPr>
          <w:rFonts w:ascii="Times New Roman" w:hAnsi="Times New Roman"/>
          <w:sz w:val="24"/>
          <w:lang w:val="de-DE"/>
        </w:rPr>
        <w:lastRenderedPageBreak/>
        <w:t>zentrale</w:t>
      </w:r>
      <w:r w:rsidR="009F51C1" w:rsidRPr="004F0CC1">
        <w:rPr>
          <w:rFonts w:ascii="Times New Roman" w:hAnsi="Times New Roman"/>
          <w:sz w:val="24"/>
          <w:lang w:val="de-DE"/>
        </w:rPr>
        <w:t xml:space="preserve"> </w:t>
      </w:r>
      <w:r w:rsidRPr="004F0CC1">
        <w:rPr>
          <w:rFonts w:ascii="Times New Roman" w:hAnsi="Times New Roman"/>
          <w:sz w:val="24"/>
          <w:lang w:val="de-DE"/>
        </w:rPr>
        <w:t>Nervensystem</w:t>
      </w:r>
      <w:r w:rsidR="009F51C1" w:rsidRPr="004F0CC1">
        <w:rPr>
          <w:rFonts w:ascii="Times New Roman" w:hAnsi="Times New Roman"/>
          <w:sz w:val="24"/>
          <w:lang w:val="de-DE"/>
        </w:rPr>
        <w:t xml:space="preserve"> (</w:t>
      </w:r>
      <w:r w:rsidRPr="004F0CC1">
        <w:rPr>
          <w:rFonts w:ascii="Times New Roman" w:hAnsi="Times New Roman"/>
          <w:sz w:val="24"/>
          <w:lang w:val="de-DE"/>
        </w:rPr>
        <w:t>Z</w:t>
      </w:r>
      <w:r w:rsidR="009F51C1" w:rsidRPr="004F0CC1">
        <w:rPr>
          <w:rFonts w:ascii="Times New Roman" w:hAnsi="Times New Roman"/>
          <w:sz w:val="24"/>
          <w:lang w:val="de-DE"/>
        </w:rPr>
        <w:t>NS)</w:t>
      </w:r>
      <w:r w:rsidRPr="004F0CC1">
        <w:rPr>
          <w:rFonts w:ascii="Times New Roman" w:hAnsi="Times New Roman"/>
          <w:sz w:val="24"/>
          <w:lang w:val="de-DE"/>
        </w:rPr>
        <w:t xml:space="preserve"> zu leiten</w:t>
      </w:r>
      <w:r w:rsidR="009F51C1" w:rsidRPr="004F0CC1">
        <w:rPr>
          <w:rFonts w:ascii="Times New Roman" w:hAnsi="Times New Roman"/>
          <w:sz w:val="24"/>
          <w:lang w:val="de-DE"/>
        </w:rPr>
        <w:t>. Synapse</w:t>
      </w:r>
      <w:r w:rsidRPr="004F0CC1">
        <w:rPr>
          <w:rFonts w:ascii="Times New Roman" w:hAnsi="Times New Roman"/>
          <w:sz w:val="24"/>
          <w:lang w:val="de-DE"/>
        </w:rPr>
        <w:t>n</w:t>
      </w:r>
      <w:r w:rsidR="009F51C1" w:rsidRPr="004F0CC1">
        <w:rPr>
          <w:rFonts w:ascii="Times New Roman" w:hAnsi="Times New Roman"/>
          <w:sz w:val="24"/>
          <w:lang w:val="de-DE"/>
        </w:rPr>
        <w:t xml:space="preserve"> </w:t>
      </w:r>
      <w:r w:rsidRPr="004F0CC1">
        <w:rPr>
          <w:rFonts w:ascii="Times New Roman" w:hAnsi="Times New Roman"/>
          <w:sz w:val="24"/>
          <w:lang w:val="de-DE"/>
        </w:rPr>
        <w:t xml:space="preserve">bilden die Grundstruktur des Nervensystems, </w:t>
      </w:r>
      <w:r w:rsidR="00E34641" w:rsidRPr="004F0CC1">
        <w:rPr>
          <w:rFonts w:ascii="Times New Roman" w:hAnsi="Times New Roman"/>
          <w:sz w:val="24"/>
          <w:lang w:val="de-DE"/>
        </w:rPr>
        <w:t>die Signalaufnahme, -übertragung, -integration und den Austritt aus dem Nervensystem kontrollier</w:t>
      </w:r>
      <w:r w:rsidR="0090078C">
        <w:rPr>
          <w:rFonts w:ascii="Times New Roman" w:hAnsi="Times New Roman"/>
          <w:sz w:val="24"/>
          <w:lang w:val="de-DE"/>
        </w:rPr>
        <w:t>e</w:t>
      </w:r>
      <w:r w:rsidR="00E34641" w:rsidRPr="004F0CC1">
        <w:rPr>
          <w:rFonts w:ascii="Times New Roman" w:hAnsi="Times New Roman"/>
          <w:sz w:val="24"/>
          <w:lang w:val="de-DE"/>
        </w:rPr>
        <w:t>n</w:t>
      </w:r>
      <w:r w:rsidR="009F51C1" w:rsidRPr="004F0CC1">
        <w:rPr>
          <w:rFonts w:ascii="Times New Roman" w:hAnsi="Times New Roman"/>
          <w:sz w:val="24"/>
          <w:lang w:val="de-DE"/>
        </w:rPr>
        <w:t xml:space="preserve">. </w:t>
      </w:r>
      <w:r w:rsidR="00E34641" w:rsidRPr="004F0CC1">
        <w:rPr>
          <w:rFonts w:ascii="Times New Roman" w:hAnsi="Times New Roman"/>
          <w:sz w:val="24"/>
          <w:lang w:val="de-DE"/>
        </w:rPr>
        <w:t>Gemäß deren Funktion werden erregende und hemmende Neuronen unterschieden</w:t>
      </w:r>
      <w:r w:rsidR="009F51C1" w:rsidRPr="004F0CC1">
        <w:rPr>
          <w:rFonts w:ascii="Times New Roman" w:hAnsi="Times New Roman"/>
          <w:sz w:val="24"/>
          <w:lang w:val="de-DE"/>
        </w:rPr>
        <w:t xml:space="preserve">. </w:t>
      </w:r>
      <w:r w:rsidR="009F51C1" w:rsidRPr="004F0CC1">
        <w:rPr>
          <w:rFonts w:ascii="Times New Roman" w:hAnsi="Times New Roman"/>
          <w:b/>
          <w:sz w:val="24"/>
          <w:lang w:val="de-DE"/>
        </w:rPr>
        <w:t xml:space="preserve">Summation in </w:t>
      </w:r>
      <w:r w:rsidR="00E34641" w:rsidRPr="004F0CC1">
        <w:rPr>
          <w:rFonts w:ascii="Times New Roman" w:hAnsi="Times New Roman"/>
          <w:b/>
          <w:sz w:val="24"/>
          <w:lang w:val="de-DE"/>
        </w:rPr>
        <w:t>Zeit</w:t>
      </w:r>
      <w:r w:rsidR="009F51C1" w:rsidRPr="004F0CC1">
        <w:rPr>
          <w:rFonts w:ascii="Times New Roman" w:hAnsi="Times New Roman"/>
          <w:b/>
          <w:sz w:val="24"/>
          <w:lang w:val="de-DE"/>
        </w:rPr>
        <w:t xml:space="preserve"> </w:t>
      </w:r>
      <w:r w:rsidR="00E34641" w:rsidRPr="004F0CC1">
        <w:rPr>
          <w:rFonts w:ascii="Times New Roman" w:hAnsi="Times New Roman"/>
          <w:b/>
          <w:sz w:val="24"/>
          <w:lang w:val="de-DE"/>
        </w:rPr>
        <w:t>u</w:t>
      </w:r>
      <w:r w:rsidR="009F51C1" w:rsidRPr="004F0CC1">
        <w:rPr>
          <w:rFonts w:ascii="Times New Roman" w:hAnsi="Times New Roman"/>
          <w:b/>
          <w:sz w:val="24"/>
          <w:lang w:val="de-DE"/>
        </w:rPr>
        <w:t xml:space="preserve">nd </w:t>
      </w:r>
      <w:r w:rsidR="00E34641" w:rsidRPr="004F0CC1">
        <w:rPr>
          <w:rFonts w:ascii="Times New Roman" w:hAnsi="Times New Roman"/>
          <w:b/>
          <w:sz w:val="24"/>
          <w:lang w:val="de-DE"/>
        </w:rPr>
        <w:t>Raum</w:t>
      </w:r>
      <w:r w:rsidR="009F51C1" w:rsidRPr="004F0CC1">
        <w:rPr>
          <w:rFonts w:ascii="Times New Roman" w:hAnsi="Times New Roman"/>
          <w:sz w:val="24"/>
          <w:lang w:val="de-DE"/>
        </w:rPr>
        <w:t xml:space="preserve"> is</w:t>
      </w:r>
      <w:r w:rsidR="00E34641" w:rsidRPr="004F0CC1">
        <w:rPr>
          <w:rFonts w:ascii="Times New Roman" w:hAnsi="Times New Roman"/>
          <w:sz w:val="24"/>
          <w:lang w:val="de-DE"/>
        </w:rPr>
        <w:t>t die Fähigkeit, schwache, simultane oder aufeinanderfolgende afferente Informationssignale</w:t>
      </w:r>
      <w:r w:rsidR="001B2FD4" w:rsidRPr="004F0CC1">
        <w:rPr>
          <w:rFonts w:ascii="Times New Roman" w:hAnsi="Times New Roman"/>
          <w:sz w:val="24"/>
          <w:lang w:val="de-DE"/>
        </w:rPr>
        <w:t xml:space="preserve"> zu akkumulieren und zu amplifizieren, damit die Depolarisation der Membran den Schwellenwert erreicht</w:t>
      </w:r>
      <w:r w:rsidR="009F51C1" w:rsidRPr="004F0CC1">
        <w:rPr>
          <w:rFonts w:ascii="Times New Roman" w:hAnsi="Times New Roman"/>
          <w:sz w:val="24"/>
          <w:lang w:val="de-DE"/>
        </w:rPr>
        <w:t xml:space="preserve">. </w:t>
      </w:r>
      <w:r w:rsidR="00D67828" w:rsidRPr="004F0CC1">
        <w:rPr>
          <w:rFonts w:ascii="Times New Roman" w:hAnsi="Times New Roman"/>
          <w:sz w:val="24"/>
          <w:lang w:val="de-DE"/>
        </w:rPr>
        <w:t xml:space="preserve">Eine </w:t>
      </w:r>
      <w:r w:rsidR="009F51C1" w:rsidRPr="004F0CC1">
        <w:rPr>
          <w:rFonts w:ascii="Times New Roman" w:hAnsi="Times New Roman"/>
          <w:sz w:val="24"/>
          <w:lang w:val="de-DE"/>
        </w:rPr>
        <w:t xml:space="preserve">Depolarisation </w:t>
      </w:r>
      <w:r w:rsidR="00D67828" w:rsidRPr="004F0CC1">
        <w:rPr>
          <w:rFonts w:ascii="Times New Roman" w:hAnsi="Times New Roman"/>
          <w:sz w:val="24"/>
          <w:lang w:val="de-DE"/>
        </w:rPr>
        <w:t>von einem schwachen, separaten</w:t>
      </w:r>
      <w:r w:rsidR="00E0021E" w:rsidRPr="004F0CC1">
        <w:rPr>
          <w:rFonts w:ascii="Times New Roman" w:hAnsi="Times New Roman"/>
          <w:sz w:val="24"/>
          <w:lang w:val="de-DE"/>
        </w:rPr>
        <w:t xml:space="preserve"> </w:t>
      </w:r>
      <w:r w:rsidR="009F51C1" w:rsidRPr="004F0CC1">
        <w:rPr>
          <w:rFonts w:ascii="Times New Roman" w:hAnsi="Times New Roman"/>
          <w:sz w:val="24"/>
          <w:lang w:val="de-DE"/>
        </w:rPr>
        <w:t>(</w:t>
      </w:r>
      <w:r w:rsidR="00D67828" w:rsidRPr="004F0CC1">
        <w:rPr>
          <w:rFonts w:ascii="Times New Roman" w:hAnsi="Times New Roman"/>
          <w:sz w:val="24"/>
          <w:lang w:val="de-DE"/>
        </w:rPr>
        <w:t>unterschwelligen</w:t>
      </w:r>
      <w:r w:rsidR="009F51C1" w:rsidRPr="004F0CC1">
        <w:rPr>
          <w:rFonts w:ascii="Times New Roman" w:hAnsi="Times New Roman"/>
          <w:sz w:val="24"/>
          <w:lang w:val="de-DE"/>
        </w:rPr>
        <w:t xml:space="preserve">) </w:t>
      </w:r>
      <w:r w:rsidR="00D67828" w:rsidRPr="004F0CC1">
        <w:rPr>
          <w:rFonts w:ascii="Times New Roman" w:hAnsi="Times New Roman"/>
          <w:sz w:val="24"/>
          <w:lang w:val="de-DE"/>
        </w:rPr>
        <w:t>S</w:t>
      </w:r>
      <w:r w:rsidR="009F51C1" w:rsidRPr="004F0CC1">
        <w:rPr>
          <w:rFonts w:ascii="Times New Roman" w:hAnsi="Times New Roman"/>
          <w:sz w:val="24"/>
          <w:lang w:val="de-DE"/>
        </w:rPr>
        <w:t>timulus ma</w:t>
      </w:r>
      <w:r w:rsidR="00D67828" w:rsidRPr="004F0CC1">
        <w:rPr>
          <w:rFonts w:ascii="Times New Roman" w:hAnsi="Times New Roman"/>
          <w:sz w:val="24"/>
          <w:lang w:val="de-DE"/>
        </w:rPr>
        <w:t>g scheitern den Schwellenwert zu erreichen</w:t>
      </w:r>
      <w:r w:rsidR="009F51C1" w:rsidRPr="004F0CC1">
        <w:rPr>
          <w:rFonts w:ascii="Times New Roman" w:hAnsi="Times New Roman"/>
          <w:sz w:val="24"/>
          <w:lang w:val="de-DE"/>
        </w:rPr>
        <w:t xml:space="preserve">, </w:t>
      </w:r>
      <w:r w:rsidR="00D67828" w:rsidRPr="004F0CC1">
        <w:rPr>
          <w:rFonts w:ascii="Times New Roman" w:hAnsi="Times New Roman"/>
          <w:sz w:val="24"/>
          <w:lang w:val="de-DE"/>
        </w:rPr>
        <w:t>aber diese Stimuli können in den Synapsen aufsummiert werden</w:t>
      </w:r>
      <w:r w:rsidR="009F51C1" w:rsidRPr="004F0CC1">
        <w:rPr>
          <w:rFonts w:ascii="Times New Roman" w:hAnsi="Times New Roman"/>
          <w:sz w:val="24"/>
          <w:lang w:val="de-DE"/>
        </w:rPr>
        <w:t xml:space="preserve">. </w:t>
      </w:r>
      <w:r w:rsidR="00D67828" w:rsidRPr="004F0CC1">
        <w:rPr>
          <w:rFonts w:ascii="Times New Roman" w:hAnsi="Times New Roman"/>
          <w:sz w:val="24"/>
          <w:lang w:val="de-DE"/>
        </w:rPr>
        <w:t>Akk</w:t>
      </w:r>
      <w:r w:rsidR="009F51C1" w:rsidRPr="004F0CC1">
        <w:rPr>
          <w:rFonts w:ascii="Times New Roman" w:hAnsi="Times New Roman"/>
          <w:sz w:val="24"/>
          <w:lang w:val="de-DE"/>
        </w:rPr>
        <w:t>umulation i</w:t>
      </w:r>
      <w:r w:rsidR="00D67828" w:rsidRPr="004F0CC1">
        <w:rPr>
          <w:rFonts w:ascii="Times New Roman" w:hAnsi="Times New Roman"/>
          <w:sz w:val="24"/>
          <w:lang w:val="de-DE"/>
        </w:rPr>
        <w:t>m Raum ergibt sich zum Beispiel</w:t>
      </w:r>
      <w:r w:rsidR="009F51C1" w:rsidRPr="004F0CC1">
        <w:rPr>
          <w:rFonts w:ascii="Times New Roman" w:hAnsi="Times New Roman"/>
          <w:sz w:val="24"/>
          <w:lang w:val="de-DE"/>
        </w:rPr>
        <w:t xml:space="preserve">, </w:t>
      </w:r>
      <w:r w:rsidR="00D67828" w:rsidRPr="004F0CC1">
        <w:rPr>
          <w:rFonts w:ascii="Times New Roman" w:hAnsi="Times New Roman"/>
          <w:sz w:val="24"/>
          <w:lang w:val="de-DE"/>
        </w:rPr>
        <w:t>wenn das Motoneuron simultan Aktivierungsinformation erhält</w:t>
      </w:r>
      <w:r w:rsidR="0090078C">
        <w:rPr>
          <w:rFonts w:ascii="Times New Roman" w:hAnsi="Times New Roman"/>
          <w:sz w:val="24"/>
          <w:lang w:val="de-DE"/>
        </w:rPr>
        <w:t xml:space="preserve"> -</w:t>
      </w:r>
      <w:r w:rsidR="00080CF6" w:rsidRPr="004F0CC1">
        <w:rPr>
          <w:rFonts w:ascii="Times New Roman" w:hAnsi="Times New Roman"/>
          <w:sz w:val="24"/>
          <w:lang w:val="de-DE"/>
        </w:rPr>
        <w:t xml:space="preserve"> obwohl unterschwellig, </w:t>
      </w:r>
      <w:r w:rsidR="0090078C">
        <w:rPr>
          <w:rFonts w:ascii="Times New Roman" w:hAnsi="Times New Roman"/>
          <w:sz w:val="24"/>
          <w:lang w:val="de-DE"/>
        </w:rPr>
        <w:t>und diese</w:t>
      </w:r>
      <w:r w:rsidR="00080CF6" w:rsidRPr="004F0CC1">
        <w:rPr>
          <w:rFonts w:ascii="Times New Roman" w:hAnsi="Times New Roman"/>
          <w:sz w:val="24"/>
          <w:lang w:val="de-DE"/>
        </w:rPr>
        <w:t xml:space="preserve"> </w:t>
      </w:r>
      <w:r w:rsidR="0090078C">
        <w:rPr>
          <w:rFonts w:ascii="Times New Roman" w:hAnsi="Times New Roman"/>
          <w:sz w:val="24"/>
          <w:lang w:val="de-DE"/>
        </w:rPr>
        <w:t xml:space="preserve">Information </w:t>
      </w:r>
      <w:r w:rsidR="00080CF6" w:rsidRPr="004F0CC1">
        <w:rPr>
          <w:rFonts w:ascii="Times New Roman" w:hAnsi="Times New Roman"/>
          <w:sz w:val="24"/>
          <w:lang w:val="de-DE"/>
        </w:rPr>
        <w:t>von mehreren prä-synaptischen Neuronen kommt, was das Erreichen des Depolarisationsschwellenwertes erleichtert</w:t>
      </w:r>
      <w:r w:rsidR="009F51C1" w:rsidRPr="004F0CC1">
        <w:rPr>
          <w:rFonts w:ascii="Times New Roman" w:hAnsi="Times New Roman"/>
          <w:sz w:val="24"/>
          <w:lang w:val="de-DE"/>
        </w:rPr>
        <w:t>. B</w:t>
      </w:r>
      <w:r w:rsidR="00080CF6" w:rsidRPr="004F0CC1">
        <w:rPr>
          <w:rFonts w:ascii="Times New Roman" w:hAnsi="Times New Roman"/>
          <w:sz w:val="24"/>
          <w:lang w:val="de-DE"/>
        </w:rPr>
        <w:t xml:space="preserve">eide Arten von Effekten, erregend und hemmend, können aufsummiert werden </w:t>
      </w:r>
      <w:r w:rsidR="009F51C1" w:rsidRPr="004F0CC1">
        <w:rPr>
          <w:rFonts w:ascii="Times New Roman" w:hAnsi="Times New Roman"/>
          <w:sz w:val="24"/>
          <w:lang w:val="de-DE"/>
        </w:rPr>
        <w:t>(</w:t>
      </w:r>
      <w:proofErr w:type="spellStart"/>
      <w:r w:rsidR="009F51C1" w:rsidRPr="004F0CC1">
        <w:rPr>
          <w:rFonts w:ascii="Times New Roman" w:hAnsi="Times New Roman"/>
          <w:sz w:val="24"/>
          <w:lang w:val="de-DE"/>
        </w:rPr>
        <w:t>Aberberga-Augškalne</w:t>
      </w:r>
      <w:proofErr w:type="spellEnd"/>
      <w:r w:rsidR="009F51C1" w:rsidRPr="004F0CC1">
        <w:rPr>
          <w:rFonts w:ascii="Times New Roman" w:hAnsi="Times New Roman"/>
          <w:sz w:val="24"/>
          <w:lang w:val="de-DE"/>
        </w:rPr>
        <w:t xml:space="preserve">, 2008). </w:t>
      </w:r>
    </w:p>
    <w:p w14:paraId="38A891BA" w14:textId="7346E543" w:rsidR="00D27F46" w:rsidRPr="004F0CC1" w:rsidRDefault="00080CF6" w:rsidP="001F164C">
      <w:pPr>
        <w:ind w:firstLine="720"/>
        <w:jc w:val="both"/>
        <w:rPr>
          <w:rFonts w:ascii="Times New Roman" w:hAnsi="Times New Roman"/>
          <w:sz w:val="24"/>
          <w:lang w:val="de-DE"/>
        </w:rPr>
      </w:pPr>
      <w:r w:rsidRPr="004F0CC1">
        <w:rPr>
          <w:rFonts w:ascii="Times New Roman" w:hAnsi="Times New Roman"/>
          <w:sz w:val="24"/>
          <w:lang w:val="de-DE"/>
        </w:rPr>
        <w:t>Zitate aus den Fragebögen</w:t>
      </w:r>
      <w:r w:rsidR="00DE19B6" w:rsidRPr="004F0CC1">
        <w:rPr>
          <w:rFonts w:ascii="Times New Roman" w:hAnsi="Times New Roman"/>
          <w:sz w:val="24"/>
          <w:lang w:val="de-DE"/>
        </w:rPr>
        <w:t xml:space="preserve">: </w:t>
      </w:r>
      <w:r w:rsidR="0090078C">
        <w:rPr>
          <w:rFonts w:ascii="Times New Roman" w:hAnsi="Times New Roman"/>
          <w:sz w:val="24"/>
          <w:lang w:val="de-DE"/>
        </w:rPr>
        <w:t>„</w:t>
      </w:r>
      <w:r w:rsidR="00DE19B6" w:rsidRPr="004F0CC1">
        <w:rPr>
          <w:rFonts w:ascii="Times New Roman" w:hAnsi="Times New Roman"/>
          <w:sz w:val="24"/>
          <w:lang w:val="de-DE"/>
        </w:rPr>
        <w:t>I</w:t>
      </w:r>
      <w:r w:rsidRPr="004F0CC1">
        <w:rPr>
          <w:rFonts w:ascii="Times New Roman" w:hAnsi="Times New Roman"/>
          <w:sz w:val="24"/>
          <w:lang w:val="de-DE"/>
        </w:rPr>
        <w:t>ch nehme Situationen ruhiger wahr und reagiere nicht so emotional</w:t>
      </w:r>
      <w:r w:rsidR="00DE19B6" w:rsidRPr="004F0CC1">
        <w:rPr>
          <w:rFonts w:ascii="Times New Roman" w:hAnsi="Times New Roman"/>
          <w:sz w:val="24"/>
          <w:lang w:val="de-DE"/>
        </w:rPr>
        <w:t>. I</w:t>
      </w:r>
      <w:r w:rsidRPr="004F0CC1">
        <w:rPr>
          <w:rFonts w:ascii="Times New Roman" w:hAnsi="Times New Roman"/>
          <w:sz w:val="24"/>
          <w:lang w:val="de-DE"/>
        </w:rPr>
        <w:t>ch kann besser verstehen, was ich selbst ändern kann</w:t>
      </w:r>
      <w:r w:rsidR="0090078C">
        <w:rPr>
          <w:rFonts w:ascii="Times New Roman" w:hAnsi="Times New Roman"/>
          <w:sz w:val="24"/>
          <w:lang w:val="de-DE"/>
        </w:rPr>
        <w:t>“</w:t>
      </w:r>
      <w:r w:rsidR="00DE19B6" w:rsidRPr="004F0CC1">
        <w:rPr>
          <w:rFonts w:ascii="Times New Roman" w:hAnsi="Times New Roman"/>
          <w:sz w:val="24"/>
          <w:lang w:val="de-DE"/>
        </w:rPr>
        <w:t xml:space="preserve">, </w:t>
      </w:r>
      <w:r w:rsidR="0090078C">
        <w:rPr>
          <w:rFonts w:ascii="Times New Roman" w:hAnsi="Times New Roman"/>
          <w:sz w:val="24"/>
          <w:lang w:val="de-DE"/>
        </w:rPr>
        <w:t>„</w:t>
      </w:r>
      <w:r w:rsidRPr="004F0CC1">
        <w:rPr>
          <w:rFonts w:ascii="Times New Roman" w:hAnsi="Times New Roman"/>
          <w:sz w:val="24"/>
          <w:lang w:val="de-DE"/>
        </w:rPr>
        <w:t>die Reaktion auf Stress ist ausgeglichener, ich nehme Situationen weniger emotionell wahr</w:t>
      </w:r>
      <w:r w:rsidR="0090078C">
        <w:rPr>
          <w:rFonts w:ascii="Times New Roman" w:hAnsi="Times New Roman"/>
          <w:sz w:val="24"/>
          <w:lang w:val="de-DE"/>
        </w:rPr>
        <w:t>“</w:t>
      </w:r>
      <w:r w:rsidR="00DE19B6" w:rsidRPr="004F0CC1">
        <w:rPr>
          <w:rFonts w:ascii="Times New Roman" w:hAnsi="Times New Roman"/>
          <w:sz w:val="24"/>
          <w:lang w:val="de-DE"/>
        </w:rPr>
        <w:t xml:space="preserve">, </w:t>
      </w:r>
      <w:r w:rsidR="0090078C">
        <w:rPr>
          <w:rFonts w:ascii="Times New Roman" w:hAnsi="Times New Roman"/>
          <w:sz w:val="24"/>
          <w:lang w:val="de-DE"/>
        </w:rPr>
        <w:t>„i</w:t>
      </w:r>
      <w:r w:rsidRPr="004F0CC1">
        <w:rPr>
          <w:rFonts w:ascii="Times New Roman" w:hAnsi="Times New Roman"/>
          <w:sz w:val="24"/>
          <w:lang w:val="de-DE"/>
        </w:rPr>
        <w:t>ch kann mich besser konzentrieren und ich bin ruhiger</w:t>
      </w:r>
      <w:r w:rsidR="0090078C">
        <w:rPr>
          <w:rFonts w:ascii="Times New Roman" w:hAnsi="Times New Roman"/>
          <w:sz w:val="24"/>
          <w:lang w:val="de-DE"/>
        </w:rPr>
        <w:t>“</w:t>
      </w:r>
      <w:r w:rsidR="00DE19B6" w:rsidRPr="004F0CC1">
        <w:rPr>
          <w:rFonts w:ascii="Times New Roman" w:hAnsi="Times New Roman"/>
          <w:sz w:val="24"/>
          <w:lang w:val="de-DE"/>
        </w:rPr>
        <w:t xml:space="preserve">.       </w:t>
      </w:r>
    </w:p>
    <w:p w14:paraId="35EB5421" w14:textId="77777777" w:rsidR="00D27F46" w:rsidRPr="004F0CC1" w:rsidRDefault="00D27F46" w:rsidP="00D27F46">
      <w:pPr>
        <w:jc w:val="both"/>
        <w:rPr>
          <w:rFonts w:ascii="Times New Roman" w:hAnsi="Times New Roman"/>
          <w:sz w:val="24"/>
          <w:lang w:val="de-DE"/>
        </w:rPr>
      </w:pPr>
      <w:r w:rsidRPr="004F0CC1">
        <w:rPr>
          <w:rFonts w:ascii="Times New Roman" w:hAnsi="Times New Roman"/>
          <w:noProof/>
          <w:sz w:val="24"/>
          <w:lang w:val="de-AT" w:eastAsia="de-AT"/>
        </w:rPr>
        <w:drawing>
          <wp:inline distT="0" distB="0" distL="0" distR="0" wp14:anchorId="685119A1" wp14:editId="57E3115C">
            <wp:extent cx="6172200" cy="32004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073B60" w14:textId="3F3D87BC" w:rsidR="005B7ADD" w:rsidRPr="004F0CC1" w:rsidRDefault="00080CF6" w:rsidP="005B7ADD">
      <w:pPr>
        <w:rPr>
          <w:rFonts w:ascii="Times New Roman" w:hAnsi="Times New Roman" w:cs="Times New Roman"/>
          <w:sz w:val="24"/>
          <w:szCs w:val="24"/>
          <w:lang w:val="de-DE"/>
        </w:rPr>
      </w:pPr>
      <w:r w:rsidRPr="004F0CC1">
        <w:rPr>
          <w:rFonts w:ascii="Times New Roman" w:hAnsi="Times New Roman"/>
          <w:sz w:val="24"/>
          <w:lang w:val="de-DE"/>
        </w:rPr>
        <w:t>Abbildung</w:t>
      </w:r>
      <w:r w:rsidR="005B7ADD" w:rsidRPr="004F0CC1">
        <w:rPr>
          <w:rFonts w:ascii="Times New Roman" w:hAnsi="Times New Roman"/>
          <w:sz w:val="24"/>
          <w:lang w:val="de-DE"/>
        </w:rPr>
        <w:t xml:space="preserve"> 8.</w:t>
      </w:r>
      <w:r w:rsidR="00277650" w:rsidRPr="004F0CC1">
        <w:rPr>
          <w:rFonts w:ascii="Times New Roman" w:hAnsi="Times New Roman"/>
          <w:b/>
          <w:sz w:val="24"/>
          <w:lang w:val="de-DE"/>
        </w:rPr>
        <w:t xml:space="preserve"> Rea</w:t>
      </w:r>
      <w:r w:rsidRPr="004F0CC1">
        <w:rPr>
          <w:rFonts w:ascii="Times New Roman" w:hAnsi="Times New Roman"/>
          <w:b/>
          <w:sz w:val="24"/>
          <w:lang w:val="de-DE"/>
        </w:rPr>
        <w:t xml:space="preserve">ktion auf tägliche Stresssituationen nach Absolvierung eines Therapie-Programms mit der Blumenfeld Matte für die Dauer von 30 Tagen </w:t>
      </w:r>
      <w:r w:rsidR="005B7ADD" w:rsidRPr="004F0CC1">
        <w:rPr>
          <w:rFonts w:ascii="Times New Roman" w:hAnsi="Times New Roman"/>
          <w:sz w:val="24"/>
          <w:lang w:val="de-DE"/>
        </w:rPr>
        <w:t>(</w:t>
      </w:r>
      <w:r w:rsidR="00B81F8B" w:rsidRPr="004F0CC1">
        <w:rPr>
          <w:rFonts w:ascii="Times New Roman" w:hAnsi="Times New Roman"/>
          <w:sz w:val="24"/>
          <w:lang w:val="de-DE"/>
        </w:rPr>
        <w:t>ist</w:t>
      </w:r>
      <w:r w:rsidR="005B7ADD" w:rsidRPr="004F0CC1">
        <w:rPr>
          <w:rFonts w:ascii="Times New Roman" w:hAnsi="Times New Roman"/>
          <w:sz w:val="24"/>
          <w:lang w:val="de-DE"/>
        </w:rPr>
        <w:t>/</w:t>
      </w:r>
      <w:r w:rsidR="00B81F8B" w:rsidRPr="004F0CC1">
        <w:rPr>
          <w:rFonts w:ascii="Times New Roman" w:hAnsi="Times New Roman"/>
          <w:sz w:val="24"/>
          <w:lang w:val="de-DE"/>
        </w:rPr>
        <w:t>ist nicht anders</w:t>
      </w:r>
      <w:r w:rsidR="005B7ADD" w:rsidRPr="004F0CC1">
        <w:rPr>
          <w:rFonts w:ascii="Times New Roman" w:hAnsi="Times New Roman"/>
          <w:sz w:val="24"/>
          <w:lang w:val="de-DE"/>
        </w:rPr>
        <w:t xml:space="preserve">, </w:t>
      </w:r>
      <w:r w:rsidR="00B81F8B" w:rsidRPr="004F0CC1">
        <w:rPr>
          <w:rFonts w:ascii="Times New Roman" w:hAnsi="Times New Roman"/>
          <w:sz w:val="24"/>
          <w:lang w:val="de-DE"/>
        </w:rPr>
        <w:t>zum Beispiel</w:t>
      </w:r>
      <w:r w:rsidR="005B7ADD" w:rsidRPr="004F0CC1">
        <w:rPr>
          <w:rFonts w:ascii="Times New Roman" w:hAnsi="Times New Roman"/>
          <w:sz w:val="24"/>
          <w:lang w:val="de-DE"/>
        </w:rPr>
        <w:t xml:space="preserve">, </w:t>
      </w:r>
      <w:r w:rsidR="00B81F8B" w:rsidRPr="004F0CC1">
        <w:rPr>
          <w:rFonts w:ascii="Times New Roman" w:hAnsi="Times New Roman"/>
          <w:sz w:val="24"/>
          <w:lang w:val="de-DE"/>
        </w:rPr>
        <w:t>Sie nehmen Situationen ruhiger auf, reagieren nicht so emotional, sondern Sie lösen Probleme eher auf konstruktive Weise</w:t>
      </w:r>
      <w:r w:rsidR="005B7ADD" w:rsidRPr="004F0CC1">
        <w:rPr>
          <w:rFonts w:ascii="Times New Roman" w:hAnsi="Times New Roman"/>
          <w:sz w:val="24"/>
          <w:lang w:val="de-DE"/>
        </w:rPr>
        <w:t>).</w:t>
      </w:r>
    </w:p>
    <w:p w14:paraId="507D8CFE" w14:textId="77777777" w:rsidR="00EC27F0" w:rsidRPr="004F0CC1" w:rsidRDefault="00EC27F0" w:rsidP="005B7ADD">
      <w:pPr>
        <w:rPr>
          <w:rFonts w:ascii="Times New Roman" w:hAnsi="Times New Roman" w:cs="Times New Roman"/>
          <w:sz w:val="24"/>
          <w:szCs w:val="24"/>
          <w:lang w:val="de-DE"/>
        </w:rPr>
      </w:pPr>
    </w:p>
    <w:p w14:paraId="7B96D22C" w14:textId="44956E98" w:rsidR="00DC5A60" w:rsidRPr="004F0CC1" w:rsidRDefault="004D29A3" w:rsidP="00832CAD">
      <w:pPr>
        <w:jc w:val="both"/>
        <w:rPr>
          <w:rFonts w:ascii="Times New Roman" w:hAnsi="Times New Roman" w:cs="Times New Roman"/>
          <w:sz w:val="24"/>
          <w:szCs w:val="24"/>
          <w:lang w:val="de-DE"/>
        </w:rPr>
      </w:pPr>
      <w:r w:rsidRPr="004F0CC1">
        <w:rPr>
          <w:lang w:val="de-DE"/>
        </w:rPr>
        <w:tab/>
      </w:r>
      <w:r w:rsidRPr="004F0CC1">
        <w:rPr>
          <w:rFonts w:ascii="Times New Roman" w:hAnsi="Times New Roman"/>
          <w:b/>
          <w:sz w:val="24"/>
          <w:lang w:val="de-DE"/>
        </w:rPr>
        <w:t>Evalu</w:t>
      </w:r>
      <w:r w:rsidR="00B81F8B" w:rsidRPr="004F0CC1">
        <w:rPr>
          <w:rFonts w:ascii="Times New Roman" w:hAnsi="Times New Roman"/>
          <w:b/>
          <w:sz w:val="24"/>
          <w:lang w:val="de-DE"/>
        </w:rPr>
        <w:t>ierung der Schlafqualität</w:t>
      </w:r>
      <w:r w:rsidRPr="004F0CC1">
        <w:rPr>
          <w:rFonts w:ascii="Times New Roman" w:hAnsi="Times New Roman"/>
          <w:b/>
          <w:sz w:val="24"/>
          <w:lang w:val="de-DE"/>
        </w:rPr>
        <w:t xml:space="preserve"> </w:t>
      </w:r>
      <w:r w:rsidR="00B81F8B" w:rsidRPr="004F0CC1">
        <w:rPr>
          <w:rFonts w:ascii="Times New Roman" w:hAnsi="Times New Roman"/>
          <w:sz w:val="24"/>
          <w:lang w:val="de-DE"/>
        </w:rPr>
        <w:t xml:space="preserve">nach Absolvierung einer 30-tägigen Therapie mit </w:t>
      </w:r>
      <w:r w:rsidR="004F7A46" w:rsidRPr="004F0CC1">
        <w:rPr>
          <w:rFonts w:ascii="Times New Roman" w:hAnsi="Times New Roman"/>
          <w:sz w:val="24"/>
          <w:lang w:val="de-DE"/>
        </w:rPr>
        <w:t>Blumenfeld</w:t>
      </w:r>
      <w:r w:rsidRPr="004F0CC1">
        <w:rPr>
          <w:rFonts w:ascii="Times New Roman" w:hAnsi="Times New Roman"/>
          <w:sz w:val="24"/>
          <w:lang w:val="de-DE"/>
        </w:rPr>
        <w:t xml:space="preserve">. </w:t>
      </w:r>
      <w:r w:rsidR="00B81F8B" w:rsidRPr="004F0CC1">
        <w:rPr>
          <w:rFonts w:ascii="Times New Roman" w:hAnsi="Times New Roman"/>
          <w:sz w:val="24"/>
          <w:lang w:val="de-DE"/>
        </w:rPr>
        <w:t xml:space="preserve">Die Qualität des Schlafes verbesserte sich für </w:t>
      </w:r>
      <w:r w:rsidRPr="004F0CC1">
        <w:rPr>
          <w:rFonts w:ascii="Times New Roman" w:hAnsi="Times New Roman"/>
          <w:sz w:val="24"/>
          <w:lang w:val="de-DE"/>
        </w:rPr>
        <w:t xml:space="preserve">67% </w:t>
      </w:r>
      <w:r w:rsidR="00B81F8B" w:rsidRPr="004F0CC1">
        <w:rPr>
          <w:rFonts w:ascii="Times New Roman" w:hAnsi="Times New Roman"/>
          <w:sz w:val="24"/>
          <w:lang w:val="de-DE"/>
        </w:rPr>
        <w:t xml:space="preserve">der Teilnehmerinnen </w:t>
      </w:r>
      <w:r w:rsidRPr="004F0CC1">
        <w:rPr>
          <w:rFonts w:ascii="Times New Roman" w:hAnsi="Times New Roman"/>
          <w:sz w:val="24"/>
          <w:lang w:val="de-DE"/>
        </w:rPr>
        <w:t>o</w:t>
      </w:r>
      <w:r w:rsidR="00B81F8B" w:rsidRPr="004F0CC1">
        <w:rPr>
          <w:rFonts w:ascii="Times New Roman" w:hAnsi="Times New Roman"/>
          <w:sz w:val="24"/>
          <w:lang w:val="de-DE"/>
        </w:rPr>
        <w:t>de</w:t>
      </w:r>
      <w:r w:rsidRPr="004F0CC1">
        <w:rPr>
          <w:rFonts w:ascii="Times New Roman" w:hAnsi="Times New Roman"/>
          <w:sz w:val="24"/>
          <w:lang w:val="de-DE"/>
        </w:rPr>
        <w:t xml:space="preserve">r 27 </w:t>
      </w:r>
      <w:r w:rsidR="00B81F8B" w:rsidRPr="004F0CC1">
        <w:rPr>
          <w:rFonts w:ascii="Times New Roman" w:hAnsi="Times New Roman"/>
          <w:sz w:val="24"/>
          <w:lang w:val="de-DE"/>
        </w:rPr>
        <w:lastRenderedPageBreak/>
        <w:t>Frauen</w:t>
      </w:r>
      <w:r w:rsidRPr="004F0CC1">
        <w:rPr>
          <w:rFonts w:ascii="Times New Roman" w:hAnsi="Times New Roman"/>
          <w:sz w:val="24"/>
          <w:lang w:val="de-DE"/>
        </w:rPr>
        <w:t xml:space="preserve">, </w:t>
      </w:r>
      <w:r w:rsidR="00B81F8B" w:rsidRPr="004F0CC1">
        <w:rPr>
          <w:rFonts w:ascii="Times New Roman" w:hAnsi="Times New Roman"/>
          <w:sz w:val="24"/>
          <w:lang w:val="de-DE"/>
        </w:rPr>
        <w:t xml:space="preserve">die Qualität des Schlafes verschlechterte sich für </w:t>
      </w:r>
      <w:r w:rsidRPr="004F0CC1">
        <w:rPr>
          <w:rFonts w:ascii="Times New Roman" w:hAnsi="Times New Roman"/>
          <w:sz w:val="24"/>
          <w:lang w:val="de-DE"/>
        </w:rPr>
        <w:t>5% o</w:t>
      </w:r>
      <w:r w:rsidR="00B81F8B" w:rsidRPr="004F0CC1">
        <w:rPr>
          <w:rFonts w:ascii="Times New Roman" w:hAnsi="Times New Roman"/>
          <w:sz w:val="24"/>
          <w:lang w:val="de-DE"/>
        </w:rPr>
        <w:t>de</w:t>
      </w:r>
      <w:r w:rsidRPr="004F0CC1">
        <w:rPr>
          <w:rFonts w:ascii="Times New Roman" w:hAnsi="Times New Roman"/>
          <w:sz w:val="24"/>
          <w:lang w:val="de-DE"/>
        </w:rPr>
        <w:t xml:space="preserve">r 2 </w:t>
      </w:r>
      <w:r w:rsidR="00B81F8B" w:rsidRPr="004F0CC1">
        <w:rPr>
          <w:rFonts w:ascii="Times New Roman" w:hAnsi="Times New Roman"/>
          <w:sz w:val="24"/>
          <w:lang w:val="de-DE"/>
        </w:rPr>
        <w:t>Frauen</w:t>
      </w:r>
      <w:r w:rsidRPr="004F0CC1">
        <w:rPr>
          <w:rFonts w:ascii="Times New Roman" w:hAnsi="Times New Roman"/>
          <w:sz w:val="24"/>
          <w:lang w:val="de-DE"/>
        </w:rPr>
        <w:t xml:space="preserve">, </w:t>
      </w:r>
      <w:r w:rsidR="00B81F8B" w:rsidRPr="004F0CC1">
        <w:rPr>
          <w:rFonts w:ascii="Times New Roman" w:hAnsi="Times New Roman"/>
          <w:sz w:val="24"/>
          <w:lang w:val="de-DE"/>
        </w:rPr>
        <w:t>für 28% oder 11 Frauen war weniger Schlaf notwendig</w:t>
      </w:r>
      <w:r w:rsidRPr="004F0CC1">
        <w:rPr>
          <w:rFonts w:ascii="Times New Roman" w:hAnsi="Times New Roman"/>
          <w:sz w:val="24"/>
          <w:lang w:val="de-DE"/>
        </w:rPr>
        <w:t>.</w:t>
      </w:r>
    </w:p>
    <w:p w14:paraId="6409E362" w14:textId="771059DD" w:rsidR="001F164C" w:rsidRPr="004F0CC1" w:rsidRDefault="001F164C" w:rsidP="00832CAD">
      <w:pPr>
        <w:jc w:val="both"/>
        <w:rPr>
          <w:rFonts w:ascii="Times New Roman" w:hAnsi="Times New Roman" w:cs="Times New Roman"/>
          <w:sz w:val="24"/>
          <w:szCs w:val="24"/>
          <w:lang w:val="de-DE"/>
        </w:rPr>
      </w:pPr>
      <w:r w:rsidRPr="004F0CC1">
        <w:rPr>
          <w:lang w:val="de-DE"/>
        </w:rPr>
        <w:tab/>
      </w:r>
      <w:r w:rsidRPr="004F0CC1">
        <w:rPr>
          <w:rFonts w:ascii="Times New Roman" w:hAnsi="Times New Roman"/>
          <w:sz w:val="24"/>
          <w:lang w:val="de-DE"/>
        </w:rPr>
        <w:t>Physiologi</w:t>
      </w:r>
      <w:r w:rsidR="00B81F8B" w:rsidRPr="004F0CC1">
        <w:rPr>
          <w:rFonts w:ascii="Times New Roman" w:hAnsi="Times New Roman"/>
          <w:sz w:val="24"/>
          <w:lang w:val="de-DE"/>
        </w:rPr>
        <w:t>sch gesehen</w:t>
      </w:r>
      <w:r w:rsidRPr="004F0CC1">
        <w:rPr>
          <w:rFonts w:ascii="Times New Roman" w:hAnsi="Times New Roman"/>
          <w:sz w:val="24"/>
          <w:lang w:val="de-DE"/>
        </w:rPr>
        <w:t xml:space="preserve">, </w:t>
      </w:r>
      <w:r w:rsidR="00B81F8B" w:rsidRPr="004F0CC1">
        <w:rPr>
          <w:rFonts w:ascii="Times New Roman" w:hAnsi="Times New Roman"/>
          <w:sz w:val="24"/>
          <w:lang w:val="de-DE"/>
        </w:rPr>
        <w:t xml:space="preserve">ist der </w:t>
      </w:r>
      <w:r w:rsidRPr="004F0CC1">
        <w:rPr>
          <w:rFonts w:ascii="Times New Roman" w:hAnsi="Times New Roman"/>
          <w:sz w:val="24"/>
          <w:lang w:val="de-DE"/>
        </w:rPr>
        <w:t>parasympath</w:t>
      </w:r>
      <w:r w:rsidR="00B81F8B" w:rsidRPr="004F0CC1">
        <w:rPr>
          <w:rFonts w:ascii="Times New Roman" w:hAnsi="Times New Roman"/>
          <w:sz w:val="24"/>
          <w:lang w:val="de-DE"/>
        </w:rPr>
        <w:t>ische Teil des autonomen Nervensystems während dem Nachtschlaf aktiver</w:t>
      </w:r>
      <w:r w:rsidR="004925F1" w:rsidRPr="004F0CC1">
        <w:rPr>
          <w:rFonts w:ascii="Times New Roman" w:hAnsi="Times New Roman"/>
          <w:sz w:val="24"/>
          <w:lang w:val="de-DE"/>
        </w:rPr>
        <w:t>;</w:t>
      </w:r>
      <w:r w:rsidRPr="004F0CC1">
        <w:rPr>
          <w:rFonts w:ascii="Times New Roman" w:hAnsi="Times New Roman"/>
          <w:sz w:val="24"/>
          <w:lang w:val="de-DE"/>
        </w:rPr>
        <w:t xml:space="preserve"> </w:t>
      </w:r>
      <w:r w:rsidR="00593510" w:rsidRPr="004F0CC1">
        <w:rPr>
          <w:rFonts w:ascii="Times New Roman" w:hAnsi="Times New Roman"/>
          <w:sz w:val="24"/>
          <w:lang w:val="de-DE"/>
        </w:rPr>
        <w:t>allerdings</w:t>
      </w:r>
      <w:r w:rsidRPr="004F0CC1">
        <w:rPr>
          <w:rFonts w:ascii="Times New Roman" w:hAnsi="Times New Roman"/>
          <w:sz w:val="24"/>
          <w:lang w:val="de-DE"/>
        </w:rPr>
        <w:t xml:space="preserve">, </w:t>
      </w:r>
      <w:r w:rsidR="001222B1" w:rsidRPr="004F0CC1">
        <w:rPr>
          <w:rFonts w:ascii="Times New Roman" w:hAnsi="Times New Roman"/>
          <w:sz w:val="24"/>
          <w:lang w:val="de-DE"/>
        </w:rPr>
        <w:t>falls Belastung oder Stress tagsüber exzessiv ist, wird der Na</w:t>
      </w:r>
      <w:r w:rsidR="001D3B8E">
        <w:rPr>
          <w:rFonts w:ascii="Times New Roman" w:hAnsi="Times New Roman"/>
          <w:sz w:val="24"/>
          <w:lang w:val="de-DE"/>
        </w:rPr>
        <w:t xml:space="preserve">chtschlaf gestört, Angstgefühl </w:t>
      </w:r>
      <w:r w:rsidR="001222B1" w:rsidRPr="004F0CC1">
        <w:rPr>
          <w:rFonts w:ascii="Times New Roman" w:hAnsi="Times New Roman"/>
          <w:sz w:val="24"/>
          <w:lang w:val="de-DE"/>
        </w:rPr>
        <w:t>tritt auf und der sympathische Teil des autonomen Nervensystems bleibt während der Nachtstunden ebenfalls aktiv</w:t>
      </w:r>
      <w:r w:rsidRPr="004F0CC1">
        <w:rPr>
          <w:rFonts w:ascii="Times New Roman" w:hAnsi="Times New Roman"/>
          <w:sz w:val="24"/>
          <w:lang w:val="de-DE"/>
        </w:rPr>
        <w:t xml:space="preserve">. </w:t>
      </w:r>
      <w:r w:rsidR="001222B1" w:rsidRPr="004F0CC1">
        <w:rPr>
          <w:rFonts w:ascii="Times New Roman" w:hAnsi="Times New Roman"/>
          <w:sz w:val="24"/>
          <w:lang w:val="de-DE"/>
        </w:rPr>
        <w:t xml:space="preserve">Auf lange Sicht entstehen </w:t>
      </w:r>
      <w:r w:rsidRPr="004F0CC1">
        <w:rPr>
          <w:rFonts w:ascii="Times New Roman" w:hAnsi="Times New Roman"/>
          <w:sz w:val="24"/>
          <w:lang w:val="de-DE"/>
        </w:rPr>
        <w:t>psycho</w:t>
      </w:r>
      <w:r w:rsidR="001222B1" w:rsidRPr="004F0CC1">
        <w:rPr>
          <w:rFonts w:ascii="Times New Roman" w:hAnsi="Times New Roman"/>
          <w:sz w:val="24"/>
          <w:lang w:val="de-DE"/>
        </w:rPr>
        <w:t>-</w:t>
      </w:r>
      <w:r w:rsidRPr="004F0CC1">
        <w:rPr>
          <w:rFonts w:ascii="Times New Roman" w:hAnsi="Times New Roman"/>
          <w:sz w:val="24"/>
          <w:lang w:val="de-DE"/>
        </w:rPr>
        <w:t>emotional</w:t>
      </w:r>
      <w:r w:rsidR="001222B1" w:rsidRPr="004F0CC1">
        <w:rPr>
          <w:rFonts w:ascii="Times New Roman" w:hAnsi="Times New Roman"/>
          <w:sz w:val="24"/>
          <w:lang w:val="de-DE"/>
        </w:rPr>
        <w:t>e Störungen und das B</w:t>
      </w:r>
      <w:r w:rsidRPr="004F0CC1">
        <w:rPr>
          <w:rFonts w:ascii="Times New Roman" w:hAnsi="Times New Roman"/>
          <w:sz w:val="24"/>
          <w:lang w:val="de-DE"/>
        </w:rPr>
        <w:t xml:space="preserve">urnout </w:t>
      </w:r>
      <w:r w:rsidR="001222B1" w:rsidRPr="004F0CC1">
        <w:rPr>
          <w:rFonts w:ascii="Times New Roman" w:hAnsi="Times New Roman"/>
          <w:sz w:val="24"/>
          <w:lang w:val="de-DE"/>
        </w:rPr>
        <w:t>S</w:t>
      </w:r>
      <w:r w:rsidR="001D3B8E">
        <w:rPr>
          <w:rFonts w:ascii="Times New Roman" w:hAnsi="Times New Roman"/>
          <w:sz w:val="24"/>
          <w:lang w:val="de-DE"/>
        </w:rPr>
        <w:t>yndrom</w:t>
      </w:r>
      <w:r w:rsidRPr="004F0CC1">
        <w:rPr>
          <w:rFonts w:ascii="Times New Roman" w:hAnsi="Times New Roman"/>
          <w:sz w:val="24"/>
          <w:lang w:val="de-DE"/>
        </w:rPr>
        <w:t xml:space="preserve"> </w:t>
      </w:r>
      <w:r w:rsidR="001222B1" w:rsidRPr="004F0CC1">
        <w:rPr>
          <w:rFonts w:ascii="Times New Roman" w:hAnsi="Times New Roman"/>
          <w:sz w:val="24"/>
          <w:lang w:val="de-DE"/>
        </w:rPr>
        <w:t>kann sich einstellen</w:t>
      </w:r>
      <w:r w:rsidRPr="004F0CC1">
        <w:rPr>
          <w:rFonts w:ascii="Times New Roman" w:hAnsi="Times New Roman"/>
          <w:sz w:val="24"/>
          <w:lang w:val="de-DE"/>
        </w:rPr>
        <w:t xml:space="preserve"> (Webber, 2000).</w:t>
      </w:r>
    </w:p>
    <w:p w14:paraId="6A651B1D" w14:textId="1B06D71B" w:rsidR="00B248CC" w:rsidRPr="004F0CC1" w:rsidRDefault="001222B1" w:rsidP="00832CAD">
      <w:pPr>
        <w:ind w:firstLine="720"/>
        <w:jc w:val="both"/>
        <w:rPr>
          <w:rFonts w:ascii="Times New Roman" w:hAnsi="Times New Roman" w:cs="Times New Roman"/>
          <w:lang w:val="de-DE"/>
        </w:rPr>
      </w:pPr>
      <w:r w:rsidRPr="004F0CC1">
        <w:rPr>
          <w:rFonts w:ascii="Times New Roman" w:hAnsi="Times New Roman"/>
          <w:lang w:val="de-DE"/>
        </w:rPr>
        <w:t>Zitate aus den Fragebögen</w:t>
      </w:r>
      <w:r w:rsidR="00EC3765" w:rsidRPr="004F0CC1">
        <w:rPr>
          <w:rFonts w:ascii="Times New Roman" w:hAnsi="Times New Roman"/>
          <w:lang w:val="de-DE"/>
        </w:rPr>
        <w:t xml:space="preserve">: </w:t>
      </w:r>
      <w:r w:rsidR="001D3B8E">
        <w:rPr>
          <w:rFonts w:ascii="Times New Roman" w:hAnsi="Times New Roman"/>
          <w:lang w:val="de-DE"/>
        </w:rPr>
        <w:t>„W</w:t>
      </w:r>
      <w:r w:rsidRPr="004F0CC1">
        <w:rPr>
          <w:rFonts w:ascii="Times New Roman" w:hAnsi="Times New Roman"/>
          <w:lang w:val="de-DE"/>
        </w:rPr>
        <w:t>enn ich die Matte vor dem Schlafengehen benutze, ist mein Nachtschlaf besser</w:t>
      </w:r>
      <w:r w:rsidR="001D3B8E">
        <w:rPr>
          <w:rFonts w:ascii="Times New Roman" w:hAnsi="Times New Roman"/>
          <w:lang w:val="de-DE"/>
        </w:rPr>
        <w:t>“</w:t>
      </w:r>
      <w:r w:rsidR="00EC3765" w:rsidRPr="004F0CC1">
        <w:rPr>
          <w:rFonts w:ascii="Times New Roman" w:hAnsi="Times New Roman"/>
          <w:lang w:val="de-DE"/>
        </w:rPr>
        <w:t xml:space="preserve">, </w:t>
      </w:r>
      <w:r w:rsidR="001D3B8E">
        <w:rPr>
          <w:rFonts w:ascii="Times New Roman" w:hAnsi="Times New Roman"/>
          <w:lang w:val="de-DE"/>
        </w:rPr>
        <w:t>„</w:t>
      </w:r>
      <w:r w:rsidRPr="004F0CC1">
        <w:rPr>
          <w:rFonts w:ascii="Times New Roman" w:hAnsi="Times New Roman"/>
          <w:lang w:val="de-DE"/>
        </w:rPr>
        <w:t>mein Schlaf war zuvor unruhig, jetzt brauche ich weniger Stunden für einen guten Schlaf und ich fühle mich wach</w:t>
      </w:r>
      <w:r w:rsidR="001D3B8E">
        <w:rPr>
          <w:rFonts w:ascii="Times New Roman" w:hAnsi="Times New Roman"/>
          <w:lang w:val="de-DE"/>
        </w:rPr>
        <w:t>“</w:t>
      </w:r>
      <w:r w:rsidR="00EC3765" w:rsidRPr="004F0CC1">
        <w:rPr>
          <w:rFonts w:ascii="Times New Roman" w:hAnsi="Times New Roman"/>
          <w:lang w:val="de-DE"/>
        </w:rPr>
        <w:t xml:space="preserve">, </w:t>
      </w:r>
      <w:r w:rsidR="001D3B8E">
        <w:rPr>
          <w:rFonts w:ascii="Times New Roman" w:hAnsi="Times New Roman"/>
          <w:lang w:val="de-DE"/>
        </w:rPr>
        <w:t>„</w:t>
      </w:r>
      <w:r w:rsidR="00EC3765" w:rsidRPr="004F0CC1">
        <w:rPr>
          <w:rFonts w:ascii="Times New Roman" w:hAnsi="Times New Roman"/>
          <w:lang w:val="de-DE"/>
        </w:rPr>
        <w:t>m</w:t>
      </w:r>
      <w:r w:rsidRPr="004F0CC1">
        <w:rPr>
          <w:rFonts w:ascii="Times New Roman" w:hAnsi="Times New Roman"/>
          <w:lang w:val="de-DE"/>
        </w:rPr>
        <w:t>ein Schlaf war voller Angstträume, jetzt schlafe ich gut und fühle mich am Morgen ausger</w:t>
      </w:r>
      <w:r w:rsidR="002C6A8B" w:rsidRPr="004F0CC1">
        <w:rPr>
          <w:rFonts w:ascii="Times New Roman" w:hAnsi="Times New Roman"/>
          <w:lang w:val="de-DE"/>
        </w:rPr>
        <w:t>uh</w:t>
      </w:r>
      <w:r w:rsidRPr="004F0CC1">
        <w:rPr>
          <w:rFonts w:ascii="Times New Roman" w:hAnsi="Times New Roman"/>
          <w:lang w:val="de-DE"/>
        </w:rPr>
        <w:t>t</w:t>
      </w:r>
      <w:r w:rsidR="001D3B8E">
        <w:rPr>
          <w:rFonts w:ascii="Times New Roman" w:hAnsi="Times New Roman"/>
          <w:lang w:val="de-DE"/>
        </w:rPr>
        <w:t>“</w:t>
      </w:r>
      <w:r w:rsidR="00EC3765" w:rsidRPr="004F0CC1">
        <w:rPr>
          <w:rFonts w:ascii="Times New Roman" w:hAnsi="Times New Roman"/>
          <w:lang w:val="de-DE"/>
        </w:rPr>
        <w:t xml:space="preserve">, </w:t>
      </w:r>
      <w:r w:rsidR="001D3B8E">
        <w:rPr>
          <w:rFonts w:ascii="Times New Roman" w:hAnsi="Times New Roman"/>
          <w:lang w:val="de-DE"/>
        </w:rPr>
        <w:t>„</w:t>
      </w:r>
      <w:r w:rsidR="002C6A8B" w:rsidRPr="004F0CC1">
        <w:rPr>
          <w:rFonts w:ascii="Times New Roman" w:hAnsi="Times New Roman"/>
          <w:lang w:val="de-DE"/>
        </w:rPr>
        <w:t>zuvor war es schwierig am Abend einzuschlafen, jetzt ist es schwieriger am Morgen aufzuwachen</w:t>
      </w:r>
      <w:r w:rsidR="001D3B8E">
        <w:rPr>
          <w:rFonts w:ascii="Times New Roman" w:hAnsi="Times New Roman"/>
          <w:lang w:val="de-DE"/>
        </w:rPr>
        <w:t>“</w:t>
      </w:r>
      <w:r w:rsidR="00EC3765" w:rsidRPr="004F0CC1">
        <w:rPr>
          <w:rFonts w:ascii="Times New Roman" w:hAnsi="Times New Roman"/>
          <w:lang w:val="de-DE"/>
        </w:rPr>
        <w:t xml:space="preserve">, </w:t>
      </w:r>
      <w:r w:rsidR="001D3B8E">
        <w:rPr>
          <w:rFonts w:ascii="Times New Roman" w:hAnsi="Times New Roman"/>
          <w:lang w:val="de-DE"/>
        </w:rPr>
        <w:t>„</w:t>
      </w:r>
      <w:r w:rsidR="002C6A8B" w:rsidRPr="004F0CC1">
        <w:rPr>
          <w:rFonts w:ascii="Times New Roman" w:hAnsi="Times New Roman"/>
          <w:lang w:val="de-DE"/>
        </w:rPr>
        <w:t>ich wach</w:t>
      </w:r>
      <w:r w:rsidR="001D3B8E">
        <w:rPr>
          <w:rFonts w:ascii="Times New Roman" w:hAnsi="Times New Roman"/>
          <w:lang w:val="de-DE"/>
        </w:rPr>
        <w:t>e</w:t>
      </w:r>
      <w:r w:rsidR="002C6A8B" w:rsidRPr="004F0CC1">
        <w:rPr>
          <w:rFonts w:ascii="Times New Roman" w:hAnsi="Times New Roman"/>
          <w:lang w:val="de-DE"/>
        </w:rPr>
        <w:t xml:space="preserve"> nicht mehr mitten in der Nacht auf, ich schlafe friedlich, fühle mich ausgeruht und habe farbenfrohe Träume</w:t>
      </w:r>
      <w:r w:rsidR="001D3B8E">
        <w:rPr>
          <w:rFonts w:ascii="Times New Roman" w:hAnsi="Times New Roman"/>
          <w:lang w:val="de-DE"/>
        </w:rPr>
        <w:t>“</w:t>
      </w:r>
      <w:r w:rsidR="00EC3765" w:rsidRPr="004F0CC1">
        <w:rPr>
          <w:rFonts w:ascii="Times New Roman" w:hAnsi="Times New Roman"/>
          <w:lang w:val="de-DE"/>
        </w:rPr>
        <w:t>.</w:t>
      </w:r>
    </w:p>
    <w:p w14:paraId="43CE12AF" w14:textId="77777777" w:rsidR="00B248CC" w:rsidRPr="004F0CC1" w:rsidRDefault="00B248CC">
      <w:pPr>
        <w:rPr>
          <w:lang w:val="de-DE"/>
        </w:rPr>
      </w:pPr>
    </w:p>
    <w:p w14:paraId="53AF93AC" w14:textId="77777777" w:rsidR="00D27F46" w:rsidRPr="004F0CC1" w:rsidRDefault="00D27F46">
      <w:pPr>
        <w:rPr>
          <w:lang w:val="de-DE"/>
        </w:rPr>
      </w:pPr>
      <w:r w:rsidRPr="004F0CC1">
        <w:rPr>
          <w:noProof/>
          <w:lang w:val="de-AT" w:eastAsia="de-AT"/>
        </w:rPr>
        <w:drawing>
          <wp:inline distT="0" distB="0" distL="0" distR="0" wp14:anchorId="68579B0A" wp14:editId="7C0D8613">
            <wp:extent cx="6057900" cy="3200400"/>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C10DFF" w14:textId="23A618E5" w:rsidR="00EC3765" w:rsidRPr="004F0CC1" w:rsidRDefault="002C6A8B" w:rsidP="00EC3765">
      <w:pPr>
        <w:rPr>
          <w:rFonts w:ascii="Times New Roman" w:hAnsi="Times New Roman" w:cs="Times New Roman"/>
          <w:b/>
          <w:sz w:val="24"/>
          <w:szCs w:val="24"/>
          <w:lang w:val="de-DE"/>
        </w:rPr>
      </w:pPr>
      <w:r w:rsidRPr="004F0CC1">
        <w:rPr>
          <w:rFonts w:ascii="Times New Roman" w:hAnsi="Times New Roman"/>
          <w:sz w:val="24"/>
          <w:lang w:val="de-DE"/>
        </w:rPr>
        <w:t>Abbildung</w:t>
      </w:r>
      <w:r w:rsidR="00EC3765" w:rsidRPr="004F0CC1">
        <w:rPr>
          <w:rFonts w:ascii="Times New Roman" w:hAnsi="Times New Roman"/>
          <w:sz w:val="24"/>
          <w:lang w:val="de-DE"/>
        </w:rPr>
        <w:t xml:space="preserve"> 9.</w:t>
      </w:r>
      <w:r w:rsidR="00CA1418" w:rsidRPr="004F0CC1">
        <w:rPr>
          <w:rFonts w:ascii="Times New Roman" w:hAnsi="Times New Roman"/>
          <w:b/>
          <w:sz w:val="24"/>
          <w:lang w:val="de-DE"/>
        </w:rPr>
        <w:t xml:space="preserve"> </w:t>
      </w:r>
      <w:r w:rsidRPr="004F0CC1">
        <w:rPr>
          <w:rFonts w:ascii="Times New Roman" w:hAnsi="Times New Roman"/>
          <w:b/>
          <w:sz w:val="24"/>
          <w:lang w:val="de-DE"/>
        </w:rPr>
        <w:t>Veränderungen bezüglich Schlafqualität</w:t>
      </w:r>
      <w:r w:rsidR="00CA1418" w:rsidRPr="004F0CC1">
        <w:rPr>
          <w:rFonts w:ascii="Times New Roman" w:hAnsi="Times New Roman"/>
          <w:b/>
          <w:sz w:val="24"/>
          <w:lang w:val="de-DE"/>
        </w:rPr>
        <w:t xml:space="preserve"> </w:t>
      </w:r>
      <w:r w:rsidRPr="004F0CC1">
        <w:rPr>
          <w:rFonts w:ascii="Times New Roman" w:hAnsi="Times New Roman"/>
          <w:b/>
          <w:sz w:val="24"/>
          <w:lang w:val="de-DE"/>
        </w:rPr>
        <w:t>nach Absolvierung eines Therapie-Programms mit der Blumenfeld Matte für die Dauer von 30 Tagen</w:t>
      </w:r>
      <w:r w:rsidR="00EC3765" w:rsidRPr="004F0CC1">
        <w:rPr>
          <w:rFonts w:ascii="Times New Roman" w:hAnsi="Times New Roman"/>
          <w:b/>
          <w:sz w:val="24"/>
          <w:lang w:val="de-DE"/>
        </w:rPr>
        <w:t>.</w:t>
      </w:r>
    </w:p>
    <w:p w14:paraId="3642A151" w14:textId="77777777" w:rsidR="00EC3765" w:rsidRPr="004F0CC1" w:rsidRDefault="00EC3765">
      <w:pPr>
        <w:rPr>
          <w:b/>
          <w:lang w:val="de-DE"/>
        </w:rPr>
      </w:pPr>
    </w:p>
    <w:p w14:paraId="35336450" w14:textId="77777777" w:rsidR="00990C68" w:rsidRPr="004F0CC1" w:rsidRDefault="00990C68">
      <w:pPr>
        <w:rPr>
          <w:b/>
          <w:lang w:val="de-DE"/>
        </w:rPr>
      </w:pPr>
    </w:p>
    <w:p w14:paraId="0F9C1A45" w14:textId="77777777" w:rsidR="00EC3765" w:rsidRPr="004F0CC1" w:rsidRDefault="00EC3765">
      <w:pPr>
        <w:rPr>
          <w:b/>
          <w:lang w:val="de-DE"/>
        </w:rPr>
      </w:pPr>
    </w:p>
    <w:p w14:paraId="72A88E4C" w14:textId="77777777" w:rsidR="008311A5" w:rsidRPr="004F0CC1" w:rsidRDefault="008C506B" w:rsidP="00DA241F">
      <w:pPr>
        <w:jc w:val="both"/>
        <w:rPr>
          <w:rFonts w:ascii="Times New Roman" w:hAnsi="Times New Roman" w:cs="Times New Roman"/>
          <w:b/>
          <w:sz w:val="24"/>
          <w:szCs w:val="24"/>
          <w:lang w:val="de-DE"/>
        </w:rPr>
      </w:pPr>
      <w:r w:rsidRPr="004F0CC1">
        <w:rPr>
          <w:lang w:val="de-DE"/>
        </w:rPr>
        <w:tab/>
      </w:r>
    </w:p>
    <w:p w14:paraId="4767F385" w14:textId="5664BC2D" w:rsidR="00EC3765" w:rsidRPr="004F0CC1" w:rsidRDefault="008C506B" w:rsidP="00832CAD">
      <w:pPr>
        <w:ind w:firstLine="720"/>
        <w:jc w:val="both"/>
        <w:rPr>
          <w:rFonts w:ascii="Times New Roman" w:hAnsi="Times New Roman" w:cs="Times New Roman"/>
          <w:sz w:val="24"/>
          <w:szCs w:val="24"/>
          <w:lang w:val="de-DE"/>
        </w:rPr>
      </w:pPr>
      <w:r w:rsidRPr="004F0CC1">
        <w:rPr>
          <w:rFonts w:ascii="Times New Roman" w:hAnsi="Times New Roman"/>
          <w:b/>
          <w:sz w:val="24"/>
          <w:lang w:val="de-DE"/>
        </w:rPr>
        <w:lastRenderedPageBreak/>
        <w:t>Menstrua</w:t>
      </w:r>
      <w:r w:rsidR="002C6A8B" w:rsidRPr="004F0CC1">
        <w:rPr>
          <w:rFonts w:ascii="Times New Roman" w:hAnsi="Times New Roman"/>
          <w:b/>
          <w:sz w:val="24"/>
          <w:lang w:val="de-DE"/>
        </w:rPr>
        <w:t xml:space="preserve">tionsschmerzen und die Ausprägung von </w:t>
      </w:r>
      <w:proofErr w:type="spellStart"/>
      <w:r w:rsidR="002C6A8B" w:rsidRPr="004F0CC1">
        <w:rPr>
          <w:rFonts w:ascii="Times New Roman" w:hAnsi="Times New Roman"/>
          <w:b/>
          <w:sz w:val="24"/>
          <w:lang w:val="de-DE"/>
        </w:rPr>
        <w:t>prämenstruellen</w:t>
      </w:r>
      <w:proofErr w:type="spellEnd"/>
      <w:r w:rsidR="002C6A8B" w:rsidRPr="004F0CC1">
        <w:rPr>
          <w:rFonts w:ascii="Times New Roman" w:hAnsi="Times New Roman"/>
          <w:b/>
          <w:sz w:val="24"/>
          <w:lang w:val="de-DE"/>
        </w:rPr>
        <w:t xml:space="preserve"> Schmerzen</w:t>
      </w:r>
      <w:r w:rsidRPr="004F0CC1">
        <w:rPr>
          <w:rFonts w:ascii="Times New Roman" w:hAnsi="Times New Roman"/>
          <w:b/>
          <w:sz w:val="24"/>
          <w:lang w:val="de-DE"/>
        </w:rPr>
        <w:t xml:space="preserve"> </w:t>
      </w:r>
      <w:r w:rsidR="002C6A8B" w:rsidRPr="004F0CC1">
        <w:rPr>
          <w:rFonts w:ascii="Times New Roman" w:hAnsi="Times New Roman"/>
          <w:sz w:val="24"/>
          <w:lang w:val="de-DE"/>
        </w:rPr>
        <w:t>nach</w:t>
      </w:r>
      <w:r w:rsidR="002C6A8B" w:rsidRPr="004F0CC1">
        <w:rPr>
          <w:rFonts w:ascii="Times New Roman" w:hAnsi="Times New Roman"/>
          <w:b/>
          <w:sz w:val="24"/>
          <w:lang w:val="de-DE"/>
        </w:rPr>
        <w:t xml:space="preserve"> </w:t>
      </w:r>
      <w:r w:rsidR="002C6A8B" w:rsidRPr="004F0CC1">
        <w:rPr>
          <w:rFonts w:ascii="Times New Roman" w:hAnsi="Times New Roman"/>
          <w:sz w:val="24"/>
          <w:lang w:val="de-DE"/>
        </w:rPr>
        <w:t>Anwendung der</w:t>
      </w:r>
      <w:r w:rsidRPr="004F0CC1">
        <w:rPr>
          <w:rFonts w:ascii="Times New Roman" w:hAnsi="Times New Roman"/>
          <w:sz w:val="24"/>
          <w:lang w:val="de-DE"/>
        </w:rPr>
        <w:t xml:space="preserve"> </w:t>
      </w:r>
      <w:r w:rsidR="004F7A46" w:rsidRPr="004F0CC1">
        <w:rPr>
          <w:rFonts w:ascii="Times New Roman" w:hAnsi="Times New Roman"/>
          <w:sz w:val="24"/>
          <w:lang w:val="de-DE"/>
        </w:rPr>
        <w:t>Blumenfeld</w:t>
      </w:r>
      <w:r w:rsidRPr="004F0CC1">
        <w:rPr>
          <w:rFonts w:ascii="Times New Roman" w:hAnsi="Times New Roman"/>
          <w:sz w:val="24"/>
          <w:lang w:val="de-DE"/>
        </w:rPr>
        <w:t xml:space="preserve"> </w:t>
      </w:r>
      <w:r w:rsidR="002C6A8B" w:rsidRPr="004F0CC1">
        <w:rPr>
          <w:rFonts w:ascii="Times New Roman" w:hAnsi="Times New Roman"/>
          <w:sz w:val="24"/>
          <w:lang w:val="de-DE"/>
        </w:rPr>
        <w:t xml:space="preserve">Matte für eine Dauer von </w:t>
      </w:r>
      <w:r w:rsidRPr="004F0CC1">
        <w:rPr>
          <w:rFonts w:ascii="Times New Roman" w:hAnsi="Times New Roman"/>
          <w:sz w:val="24"/>
          <w:lang w:val="de-DE"/>
        </w:rPr>
        <w:t xml:space="preserve">30 </w:t>
      </w:r>
      <w:r w:rsidR="002C6A8B" w:rsidRPr="004F0CC1">
        <w:rPr>
          <w:rFonts w:ascii="Times New Roman" w:hAnsi="Times New Roman"/>
          <w:sz w:val="24"/>
          <w:lang w:val="de-DE"/>
        </w:rPr>
        <w:t>Tagen</w:t>
      </w:r>
      <w:r w:rsidRPr="004F0CC1">
        <w:rPr>
          <w:rFonts w:ascii="Times New Roman" w:hAnsi="Times New Roman"/>
          <w:sz w:val="24"/>
          <w:lang w:val="de-DE"/>
        </w:rPr>
        <w:t xml:space="preserve">: </w:t>
      </w:r>
      <w:r w:rsidR="002C6A8B" w:rsidRPr="004F0CC1">
        <w:rPr>
          <w:rFonts w:ascii="Times New Roman" w:hAnsi="Times New Roman"/>
          <w:sz w:val="24"/>
          <w:lang w:val="de-DE"/>
        </w:rPr>
        <w:t>Schmerzen legten sich</w:t>
      </w:r>
      <w:r w:rsidRPr="004F0CC1">
        <w:rPr>
          <w:rFonts w:ascii="Times New Roman" w:hAnsi="Times New Roman"/>
          <w:sz w:val="24"/>
          <w:lang w:val="de-DE"/>
        </w:rPr>
        <w:t xml:space="preserve"> in 75% </w:t>
      </w:r>
      <w:r w:rsidR="002C6A8B" w:rsidRPr="004F0CC1">
        <w:rPr>
          <w:rFonts w:ascii="Times New Roman" w:hAnsi="Times New Roman"/>
          <w:sz w:val="24"/>
          <w:lang w:val="de-DE"/>
        </w:rPr>
        <w:t xml:space="preserve">der Teilnehmerinnen </w:t>
      </w:r>
      <w:r w:rsidRPr="004F0CC1">
        <w:rPr>
          <w:rFonts w:ascii="Times New Roman" w:hAnsi="Times New Roman"/>
          <w:sz w:val="24"/>
          <w:lang w:val="de-DE"/>
        </w:rPr>
        <w:t>o</w:t>
      </w:r>
      <w:r w:rsidR="002C6A8B" w:rsidRPr="004F0CC1">
        <w:rPr>
          <w:rFonts w:ascii="Times New Roman" w:hAnsi="Times New Roman"/>
          <w:sz w:val="24"/>
          <w:lang w:val="de-DE"/>
        </w:rPr>
        <w:t>de</w:t>
      </w:r>
      <w:r w:rsidRPr="004F0CC1">
        <w:rPr>
          <w:rFonts w:ascii="Times New Roman" w:hAnsi="Times New Roman"/>
          <w:sz w:val="24"/>
          <w:lang w:val="de-DE"/>
        </w:rPr>
        <w:t xml:space="preserve">r 30 </w:t>
      </w:r>
      <w:r w:rsidR="002C6A8B" w:rsidRPr="004F0CC1">
        <w:rPr>
          <w:rFonts w:ascii="Times New Roman" w:hAnsi="Times New Roman"/>
          <w:sz w:val="24"/>
          <w:lang w:val="de-DE"/>
        </w:rPr>
        <w:t>Frauen</w:t>
      </w:r>
      <w:r w:rsidRPr="004F0CC1">
        <w:rPr>
          <w:rFonts w:ascii="Times New Roman" w:hAnsi="Times New Roman"/>
          <w:sz w:val="24"/>
          <w:lang w:val="de-DE"/>
        </w:rPr>
        <w:t xml:space="preserve">, </w:t>
      </w:r>
      <w:r w:rsidR="002C6A8B" w:rsidRPr="004F0CC1">
        <w:rPr>
          <w:rFonts w:ascii="Times New Roman" w:hAnsi="Times New Roman"/>
          <w:sz w:val="24"/>
          <w:lang w:val="de-DE"/>
        </w:rPr>
        <w:t>Schmerzen traten</w:t>
      </w:r>
      <w:r w:rsidRPr="004F0CC1">
        <w:rPr>
          <w:rFonts w:ascii="Times New Roman" w:hAnsi="Times New Roman"/>
          <w:sz w:val="24"/>
          <w:lang w:val="de-DE"/>
        </w:rPr>
        <w:t xml:space="preserve"> in 2% o</w:t>
      </w:r>
      <w:r w:rsidR="002C6A8B" w:rsidRPr="004F0CC1">
        <w:rPr>
          <w:rFonts w:ascii="Times New Roman" w:hAnsi="Times New Roman"/>
          <w:sz w:val="24"/>
          <w:lang w:val="de-DE"/>
        </w:rPr>
        <w:t>de</w:t>
      </w:r>
      <w:r w:rsidRPr="004F0CC1">
        <w:rPr>
          <w:rFonts w:ascii="Times New Roman" w:hAnsi="Times New Roman"/>
          <w:sz w:val="24"/>
          <w:lang w:val="de-DE"/>
        </w:rPr>
        <w:t xml:space="preserve">r 1 </w:t>
      </w:r>
      <w:r w:rsidR="002C6A8B" w:rsidRPr="004F0CC1">
        <w:rPr>
          <w:rFonts w:ascii="Times New Roman" w:hAnsi="Times New Roman"/>
          <w:sz w:val="24"/>
          <w:lang w:val="de-DE"/>
        </w:rPr>
        <w:t>Frau auf</w:t>
      </w:r>
      <w:r w:rsidRPr="004F0CC1">
        <w:rPr>
          <w:rFonts w:ascii="Times New Roman" w:hAnsi="Times New Roman"/>
          <w:sz w:val="24"/>
          <w:lang w:val="de-DE"/>
        </w:rPr>
        <w:t xml:space="preserve">, </w:t>
      </w:r>
      <w:r w:rsidR="002C6A8B" w:rsidRPr="004F0CC1">
        <w:rPr>
          <w:rFonts w:ascii="Times New Roman" w:hAnsi="Times New Roman"/>
          <w:sz w:val="24"/>
          <w:lang w:val="de-DE"/>
        </w:rPr>
        <w:t xml:space="preserve">keine Veränderung in der Empfindung von Menstruationsschmerzen wurde von </w:t>
      </w:r>
      <w:r w:rsidRPr="004F0CC1">
        <w:rPr>
          <w:rFonts w:ascii="Times New Roman" w:hAnsi="Times New Roman"/>
          <w:sz w:val="24"/>
          <w:lang w:val="de-DE"/>
        </w:rPr>
        <w:t>23% o</w:t>
      </w:r>
      <w:r w:rsidR="002C6A8B" w:rsidRPr="004F0CC1">
        <w:rPr>
          <w:rFonts w:ascii="Times New Roman" w:hAnsi="Times New Roman"/>
          <w:sz w:val="24"/>
          <w:lang w:val="de-DE"/>
        </w:rPr>
        <w:t>de</w:t>
      </w:r>
      <w:r w:rsidRPr="004F0CC1">
        <w:rPr>
          <w:rFonts w:ascii="Times New Roman" w:hAnsi="Times New Roman"/>
          <w:sz w:val="24"/>
          <w:lang w:val="de-DE"/>
        </w:rPr>
        <w:t xml:space="preserve">r 9 </w:t>
      </w:r>
      <w:r w:rsidR="002C6A8B" w:rsidRPr="004F0CC1">
        <w:rPr>
          <w:rFonts w:ascii="Times New Roman" w:hAnsi="Times New Roman"/>
          <w:sz w:val="24"/>
          <w:lang w:val="de-DE"/>
        </w:rPr>
        <w:t>Frauen berichtet</w:t>
      </w:r>
      <w:r w:rsidRPr="004F0CC1">
        <w:rPr>
          <w:rFonts w:ascii="Times New Roman" w:hAnsi="Times New Roman"/>
          <w:sz w:val="24"/>
          <w:lang w:val="de-DE"/>
        </w:rPr>
        <w:t>.</w:t>
      </w:r>
    </w:p>
    <w:p w14:paraId="79F5FD2B" w14:textId="715446A5" w:rsidR="00967095" w:rsidRPr="004F0CC1" w:rsidRDefault="00935417" w:rsidP="00832CAD">
      <w:pPr>
        <w:ind w:firstLine="720"/>
        <w:jc w:val="both"/>
        <w:rPr>
          <w:rFonts w:ascii="Times New Roman" w:hAnsi="Times New Roman" w:cs="Times New Roman"/>
          <w:sz w:val="24"/>
          <w:szCs w:val="24"/>
          <w:lang w:val="de-DE"/>
        </w:rPr>
      </w:pPr>
      <w:r w:rsidRPr="004F0CC1">
        <w:rPr>
          <w:rFonts w:ascii="Times New Roman" w:hAnsi="Times New Roman"/>
          <w:sz w:val="24"/>
          <w:lang w:val="de-DE"/>
        </w:rPr>
        <w:t>Zitate aus den Fragebögen</w:t>
      </w:r>
      <w:r w:rsidR="00967095" w:rsidRPr="004F0CC1">
        <w:rPr>
          <w:rFonts w:ascii="Times New Roman" w:hAnsi="Times New Roman"/>
          <w:sz w:val="24"/>
          <w:lang w:val="de-DE"/>
        </w:rPr>
        <w:t xml:space="preserve">: </w:t>
      </w:r>
      <w:r w:rsidR="001D3B8E">
        <w:rPr>
          <w:rFonts w:ascii="Times New Roman" w:hAnsi="Times New Roman"/>
          <w:sz w:val="24"/>
          <w:lang w:val="de-DE"/>
        </w:rPr>
        <w:t>„</w:t>
      </w:r>
      <w:r w:rsidR="00967095" w:rsidRPr="004F0CC1">
        <w:rPr>
          <w:rFonts w:ascii="Times New Roman" w:hAnsi="Times New Roman"/>
          <w:sz w:val="24"/>
          <w:lang w:val="de-DE"/>
        </w:rPr>
        <w:t>I</w:t>
      </w:r>
      <w:r w:rsidRPr="004F0CC1">
        <w:rPr>
          <w:rFonts w:ascii="Times New Roman" w:hAnsi="Times New Roman"/>
          <w:sz w:val="24"/>
          <w:lang w:val="de-DE"/>
        </w:rPr>
        <w:t>ch habe gewöhnlich</w:t>
      </w:r>
      <w:r w:rsidR="00967095" w:rsidRPr="004F0CC1">
        <w:rPr>
          <w:rFonts w:ascii="Times New Roman" w:hAnsi="Times New Roman"/>
          <w:sz w:val="24"/>
          <w:lang w:val="de-DE"/>
        </w:rPr>
        <w:t xml:space="preserve"> </w:t>
      </w:r>
      <w:r w:rsidRPr="004F0CC1">
        <w:rPr>
          <w:rFonts w:ascii="Times New Roman" w:hAnsi="Times New Roman"/>
          <w:sz w:val="24"/>
          <w:lang w:val="de-DE"/>
        </w:rPr>
        <w:t xml:space="preserve">am zweiten Tag meiner Periode </w:t>
      </w:r>
      <w:r w:rsidR="00967095" w:rsidRPr="004F0CC1">
        <w:rPr>
          <w:rFonts w:ascii="Times New Roman" w:hAnsi="Times New Roman"/>
          <w:sz w:val="24"/>
          <w:lang w:val="de-DE"/>
        </w:rPr>
        <w:t xml:space="preserve">400 mg </w:t>
      </w:r>
      <w:proofErr w:type="spellStart"/>
      <w:r w:rsidR="00967095" w:rsidRPr="004F0CC1">
        <w:rPr>
          <w:rFonts w:ascii="Times New Roman" w:hAnsi="Times New Roman"/>
          <w:sz w:val="24"/>
          <w:lang w:val="de-DE"/>
        </w:rPr>
        <w:t>Ibumetin</w:t>
      </w:r>
      <w:proofErr w:type="spellEnd"/>
      <w:r w:rsidR="00967095" w:rsidRPr="004F0CC1">
        <w:rPr>
          <w:rFonts w:ascii="Times New Roman" w:hAnsi="Times New Roman"/>
          <w:sz w:val="24"/>
          <w:lang w:val="de-DE"/>
        </w:rPr>
        <w:t xml:space="preserve"> </w:t>
      </w:r>
      <w:r w:rsidRPr="004F0CC1">
        <w:rPr>
          <w:rFonts w:ascii="Times New Roman" w:hAnsi="Times New Roman"/>
          <w:sz w:val="24"/>
          <w:lang w:val="de-DE"/>
        </w:rPr>
        <w:t>Tabletten genommen</w:t>
      </w:r>
      <w:r w:rsidR="004925F1" w:rsidRPr="004F0CC1">
        <w:rPr>
          <w:rFonts w:ascii="Times New Roman" w:hAnsi="Times New Roman"/>
          <w:sz w:val="24"/>
          <w:lang w:val="de-DE"/>
        </w:rPr>
        <w:t>;</w:t>
      </w:r>
      <w:r w:rsidR="00967095" w:rsidRPr="004F0CC1">
        <w:rPr>
          <w:rFonts w:ascii="Times New Roman" w:hAnsi="Times New Roman"/>
          <w:sz w:val="24"/>
          <w:lang w:val="de-DE"/>
        </w:rPr>
        <w:t xml:space="preserve"> </w:t>
      </w:r>
      <w:r w:rsidR="001D3B8E">
        <w:rPr>
          <w:rFonts w:ascii="Times New Roman" w:hAnsi="Times New Roman"/>
          <w:sz w:val="24"/>
          <w:lang w:val="de-DE"/>
        </w:rPr>
        <w:t>nachdem ich die Mat</w:t>
      </w:r>
      <w:r w:rsidR="00B0205C" w:rsidRPr="004F0CC1">
        <w:rPr>
          <w:rFonts w:ascii="Times New Roman" w:hAnsi="Times New Roman"/>
          <w:sz w:val="24"/>
          <w:lang w:val="de-DE"/>
        </w:rPr>
        <w:t xml:space="preserve">te </w:t>
      </w:r>
      <w:r w:rsidR="00967095" w:rsidRPr="004F0CC1">
        <w:rPr>
          <w:rFonts w:ascii="Times New Roman" w:hAnsi="Times New Roman"/>
          <w:sz w:val="24"/>
          <w:lang w:val="de-DE"/>
        </w:rPr>
        <w:t xml:space="preserve">4 </w:t>
      </w:r>
      <w:r w:rsidR="00B0205C" w:rsidRPr="004F0CC1">
        <w:rPr>
          <w:rFonts w:ascii="Times New Roman" w:hAnsi="Times New Roman"/>
          <w:sz w:val="24"/>
          <w:lang w:val="de-DE"/>
        </w:rPr>
        <w:t>Wochen lang verwendet habe, gibt es keine Schmerzen mehr und die Tablette ist nicht nötig</w:t>
      </w:r>
      <w:r w:rsidR="001D3B8E">
        <w:rPr>
          <w:rFonts w:ascii="Times New Roman" w:hAnsi="Times New Roman"/>
          <w:sz w:val="24"/>
          <w:lang w:val="de-DE"/>
        </w:rPr>
        <w:t>“</w:t>
      </w:r>
      <w:r w:rsidR="00967095" w:rsidRPr="004F0CC1">
        <w:rPr>
          <w:rFonts w:ascii="Times New Roman" w:hAnsi="Times New Roman"/>
          <w:sz w:val="24"/>
          <w:lang w:val="de-DE"/>
        </w:rPr>
        <w:t xml:space="preserve">, </w:t>
      </w:r>
      <w:r w:rsidR="001D3B8E">
        <w:rPr>
          <w:rFonts w:ascii="Times New Roman" w:hAnsi="Times New Roman"/>
          <w:sz w:val="24"/>
          <w:lang w:val="de-DE"/>
        </w:rPr>
        <w:t>„</w:t>
      </w:r>
      <w:r w:rsidR="00B0205C" w:rsidRPr="004F0CC1">
        <w:rPr>
          <w:rFonts w:ascii="Times New Roman" w:hAnsi="Times New Roman"/>
          <w:sz w:val="24"/>
          <w:lang w:val="de-DE"/>
        </w:rPr>
        <w:t>da ist keine Unannehmlichkeit und kein Schmerz mehr</w:t>
      </w:r>
      <w:r w:rsidR="00B57169" w:rsidRPr="004F0CC1">
        <w:rPr>
          <w:rFonts w:ascii="Times New Roman" w:hAnsi="Times New Roman"/>
          <w:sz w:val="24"/>
          <w:lang w:val="de-DE"/>
        </w:rPr>
        <w:t>, ich war überrascht, dass der Menstruationszyklus physiologisch einwandfrei beginnt und abläuft</w:t>
      </w:r>
      <w:r w:rsidR="001D3B8E">
        <w:rPr>
          <w:rFonts w:ascii="Times New Roman" w:hAnsi="Times New Roman"/>
          <w:sz w:val="24"/>
          <w:lang w:val="de-DE"/>
        </w:rPr>
        <w:t>“</w:t>
      </w:r>
      <w:r w:rsidR="00967095" w:rsidRPr="004F0CC1">
        <w:rPr>
          <w:rFonts w:ascii="Times New Roman" w:hAnsi="Times New Roman"/>
          <w:sz w:val="24"/>
          <w:lang w:val="de-DE"/>
        </w:rPr>
        <w:t xml:space="preserve">, </w:t>
      </w:r>
      <w:r w:rsidR="001D3B8E">
        <w:rPr>
          <w:rFonts w:ascii="Times New Roman" w:hAnsi="Times New Roman"/>
          <w:sz w:val="24"/>
          <w:lang w:val="de-DE"/>
        </w:rPr>
        <w:t>„</w:t>
      </w:r>
      <w:r w:rsidR="00B57169" w:rsidRPr="004F0CC1">
        <w:rPr>
          <w:rFonts w:ascii="Times New Roman" w:hAnsi="Times New Roman"/>
          <w:sz w:val="24"/>
          <w:lang w:val="de-DE"/>
        </w:rPr>
        <w:t>Schmerz vor der Periode ist verschwunden</w:t>
      </w:r>
      <w:r w:rsidR="001D3B8E">
        <w:rPr>
          <w:rFonts w:ascii="Times New Roman" w:hAnsi="Times New Roman"/>
          <w:sz w:val="24"/>
          <w:lang w:val="de-DE"/>
        </w:rPr>
        <w:t>“</w:t>
      </w:r>
      <w:r w:rsidR="00967095" w:rsidRPr="004F0CC1">
        <w:rPr>
          <w:rFonts w:ascii="Times New Roman" w:hAnsi="Times New Roman"/>
          <w:sz w:val="24"/>
          <w:lang w:val="de-DE"/>
        </w:rPr>
        <w:t xml:space="preserve">, </w:t>
      </w:r>
      <w:r w:rsidR="001D3B8E">
        <w:rPr>
          <w:rFonts w:ascii="Times New Roman" w:hAnsi="Times New Roman"/>
          <w:sz w:val="24"/>
          <w:lang w:val="de-DE"/>
        </w:rPr>
        <w:t>„</w:t>
      </w:r>
      <w:r w:rsidR="00B57169" w:rsidRPr="004F0CC1">
        <w:rPr>
          <w:rFonts w:ascii="Times New Roman" w:hAnsi="Times New Roman"/>
          <w:sz w:val="24"/>
          <w:lang w:val="de-DE"/>
        </w:rPr>
        <w:t>Menstruation beginnt</w:t>
      </w:r>
      <w:r w:rsidR="00967095" w:rsidRPr="004F0CC1">
        <w:rPr>
          <w:rFonts w:ascii="Times New Roman" w:hAnsi="Times New Roman"/>
          <w:sz w:val="24"/>
          <w:lang w:val="de-DE"/>
        </w:rPr>
        <w:t xml:space="preserve"> 5 </w:t>
      </w:r>
      <w:r w:rsidR="00B57169" w:rsidRPr="004F0CC1">
        <w:rPr>
          <w:rFonts w:ascii="Times New Roman" w:hAnsi="Times New Roman"/>
          <w:sz w:val="24"/>
          <w:lang w:val="de-DE"/>
        </w:rPr>
        <w:t>Tage früher und ist schmerzfrei</w:t>
      </w:r>
      <w:r w:rsidR="001D3B8E">
        <w:rPr>
          <w:rFonts w:ascii="Times New Roman" w:hAnsi="Times New Roman"/>
          <w:sz w:val="24"/>
          <w:lang w:val="de-DE"/>
        </w:rPr>
        <w:t>“</w:t>
      </w:r>
      <w:r w:rsidR="00967095" w:rsidRPr="004F0CC1">
        <w:rPr>
          <w:rFonts w:ascii="Times New Roman" w:hAnsi="Times New Roman"/>
          <w:sz w:val="24"/>
          <w:lang w:val="de-DE"/>
        </w:rPr>
        <w:t xml:space="preserve">, </w:t>
      </w:r>
      <w:r w:rsidR="001D3B8E">
        <w:rPr>
          <w:rFonts w:ascii="Times New Roman" w:hAnsi="Times New Roman"/>
          <w:sz w:val="24"/>
          <w:lang w:val="de-DE"/>
        </w:rPr>
        <w:t>„</w:t>
      </w:r>
      <w:r w:rsidR="00B57169" w:rsidRPr="004F0CC1">
        <w:rPr>
          <w:rFonts w:ascii="Times New Roman" w:hAnsi="Times New Roman"/>
          <w:sz w:val="24"/>
          <w:lang w:val="de-DE"/>
        </w:rPr>
        <w:t>die Dauer der Blutung ist auf 3 Tage zurückgegangen und ist nicht exzessiv</w:t>
      </w:r>
      <w:r w:rsidR="005751AC">
        <w:rPr>
          <w:rFonts w:ascii="Times New Roman" w:hAnsi="Times New Roman"/>
          <w:sz w:val="24"/>
          <w:lang w:val="de-DE"/>
        </w:rPr>
        <w:t>“</w:t>
      </w:r>
      <w:r w:rsidR="00967095" w:rsidRPr="004F0CC1">
        <w:rPr>
          <w:rFonts w:ascii="Times New Roman" w:hAnsi="Times New Roman"/>
          <w:sz w:val="24"/>
          <w:lang w:val="de-DE"/>
        </w:rPr>
        <w:t>.</w:t>
      </w:r>
    </w:p>
    <w:p w14:paraId="6CFE623D" w14:textId="77777777" w:rsidR="00EC3765" w:rsidRPr="004F0CC1" w:rsidRDefault="00EC3765">
      <w:pPr>
        <w:rPr>
          <w:lang w:val="de-DE"/>
        </w:rPr>
      </w:pPr>
    </w:p>
    <w:p w14:paraId="760BB5AB" w14:textId="77777777" w:rsidR="00DD1D89" w:rsidRPr="004F0CC1" w:rsidRDefault="00256BE8">
      <w:pPr>
        <w:rPr>
          <w:b/>
          <w:lang w:val="de-DE"/>
        </w:rPr>
      </w:pPr>
      <w:r w:rsidRPr="004F0CC1">
        <w:rPr>
          <w:b/>
          <w:noProof/>
          <w:lang w:val="de-AT" w:eastAsia="de-AT"/>
        </w:rPr>
        <w:drawing>
          <wp:inline distT="0" distB="0" distL="0" distR="0" wp14:anchorId="53D38CD0" wp14:editId="339D9F93">
            <wp:extent cx="6115050" cy="3200400"/>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455689" w14:textId="1AA7C7B8" w:rsidR="006B3C84" w:rsidRPr="004F0CC1" w:rsidRDefault="00B57169" w:rsidP="006B3C84">
      <w:pPr>
        <w:rPr>
          <w:rFonts w:ascii="Times New Roman" w:hAnsi="Times New Roman" w:cs="Times New Roman"/>
          <w:b/>
          <w:sz w:val="24"/>
          <w:szCs w:val="24"/>
          <w:lang w:val="de-DE"/>
        </w:rPr>
      </w:pPr>
      <w:r w:rsidRPr="004F0CC1">
        <w:rPr>
          <w:rFonts w:ascii="Times New Roman" w:hAnsi="Times New Roman"/>
          <w:sz w:val="24"/>
          <w:lang w:val="de-DE"/>
        </w:rPr>
        <w:t>Abbildung</w:t>
      </w:r>
      <w:r w:rsidR="006B3C84" w:rsidRPr="004F0CC1">
        <w:rPr>
          <w:rFonts w:ascii="Times New Roman" w:hAnsi="Times New Roman"/>
          <w:sz w:val="24"/>
          <w:lang w:val="de-DE"/>
        </w:rPr>
        <w:t xml:space="preserve"> 10.</w:t>
      </w:r>
      <w:r w:rsidR="004E1957" w:rsidRPr="004F0CC1">
        <w:rPr>
          <w:rFonts w:ascii="Times New Roman" w:hAnsi="Times New Roman"/>
          <w:b/>
          <w:sz w:val="24"/>
          <w:lang w:val="de-DE"/>
        </w:rPr>
        <w:t xml:space="preserve"> Menstrua</w:t>
      </w:r>
      <w:r w:rsidRPr="004F0CC1">
        <w:rPr>
          <w:rFonts w:ascii="Times New Roman" w:hAnsi="Times New Roman"/>
          <w:b/>
          <w:sz w:val="24"/>
          <w:lang w:val="de-DE"/>
        </w:rPr>
        <w:t xml:space="preserve">tionsschmerzen und die Ausprägung von </w:t>
      </w:r>
      <w:proofErr w:type="spellStart"/>
      <w:r w:rsidRPr="004F0CC1">
        <w:rPr>
          <w:rFonts w:ascii="Times New Roman" w:hAnsi="Times New Roman"/>
          <w:b/>
          <w:sz w:val="24"/>
          <w:lang w:val="de-DE"/>
        </w:rPr>
        <w:t>prämenstruellen</w:t>
      </w:r>
      <w:proofErr w:type="spellEnd"/>
      <w:r w:rsidRPr="004F0CC1">
        <w:rPr>
          <w:rFonts w:ascii="Times New Roman" w:hAnsi="Times New Roman"/>
          <w:b/>
          <w:sz w:val="24"/>
          <w:lang w:val="de-DE"/>
        </w:rPr>
        <w:t xml:space="preserve"> Schmerzen nach Anwendung der Blumenfeld Matte für eine Dauer von 30 Tagen</w:t>
      </w:r>
      <w:r w:rsidR="006B3C84" w:rsidRPr="004F0CC1">
        <w:rPr>
          <w:rFonts w:ascii="Times New Roman" w:hAnsi="Times New Roman"/>
          <w:b/>
          <w:sz w:val="24"/>
          <w:lang w:val="de-DE"/>
        </w:rPr>
        <w:t>.</w:t>
      </w:r>
    </w:p>
    <w:p w14:paraId="11159186" w14:textId="77777777" w:rsidR="00391B57" w:rsidRPr="004F0CC1" w:rsidRDefault="00391B57">
      <w:pPr>
        <w:rPr>
          <w:b/>
          <w:lang w:val="de-DE"/>
        </w:rPr>
      </w:pPr>
      <w:r w:rsidRPr="004F0CC1">
        <w:rPr>
          <w:lang w:val="de-DE"/>
        </w:rPr>
        <w:br w:type="page"/>
      </w:r>
    </w:p>
    <w:p w14:paraId="037C8DA9" w14:textId="2C049C86" w:rsidR="000045C1" w:rsidRPr="004F0CC1" w:rsidRDefault="007B1B0B" w:rsidP="00DA241F">
      <w:pPr>
        <w:jc w:val="both"/>
        <w:rPr>
          <w:rFonts w:ascii="Times New Roman" w:hAnsi="Times New Roman" w:cs="Times New Roman"/>
          <w:sz w:val="24"/>
          <w:szCs w:val="24"/>
          <w:lang w:val="de-DE"/>
        </w:rPr>
      </w:pPr>
      <w:r w:rsidRPr="004F0CC1">
        <w:rPr>
          <w:lang w:val="de-DE"/>
        </w:rPr>
        <w:lastRenderedPageBreak/>
        <w:tab/>
      </w:r>
      <w:r w:rsidR="00B57169" w:rsidRPr="004F0CC1">
        <w:rPr>
          <w:rFonts w:ascii="Times New Roman" w:hAnsi="Times New Roman"/>
          <w:b/>
          <w:sz w:val="24"/>
          <w:lang w:val="de-DE"/>
        </w:rPr>
        <w:t xml:space="preserve">Die Fragen bezüglich Änderungen in den Ernährungsgewohnheiten </w:t>
      </w:r>
      <w:r w:rsidR="00B57169" w:rsidRPr="004F0CC1">
        <w:rPr>
          <w:rFonts w:ascii="Times New Roman" w:hAnsi="Times New Roman"/>
          <w:sz w:val="24"/>
          <w:lang w:val="de-DE"/>
        </w:rPr>
        <w:t>gewährten im Fragebogen folgenden Einblick</w:t>
      </w:r>
      <w:r w:rsidRPr="004F0CC1">
        <w:rPr>
          <w:rFonts w:ascii="Times New Roman" w:hAnsi="Times New Roman"/>
          <w:sz w:val="24"/>
          <w:lang w:val="de-DE"/>
        </w:rPr>
        <w:t xml:space="preserve">: </w:t>
      </w:r>
      <w:r w:rsidR="00133A23" w:rsidRPr="004F0CC1">
        <w:rPr>
          <w:rFonts w:ascii="Times New Roman" w:hAnsi="Times New Roman"/>
          <w:sz w:val="24"/>
          <w:lang w:val="de-DE"/>
        </w:rPr>
        <w:t xml:space="preserve">ein Wunsch gesünder zu essen wurde von </w:t>
      </w:r>
      <w:r w:rsidRPr="004F0CC1">
        <w:rPr>
          <w:rFonts w:ascii="Times New Roman" w:hAnsi="Times New Roman"/>
          <w:sz w:val="24"/>
          <w:lang w:val="de-DE"/>
        </w:rPr>
        <w:t xml:space="preserve">5% </w:t>
      </w:r>
      <w:r w:rsidR="00133A23" w:rsidRPr="004F0CC1">
        <w:rPr>
          <w:rFonts w:ascii="Times New Roman" w:hAnsi="Times New Roman"/>
          <w:sz w:val="24"/>
          <w:lang w:val="de-DE"/>
        </w:rPr>
        <w:t xml:space="preserve">der Teilnehmerinnen </w:t>
      </w:r>
      <w:r w:rsidRPr="004F0CC1">
        <w:rPr>
          <w:rFonts w:ascii="Times New Roman" w:hAnsi="Times New Roman"/>
          <w:sz w:val="24"/>
          <w:lang w:val="de-DE"/>
        </w:rPr>
        <w:t>o</w:t>
      </w:r>
      <w:r w:rsidR="00133A23" w:rsidRPr="004F0CC1">
        <w:rPr>
          <w:rFonts w:ascii="Times New Roman" w:hAnsi="Times New Roman"/>
          <w:sz w:val="24"/>
          <w:lang w:val="de-DE"/>
        </w:rPr>
        <w:t>de</w:t>
      </w:r>
      <w:r w:rsidRPr="004F0CC1">
        <w:rPr>
          <w:rFonts w:ascii="Times New Roman" w:hAnsi="Times New Roman"/>
          <w:sz w:val="24"/>
          <w:lang w:val="de-DE"/>
        </w:rPr>
        <w:t xml:space="preserve">r 2 </w:t>
      </w:r>
      <w:r w:rsidR="00133A23" w:rsidRPr="004F0CC1">
        <w:rPr>
          <w:rFonts w:ascii="Times New Roman" w:hAnsi="Times New Roman"/>
          <w:sz w:val="24"/>
          <w:lang w:val="de-DE"/>
        </w:rPr>
        <w:t>Frauen geäußert</w:t>
      </w:r>
      <w:r w:rsidRPr="004F0CC1">
        <w:rPr>
          <w:rFonts w:ascii="Times New Roman" w:hAnsi="Times New Roman"/>
          <w:sz w:val="24"/>
          <w:lang w:val="de-DE"/>
        </w:rPr>
        <w:t xml:space="preserve">, </w:t>
      </w:r>
      <w:r w:rsidR="00133A23" w:rsidRPr="004F0CC1">
        <w:rPr>
          <w:rFonts w:ascii="Times New Roman" w:hAnsi="Times New Roman"/>
          <w:sz w:val="24"/>
          <w:lang w:val="de-DE"/>
        </w:rPr>
        <w:t>gesteigerter</w:t>
      </w:r>
      <w:r w:rsidRPr="004F0CC1">
        <w:rPr>
          <w:rFonts w:ascii="Times New Roman" w:hAnsi="Times New Roman"/>
          <w:sz w:val="24"/>
          <w:lang w:val="de-DE"/>
        </w:rPr>
        <w:t xml:space="preserve"> </w:t>
      </w:r>
      <w:r w:rsidR="00133A23" w:rsidRPr="004F0CC1">
        <w:rPr>
          <w:rFonts w:ascii="Times New Roman" w:hAnsi="Times New Roman"/>
          <w:sz w:val="24"/>
          <w:lang w:val="de-DE"/>
        </w:rPr>
        <w:t>Appetit</w:t>
      </w:r>
      <w:r w:rsidR="004925F1" w:rsidRPr="004F0CC1">
        <w:rPr>
          <w:rFonts w:ascii="Times New Roman" w:hAnsi="Times New Roman"/>
          <w:sz w:val="24"/>
          <w:lang w:val="de-DE"/>
        </w:rPr>
        <w:t xml:space="preserve"> </w:t>
      </w:r>
      <w:r w:rsidRPr="004F0CC1">
        <w:rPr>
          <w:rFonts w:ascii="Times New Roman" w:hAnsi="Times New Roman"/>
          <w:sz w:val="24"/>
          <w:lang w:val="de-DE"/>
        </w:rPr>
        <w:t>in 15% o</w:t>
      </w:r>
      <w:r w:rsidR="00133A23" w:rsidRPr="004F0CC1">
        <w:rPr>
          <w:rFonts w:ascii="Times New Roman" w:hAnsi="Times New Roman"/>
          <w:sz w:val="24"/>
          <w:lang w:val="de-DE"/>
        </w:rPr>
        <w:t>de</w:t>
      </w:r>
      <w:r w:rsidRPr="004F0CC1">
        <w:rPr>
          <w:rFonts w:ascii="Times New Roman" w:hAnsi="Times New Roman"/>
          <w:sz w:val="24"/>
          <w:lang w:val="de-DE"/>
        </w:rPr>
        <w:t xml:space="preserve">r 6 </w:t>
      </w:r>
      <w:r w:rsidR="00133A23" w:rsidRPr="004F0CC1">
        <w:rPr>
          <w:rFonts w:ascii="Times New Roman" w:hAnsi="Times New Roman"/>
          <w:sz w:val="24"/>
          <w:lang w:val="de-DE"/>
        </w:rPr>
        <w:t>Frauen</w:t>
      </w:r>
      <w:r w:rsidRPr="004F0CC1">
        <w:rPr>
          <w:rFonts w:ascii="Times New Roman" w:hAnsi="Times New Roman"/>
          <w:sz w:val="24"/>
          <w:lang w:val="de-DE"/>
        </w:rPr>
        <w:t xml:space="preserve">, </w:t>
      </w:r>
      <w:r w:rsidR="00133A23" w:rsidRPr="004F0CC1">
        <w:rPr>
          <w:rFonts w:ascii="Times New Roman" w:hAnsi="Times New Roman"/>
          <w:sz w:val="24"/>
          <w:lang w:val="de-DE"/>
        </w:rPr>
        <w:t>verminderter</w:t>
      </w:r>
      <w:r w:rsidRPr="004F0CC1">
        <w:rPr>
          <w:rFonts w:ascii="Times New Roman" w:hAnsi="Times New Roman"/>
          <w:sz w:val="24"/>
          <w:lang w:val="de-DE"/>
        </w:rPr>
        <w:t xml:space="preserve"> </w:t>
      </w:r>
      <w:r w:rsidR="00133A23" w:rsidRPr="004F0CC1">
        <w:rPr>
          <w:rFonts w:ascii="Times New Roman" w:hAnsi="Times New Roman"/>
          <w:sz w:val="24"/>
          <w:lang w:val="de-DE"/>
        </w:rPr>
        <w:t>Appetit</w:t>
      </w:r>
      <w:r w:rsidR="004925F1" w:rsidRPr="004F0CC1">
        <w:rPr>
          <w:rFonts w:ascii="Times New Roman" w:hAnsi="Times New Roman"/>
          <w:sz w:val="24"/>
          <w:lang w:val="de-DE"/>
        </w:rPr>
        <w:t xml:space="preserve"> </w:t>
      </w:r>
      <w:r w:rsidRPr="004F0CC1">
        <w:rPr>
          <w:rFonts w:ascii="Times New Roman" w:hAnsi="Times New Roman"/>
          <w:sz w:val="24"/>
          <w:lang w:val="de-DE"/>
        </w:rPr>
        <w:t>in 15% o</w:t>
      </w:r>
      <w:r w:rsidR="00133A23" w:rsidRPr="004F0CC1">
        <w:rPr>
          <w:rFonts w:ascii="Times New Roman" w:hAnsi="Times New Roman"/>
          <w:sz w:val="24"/>
          <w:lang w:val="de-DE"/>
        </w:rPr>
        <w:t>de</w:t>
      </w:r>
      <w:r w:rsidRPr="004F0CC1">
        <w:rPr>
          <w:rFonts w:ascii="Times New Roman" w:hAnsi="Times New Roman"/>
          <w:sz w:val="24"/>
          <w:lang w:val="de-DE"/>
        </w:rPr>
        <w:t xml:space="preserve">r 6 </w:t>
      </w:r>
      <w:r w:rsidR="00133A23" w:rsidRPr="004F0CC1">
        <w:rPr>
          <w:rFonts w:ascii="Times New Roman" w:hAnsi="Times New Roman"/>
          <w:sz w:val="24"/>
          <w:lang w:val="de-DE"/>
        </w:rPr>
        <w:t>Frauen</w:t>
      </w:r>
      <w:r w:rsidRPr="004F0CC1">
        <w:rPr>
          <w:rFonts w:ascii="Times New Roman" w:hAnsi="Times New Roman"/>
          <w:sz w:val="24"/>
          <w:lang w:val="de-DE"/>
        </w:rPr>
        <w:t xml:space="preserve">, </w:t>
      </w:r>
      <w:r w:rsidR="00133A23" w:rsidRPr="004F0CC1">
        <w:rPr>
          <w:rFonts w:ascii="Times New Roman" w:hAnsi="Times New Roman"/>
          <w:sz w:val="24"/>
          <w:lang w:val="de-DE"/>
        </w:rPr>
        <w:t xml:space="preserve">keine Änderung in Ernährungsgewohnheiten wurde in </w:t>
      </w:r>
      <w:r w:rsidRPr="004F0CC1">
        <w:rPr>
          <w:rFonts w:ascii="Times New Roman" w:hAnsi="Times New Roman"/>
          <w:sz w:val="24"/>
          <w:lang w:val="de-DE"/>
        </w:rPr>
        <w:t>65% o</w:t>
      </w:r>
      <w:r w:rsidR="00133A23" w:rsidRPr="004F0CC1">
        <w:rPr>
          <w:rFonts w:ascii="Times New Roman" w:hAnsi="Times New Roman"/>
          <w:sz w:val="24"/>
          <w:lang w:val="de-DE"/>
        </w:rPr>
        <w:t>de</w:t>
      </w:r>
      <w:r w:rsidRPr="004F0CC1">
        <w:rPr>
          <w:rFonts w:ascii="Times New Roman" w:hAnsi="Times New Roman"/>
          <w:sz w:val="24"/>
          <w:lang w:val="de-DE"/>
        </w:rPr>
        <w:t xml:space="preserve">r 26 </w:t>
      </w:r>
      <w:r w:rsidR="00133A23" w:rsidRPr="004F0CC1">
        <w:rPr>
          <w:rFonts w:ascii="Times New Roman" w:hAnsi="Times New Roman"/>
          <w:sz w:val="24"/>
          <w:lang w:val="de-DE"/>
        </w:rPr>
        <w:t>Frauen festgestellt</w:t>
      </w:r>
      <w:r w:rsidR="00B71E47">
        <w:rPr>
          <w:rFonts w:ascii="Times New Roman" w:hAnsi="Times New Roman"/>
          <w:sz w:val="24"/>
          <w:lang w:val="de-DE"/>
        </w:rPr>
        <w:t>. Body-</w:t>
      </w:r>
      <w:proofErr w:type="spellStart"/>
      <w:r w:rsidR="00B71E47">
        <w:rPr>
          <w:rFonts w:ascii="Times New Roman" w:hAnsi="Times New Roman"/>
          <w:sz w:val="24"/>
          <w:lang w:val="de-DE"/>
        </w:rPr>
        <w:t>mass</w:t>
      </w:r>
      <w:proofErr w:type="spellEnd"/>
      <w:r w:rsidR="00B71E47">
        <w:rPr>
          <w:rFonts w:ascii="Times New Roman" w:hAnsi="Times New Roman"/>
          <w:sz w:val="24"/>
          <w:lang w:val="de-DE"/>
        </w:rPr>
        <w:t>-</w:t>
      </w:r>
      <w:r w:rsidRPr="004F0CC1">
        <w:rPr>
          <w:rFonts w:ascii="Times New Roman" w:hAnsi="Times New Roman"/>
          <w:sz w:val="24"/>
          <w:lang w:val="de-DE"/>
        </w:rPr>
        <w:t>index (BMI</w:t>
      </w:r>
      <w:r w:rsidR="00A7592F" w:rsidRPr="004F0CC1">
        <w:rPr>
          <w:rFonts w:ascii="Times New Roman" w:hAnsi="Times New Roman"/>
          <w:sz w:val="24"/>
          <w:lang w:val="de-DE"/>
        </w:rPr>
        <w:t>, Körpermasse-I</w:t>
      </w:r>
      <w:r w:rsidR="00133A23" w:rsidRPr="004F0CC1">
        <w:rPr>
          <w:rFonts w:ascii="Times New Roman" w:hAnsi="Times New Roman"/>
          <w:sz w:val="24"/>
          <w:lang w:val="de-DE"/>
        </w:rPr>
        <w:t>ndex</w:t>
      </w:r>
      <w:r w:rsidRPr="004F0CC1">
        <w:rPr>
          <w:rFonts w:ascii="Times New Roman" w:hAnsi="Times New Roman"/>
          <w:sz w:val="24"/>
          <w:lang w:val="de-DE"/>
        </w:rPr>
        <w:t xml:space="preserve">) </w:t>
      </w:r>
      <w:r w:rsidR="00133A23" w:rsidRPr="004F0CC1">
        <w:rPr>
          <w:rFonts w:ascii="Times New Roman" w:hAnsi="Times New Roman"/>
          <w:sz w:val="24"/>
          <w:lang w:val="de-DE"/>
        </w:rPr>
        <w:t>der Frauen in der Untersuchungsgruppe</w:t>
      </w:r>
      <w:r w:rsidRPr="004F0CC1">
        <w:rPr>
          <w:rFonts w:ascii="Times New Roman" w:hAnsi="Times New Roman"/>
          <w:sz w:val="24"/>
          <w:lang w:val="de-DE"/>
        </w:rPr>
        <w:t xml:space="preserve"> wa</w:t>
      </w:r>
      <w:r w:rsidR="00133A23" w:rsidRPr="004F0CC1">
        <w:rPr>
          <w:rFonts w:ascii="Times New Roman" w:hAnsi="Times New Roman"/>
          <w:sz w:val="24"/>
          <w:lang w:val="de-DE"/>
        </w:rPr>
        <w:t>r</w:t>
      </w:r>
      <w:r w:rsidRPr="004F0CC1">
        <w:rPr>
          <w:rFonts w:ascii="Times New Roman" w:hAnsi="Times New Roman"/>
          <w:sz w:val="24"/>
          <w:lang w:val="de-DE"/>
        </w:rPr>
        <w:t xml:space="preserve"> 22.4 +/-3 kg/m</w:t>
      </w:r>
      <w:r w:rsidRPr="004F0CC1">
        <w:rPr>
          <w:rFonts w:ascii="Times New Roman" w:hAnsi="Times New Roman"/>
          <w:sz w:val="24"/>
          <w:vertAlign w:val="superscript"/>
          <w:lang w:val="de-DE"/>
        </w:rPr>
        <w:t>2</w:t>
      </w:r>
      <w:r w:rsidRPr="004F0CC1">
        <w:rPr>
          <w:rFonts w:ascii="Times New Roman" w:hAnsi="Times New Roman"/>
          <w:sz w:val="24"/>
          <w:lang w:val="de-DE"/>
        </w:rPr>
        <w:t>.</w:t>
      </w:r>
    </w:p>
    <w:p w14:paraId="5C5346EA" w14:textId="7E8FA979" w:rsidR="008311A5" w:rsidRPr="004F0CC1" w:rsidRDefault="007B1B0B" w:rsidP="00DA241F">
      <w:pPr>
        <w:jc w:val="both"/>
        <w:rPr>
          <w:b/>
          <w:lang w:val="de-DE"/>
        </w:rPr>
      </w:pPr>
      <w:r w:rsidRPr="004F0CC1">
        <w:rPr>
          <w:rFonts w:ascii="Times New Roman" w:hAnsi="Times New Roman"/>
          <w:sz w:val="24"/>
          <w:lang w:val="de-DE"/>
        </w:rPr>
        <w:t xml:space="preserve"> </w:t>
      </w:r>
      <w:r w:rsidRPr="004F0CC1">
        <w:rPr>
          <w:lang w:val="de-DE"/>
        </w:rPr>
        <w:tab/>
      </w:r>
      <w:r w:rsidR="00A7592F" w:rsidRPr="004F0CC1">
        <w:rPr>
          <w:rFonts w:ascii="Times New Roman" w:hAnsi="Times New Roman"/>
          <w:b/>
          <w:sz w:val="24"/>
          <w:lang w:val="de-DE"/>
        </w:rPr>
        <w:t>Zitate aus den Fragebögen</w:t>
      </w:r>
      <w:r w:rsidRPr="004F0CC1">
        <w:rPr>
          <w:rFonts w:ascii="Times New Roman" w:hAnsi="Times New Roman"/>
          <w:b/>
          <w:sz w:val="24"/>
          <w:lang w:val="de-DE"/>
        </w:rPr>
        <w:t>:</w:t>
      </w:r>
      <w:r w:rsidR="00A7592F" w:rsidRPr="004F0CC1">
        <w:rPr>
          <w:rFonts w:ascii="Times New Roman" w:hAnsi="Times New Roman"/>
          <w:sz w:val="24"/>
          <w:lang w:val="de-DE"/>
        </w:rPr>
        <w:t xml:space="preserve"> </w:t>
      </w:r>
      <w:r w:rsidR="00B71E47">
        <w:rPr>
          <w:rFonts w:ascii="Times New Roman" w:hAnsi="Times New Roman"/>
          <w:sz w:val="24"/>
          <w:lang w:val="de-DE"/>
        </w:rPr>
        <w:t>„D</w:t>
      </w:r>
      <w:r w:rsidR="00A7592F" w:rsidRPr="004F0CC1">
        <w:rPr>
          <w:rFonts w:ascii="Times New Roman" w:hAnsi="Times New Roman"/>
          <w:sz w:val="24"/>
          <w:lang w:val="de-DE"/>
        </w:rPr>
        <w:t xml:space="preserve">ie </w:t>
      </w:r>
      <w:proofErr w:type="spellStart"/>
      <w:r w:rsidR="00A7592F" w:rsidRPr="004F0CC1">
        <w:rPr>
          <w:rFonts w:ascii="Times New Roman" w:hAnsi="Times New Roman"/>
          <w:sz w:val="24"/>
          <w:lang w:val="de-DE"/>
        </w:rPr>
        <w:t>Gastritissymptome</w:t>
      </w:r>
      <w:proofErr w:type="spellEnd"/>
      <w:r w:rsidRPr="004F0CC1">
        <w:rPr>
          <w:rFonts w:ascii="Times New Roman" w:hAnsi="Times New Roman"/>
          <w:sz w:val="24"/>
          <w:lang w:val="de-DE"/>
        </w:rPr>
        <w:t xml:space="preserve"> </w:t>
      </w:r>
      <w:r w:rsidR="00A7592F" w:rsidRPr="004F0CC1">
        <w:rPr>
          <w:rFonts w:ascii="Times New Roman" w:hAnsi="Times New Roman"/>
          <w:sz w:val="24"/>
          <w:lang w:val="de-DE"/>
        </w:rPr>
        <w:t>waren milder</w:t>
      </w:r>
      <w:r w:rsidRPr="004F0CC1">
        <w:rPr>
          <w:rFonts w:ascii="Times New Roman" w:hAnsi="Times New Roman"/>
          <w:sz w:val="24"/>
          <w:lang w:val="de-DE"/>
        </w:rPr>
        <w:t xml:space="preserve">, </w:t>
      </w:r>
      <w:r w:rsidR="00A7592F" w:rsidRPr="004F0CC1">
        <w:rPr>
          <w:rFonts w:ascii="Times New Roman" w:hAnsi="Times New Roman"/>
          <w:sz w:val="24"/>
          <w:lang w:val="de-DE"/>
        </w:rPr>
        <w:t>obwohl ich nicht regelmäßig esse</w:t>
      </w:r>
      <w:r w:rsidR="00B71E47">
        <w:rPr>
          <w:rFonts w:ascii="Times New Roman" w:hAnsi="Times New Roman"/>
          <w:sz w:val="24"/>
          <w:lang w:val="de-DE"/>
        </w:rPr>
        <w:t>“</w:t>
      </w:r>
      <w:r w:rsidRPr="004F0CC1">
        <w:rPr>
          <w:rFonts w:ascii="Times New Roman" w:hAnsi="Times New Roman"/>
          <w:sz w:val="24"/>
          <w:lang w:val="de-DE"/>
        </w:rPr>
        <w:t xml:space="preserve">, </w:t>
      </w:r>
      <w:r w:rsidR="00B71E47">
        <w:rPr>
          <w:rFonts w:ascii="Times New Roman" w:hAnsi="Times New Roman"/>
          <w:sz w:val="24"/>
          <w:lang w:val="de-DE"/>
        </w:rPr>
        <w:t>„</w:t>
      </w:r>
      <w:r w:rsidR="00A7592F" w:rsidRPr="004F0CC1">
        <w:rPr>
          <w:rFonts w:ascii="Times New Roman" w:hAnsi="Times New Roman"/>
          <w:sz w:val="24"/>
          <w:lang w:val="de-DE"/>
        </w:rPr>
        <w:t>ich möchte weniger Fleisch essen und mein Appetit ist zurückgegangen</w:t>
      </w:r>
      <w:r w:rsidR="00B71E47">
        <w:rPr>
          <w:rFonts w:ascii="Times New Roman" w:hAnsi="Times New Roman"/>
          <w:sz w:val="24"/>
          <w:lang w:val="de-DE"/>
        </w:rPr>
        <w:t>“</w:t>
      </w:r>
      <w:r w:rsidRPr="004F0CC1">
        <w:rPr>
          <w:rFonts w:ascii="Times New Roman" w:hAnsi="Times New Roman"/>
          <w:sz w:val="24"/>
          <w:lang w:val="de-DE"/>
        </w:rPr>
        <w:t xml:space="preserve">, </w:t>
      </w:r>
      <w:r w:rsidR="00B71E47">
        <w:rPr>
          <w:rFonts w:ascii="Times New Roman" w:hAnsi="Times New Roman"/>
          <w:sz w:val="24"/>
          <w:lang w:val="de-DE"/>
        </w:rPr>
        <w:t>„</w:t>
      </w:r>
      <w:r w:rsidR="00A7592F" w:rsidRPr="004F0CC1">
        <w:rPr>
          <w:rFonts w:ascii="Times New Roman" w:hAnsi="Times New Roman"/>
          <w:sz w:val="24"/>
          <w:lang w:val="de-DE"/>
        </w:rPr>
        <w:t xml:space="preserve">das Verlangen nach Süßigkeiten </w:t>
      </w:r>
      <w:r w:rsidR="00835207" w:rsidRPr="004F0CC1">
        <w:rPr>
          <w:rFonts w:ascii="Times New Roman" w:hAnsi="Times New Roman"/>
          <w:sz w:val="24"/>
          <w:lang w:val="de-DE"/>
        </w:rPr>
        <w:t>ist weniger stark</w:t>
      </w:r>
      <w:r w:rsidR="00B71E47">
        <w:rPr>
          <w:rFonts w:ascii="Times New Roman" w:hAnsi="Times New Roman"/>
          <w:sz w:val="24"/>
          <w:lang w:val="de-DE"/>
        </w:rPr>
        <w:t>“</w:t>
      </w:r>
      <w:r w:rsidRPr="004F0CC1">
        <w:rPr>
          <w:rFonts w:ascii="Times New Roman" w:hAnsi="Times New Roman"/>
          <w:sz w:val="24"/>
          <w:lang w:val="de-DE"/>
        </w:rPr>
        <w:t xml:space="preserve">, </w:t>
      </w:r>
      <w:r w:rsidR="00B71E47">
        <w:rPr>
          <w:rFonts w:ascii="Times New Roman" w:hAnsi="Times New Roman"/>
          <w:sz w:val="24"/>
          <w:lang w:val="de-DE"/>
        </w:rPr>
        <w:t>„</w:t>
      </w:r>
      <w:r w:rsidR="00835207" w:rsidRPr="004F0CC1">
        <w:rPr>
          <w:rFonts w:ascii="Times New Roman" w:hAnsi="Times New Roman"/>
          <w:sz w:val="24"/>
          <w:lang w:val="de-DE"/>
        </w:rPr>
        <w:t>am Morgen ist das Hungergefühl nicht so stark</w:t>
      </w:r>
      <w:r w:rsidR="00B71E47">
        <w:rPr>
          <w:rFonts w:ascii="Times New Roman" w:hAnsi="Times New Roman"/>
          <w:sz w:val="24"/>
          <w:lang w:val="de-DE"/>
        </w:rPr>
        <w:t>“</w:t>
      </w:r>
      <w:r w:rsidRPr="004F0CC1">
        <w:rPr>
          <w:rFonts w:ascii="Times New Roman" w:hAnsi="Times New Roman"/>
          <w:sz w:val="24"/>
          <w:lang w:val="de-DE"/>
        </w:rPr>
        <w:t xml:space="preserve">, </w:t>
      </w:r>
      <w:r w:rsidR="00B71E47">
        <w:rPr>
          <w:rFonts w:ascii="Times New Roman" w:hAnsi="Times New Roman"/>
          <w:sz w:val="24"/>
          <w:lang w:val="de-DE"/>
        </w:rPr>
        <w:t>„</w:t>
      </w:r>
      <w:r w:rsidR="00835207" w:rsidRPr="004F0CC1">
        <w:rPr>
          <w:rFonts w:ascii="Times New Roman" w:hAnsi="Times New Roman"/>
          <w:sz w:val="24"/>
          <w:lang w:val="de-DE"/>
        </w:rPr>
        <w:t>Appetit ist besser</w:t>
      </w:r>
      <w:r w:rsidRPr="004F0CC1">
        <w:rPr>
          <w:rFonts w:ascii="Times New Roman" w:hAnsi="Times New Roman"/>
          <w:sz w:val="24"/>
          <w:lang w:val="de-DE"/>
        </w:rPr>
        <w:t xml:space="preserve">, </w:t>
      </w:r>
      <w:r w:rsidR="00835207" w:rsidRPr="004F0CC1">
        <w:rPr>
          <w:rFonts w:ascii="Times New Roman" w:hAnsi="Times New Roman"/>
          <w:sz w:val="24"/>
          <w:lang w:val="de-DE"/>
        </w:rPr>
        <w:t>ich mag Kaffee nicht mehr und ich will mehr Obst essen</w:t>
      </w:r>
      <w:r w:rsidR="00B71E47">
        <w:rPr>
          <w:rFonts w:ascii="Times New Roman" w:hAnsi="Times New Roman"/>
          <w:sz w:val="24"/>
          <w:lang w:val="de-DE"/>
        </w:rPr>
        <w:t>“</w:t>
      </w:r>
      <w:r w:rsidRPr="004F0CC1">
        <w:rPr>
          <w:rFonts w:ascii="Times New Roman" w:hAnsi="Times New Roman"/>
          <w:sz w:val="24"/>
          <w:lang w:val="de-DE"/>
        </w:rPr>
        <w:t xml:space="preserve">, </w:t>
      </w:r>
      <w:r w:rsidR="00B71E47">
        <w:rPr>
          <w:rFonts w:ascii="Times New Roman" w:hAnsi="Times New Roman"/>
          <w:sz w:val="24"/>
          <w:lang w:val="de-DE"/>
        </w:rPr>
        <w:t>„</w:t>
      </w:r>
      <w:r w:rsidR="00835207" w:rsidRPr="004F0CC1">
        <w:rPr>
          <w:rFonts w:ascii="Times New Roman" w:hAnsi="Times New Roman"/>
          <w:sz w:val="24"/>
          <w:lang w:val="de-DE"/>
        </w:rPr>
        <w:t>ich fasse das Hungergefühl nicht als Folter auf</w:t>
      </w:r>
      <w:r w:rsidR="004925F1" w:rsidRPr="004F0CC1">
        <w:rPr>
          <w:rFonts w:ascii="Times New Roman" w:hAnsi="Times New Roman"/>
          <w:sz w:val="24"/>
          <w:lang w:val="de-DE"/>
        </w:rPr>
        <w:t xml:space="preserve">; </w:t>
      </w:r>
      <w:r w:rsidR="00835207" w:rsidRPr="004F0CC1">
        <w:rPr>
          <w:rFonts w:ascii="Times New Roman" w:hAnsi="Times New Roman"/>
          <w:sz w:val="24"/>
          <w:lang w:val="de-DE"/>
        </w:rPr>
        <w:t>dieses irritierende Gefühl von Leere und Angst, das ich früher verspürte, wenn ich eine Mahlzeit ausgelassen habe, ist nicht mehr da</w:t>
      </w:r>
      <w:r w:rsidRPr="004F0CC1">
        <w:rPr>
          <w:rFonts w:ascii="Times New Roman" w:hAnsi="Times New Roman"/>
          <w:sz w:val="24"/>
          <w:lang w:val="de-DE"/>
        </w:rPr>
        <w:t xml:space="preserve">. </w:t>
      </w:r>
      <w:r w:rsidR="00835207" w:rsidRPr="004F0CC1">
        <w:rPr>
          <w:rFonts w:ascii="Times New Roman" w:hAnsi="Times New Roman"/>
          <w:sz w:val="24"/>
          <w:lang w:val="de-DE"/>
        </w:rPr>
        <w:t>Es ist ein radikal neues und zuvor unbekanntes Gefühl</w:t>
      </w:r>
      <w:r w:rsidR="00B71E47">
        <w:rPr>
          <w:rFonts w:ascii="Times New Roman" w:hAnsi="Times New Roman"/>
          <w:sz w:val="24"/>
          <w:lang w:val="de-DE"/>
        </w:rPr>
        <w:t>“</w:t>
      </w:r>
      <w:r w:rsidRPr="004F0CC1">
        <w:rPr>
          <w:rFonts w:ascii="Times New Roman" w:hAnsi="Times New Roman"/>
          <w:sz w:val="24"/>
          <w:lang w:val="de-DE"/>
        </w:rPr>
        <w:t xml:space="preserve">, </w:t>
      </w:r>
      <w:r w:rsidR="00B71E47">
        <w:rPr>
          <w:rFonts w:ascii="Times New Roman" w:hAnsi="Times New Roman"/>
          <w:sz w:val="24"/>
          <w:lang w:val="de-DE"/>
        </w:rPr>
        <w:t>„</w:t>
      </w:r>
      <w:r w:rsidR="00835207" w:rsidRPr="004F0CC1">
        <w:rPr>
          <w:rFonts w:ascii="Times New Roman" w:hAnsi="Times New Roman"/>
          <w:sz w:val="24"/>
          <w:lang w:val="de-DE"/>
        </w:rPr>
        <w:t>der Wunsch nach einem extra Glas Wein ist schwächer</w:t>
      </w:r>
      <w:r w:rsidR="00B71E47">
        <w:rPr>
          <w:rFonts w:ascii="Times New Roman" w:hAnsi="Times New Roman"/>
          <w:sz w:val="24"/>
          <w:lang w:val="de-DE"/>
        </w:rPr>
        <w:t>“</w:t>
      </w:r>
      <w:r w:rsidRPr="004F0CC1">
        <w:rPr>
          <w:rFonts w:ascii="Times New Roman" w:hAnsi="Times New Roman"/>
          <w:sz w:val="24"/>
          <w:lang w:val="de-DE"/>
        </w:rPr>
        <w:t>.</w:t>
      </w:r>
    </w:p>
    <w:p w14:paraId="01D45388" w14:textId="77777777" w:rsidR="008311A5" w:rsidRPr="004F0CC1" w:rsidRDefault="00256BE8">
      <w:pPr>
        <w:rPr>
          <w:b/>
          <w:lang w:val="de-DE"/>
        </w:rPr>
      </w:pPr>
      <w:r w:rsidRPr="004F0CC1">
        <w:rPr>
          <w:b/>
          <w:noProof/>
          <w:lang w:val="de-AT" w:eastAsia="de-AT"/>
        </w:rPr>
        <w:drawing>
          <wp:inline distT="0" distB="0" distL="0" distR="0" wp14:anchorId="76E2775D" wp14:editId="31DA67D3">
            <wp:extent cx="5486400" cy="3200400"/>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9537B0" w14:textId="7FC59947" w:rsidR="006B3C84" w:rsidRPr="004F0CC1" w:rsidRDefault="00835207" w:rsidP="006B3C84">
      <w:pPr>
        <w:rPr>
          <w:rFonts w:ascii="Times New Roman" w:hAnsi="Times New Roman" w:cs="Times New Roman"/>
          <w:b/>
          <w:sz w:val="24"/>
          <w:szCs w:val="24"/>
          <w:lang w:val="de-DE"/>
        </w:rPr>
      </w:pPr>
      <w:r w:rsidRPr="004F0CC1">
        <w:rPr>
          <w:rFonts w:ascii="Times New Roman" w:hAnsi="Times New Roman"/>
          <w:sz w:val="24"/>
          <w:lang w:val="de-DE"/>
        </w:rPr>
        <w:t>Abbildung</w:t>
      </w:r>
      <w:r w:rsidR="006B3C84" w:rsidRPr="004F0CC1">
        <w:rPr>
          <w:rFonts w:ascii="Times New Roman" w:hAnsi="Times New Roman"/>
          <w:sz w:val="24"/>
          <w:lang w:val="de-DE"/>
        </w:rPr>
        <w:t xml:space="preserve"> 11. </w:t>
      </w:r>
      <w:r w:rsidRPr="004F0CC1">
        <w:rPr>
          <w:rFonts w:ascii="Times New Roman" w:hAnsi="Times New Roman"/>
          <w:b/>
          <w:sz w:val="24"/>
          <w:lang w:val="de-DE"/>
        </w:rPr>
        <w:t>Änderung von Ernährungsgewohnheiten</w:t>
      </w:r>
      <w:r w:rsidRPr="004F0CC1">
        <w:rPr>
          <w:rFonts w:ascii="Times New Roman" w:hAnsi="Times New Roman"/>
          <w:sz w:val="24"/>
          <w:lang w:val="de-DE"/>
        </w:rPr>
        <w:t xml:space="preserve"> </w:t>
      </w:r>
      <w:r w:rsidRPr="004F0CC1">
        <w:rPr>
          <w:rFonts w:ascii="Times New Roman" w:hAnsi="Times New Roman"/>
          <w:b/>
          <w:sz w:val="24"/>
          <w:lang w:val="de-DE"/>
        </w:rPr>
        <w:t>nach Absolvierung eines Therapie-Programms mit der Blumenfeld Matte für die Dauer von 30 Tagen</w:t>
      </w:r>
      <w:r w:rsidR="006B3C84" w:rsidRPr="004F0CC1">
        <w:rPr>
          <w:rFonts w:ascii="Times New Roman" w:hAnsi="Times New Roman"/>
          <w:b/>
          <w:sz w:val="24"/>
          <w:lang w:val="de-DE"/>
        </w:rPr>
        <w:t>.</w:t>
      </w:r>
    </w:p>
    <w:p w14:paraId="7C862604" w14:textId="77777777" w:rsidR="006B3C84" w:rsidRPr="004F0CC1" w:rsidRDefault="006B3C84">
      <w:pPr>
        <w:rPr>
          <w:b/>
          <w:lang w:val="de-DE"/>
        </w:rPr>
      </w:pPr>
    </w:p>
    <w:p w14:paraId="416D5872" w14:textId="77777777" w:rsidR="006B3C84" w:rsidRPr="004F0CC1" w:rsidRDefault="006B3C84">
      <w:pPr>
        <w:rPr>
          <w:b/>
          <w:lang w:val="de-DE"/>
        </w:rPr>
      </w:pPr>
    </w:p>
    <w:p w14:paraId="1AE6E3F5" w14:textId="77777777" w:rsidR="006B3C84" w:rsidRPr="004F0CC1" w:rsidRDefault="006B3C84">
      <w:pPr>
        <w:rPr>
          <w:b/>
          <w:lang w:val="de-DE"/>
        </w:rPr>
      </w:pPr>
    </w:p>
    <w:p w14:paraId="483FE8B8" w14:textId="77777777" w:rsidR="006B3C84" w:rsidRPr="004F0CC1" w:rsidRDefault="006B3C84">
      <w:pPr>
        <w:rPr>
          <w:b/>
          <w:lang w:val="de-DE"/>
        </w:rPr>
      </w:pPr>
    </w:p>
    <w:p w14:paraId="56CFBEF2" w14:textId="77777777" w:rsidR="006B3C84" w:rsidRPr="004F0CC1" w:rsidRDefault="006B3C84">
      <w:pPr>
        <w:rPr>
          <w:b/>
          <w:lang w:val="de-DE"/>
        </w:rPr>
      </w:pPr>
    </w:p>
    <w:p w14:paraId="7ADD3D86" w14:textId="77777777" w:rsidR="006B3C84" w:rsidRPr="004F0CC1" w:rsidRDefault="006B3C84" w:rsidP="00E66598">
      <w:pPr>
        <w:jc w:val="both"/>
        <w:rPr>
          <w:b/>
          <w:lang w:val="de-DE"/>
        </w:rPr>
      </w:pPr>
    </w:p>
    <w:p w14:paraId="148E484D" w14:textId="40F42C27" w:rsidR="006B3C84" w:rsidRPr="004F0CC1" w:rsidRDefault="00E05CD1" w:rsidP="00BA5E4E">
      <w:pPr>
        <w:jc w:val="both"/>
        <w:rPr>
          <w:rFonts w:ascii="Times New Roman" w:hAnsi="Times New Roman" w:cs="Times New Roman"/>
          <w:sz w:val="24"/>
          <w:szCs w:val="24"/>
          <w:lang w:val="de-DE"/>
        </w:rPr>
      </w:pPr>
      <w:r w:rsidRPr="004F0CC1">
        <w:rPr>
          <w:lang w:val="de-DE"/>
        </w:rPr>
        <w:lastRenderedPageBreak/>
        <w:tab/>
      </w:r>
      <w:r w:rsidRPr="004F0CC1">
        <w:rPr>
          <w:rFonts w:ascii="Times New Roman" w:hAnsi="Times New Roman"/>
          <w:b/>
          <w:sz w:val="24"/>
          <w:lang w:val="de-DE"/>
        </w:rPr>
        <w:t>Lo</w:t>
      </w:r>
      <w:r w:rsidR="006438DD" w:rsidRPr="004F0CC1">
        <w:rPr>
          <w:rFonts w:ascii="Times New Roman" w:hAnsi="Times New Roman"/>
          <w:b/>
          <w:sz w:val="24"/>
          <w:lang w:val="de-DE"/>
        </w:rPr>
        <w:t>k</w:t>
      </w:r>
      <w:r w:rsidRPr="004F0CC1">
        <w:rPr>
          <w:rFonts w:ascii="Times New Roman" w:hAnsi="Times New Roman"/>
          <w:b/>
          <w:sz w:val="24"/>
          <w:lang w:val="de-DE"/>
        </w:rPr>
        <w:t>al</w:t>
      </w:r>
      <w:r w:rsidR="006438DD" w:rsidRPr="004F0CC1">
        <w:rPr>
          <w:rFonts w:ascii="Times New Roman" w:hAnsi="Times New Roman"/>
          <w:b/>
          <w:sz w:val="24"/>
          <w:lang w:val="de-DE"/>
        </w:rPr>
        <w:t>e</w:t>
      </w:r>
      <w:r w:rsidRPr="004F0CC1">
        <w:rPr>
          <w:rFonts w:ascii="Times New Roman" w:hAnsi="Times New Roman"/>
          <w:b/>
          <w:sz w:val="24"/>
          <w:lang w:val="de-DE"/>
        </w:rPr>
        <w:t xml:space="preserve"> </w:t>
      </w:r>
      <w:r w:rsidR="006438DD" w:rsidRPr="004F0CC1">
        <w:rPr>
          <w:rFonts w:ascii="Times New Roman" w:hAnsi="Times New Roman"/>
          <w:b/>
          <w:sz w:val="24"/>
          <w:lang w:val="de-DE"/>
        </w:rPr>
        <w:t xml:space="preserve">Hautreizung </w:t>
      </w:r>
      <w:r w:rsidR="006438DD" w:rsidRPr="004F0CC1">
        <w:rPr>
          <w:rFonts w:ascii="Times New Roman" w:hAnsi="Times New Roman"/>
          <w:sz w:val="24"/>
          <w:lang w:val="de-DE"/>
        </w:rPr>
        <w:t>nach Anwendung</w:t>
      </w:r>
      <w:r w:rsidR="00253C7A" w:rsidRPr="004F0CC1">
        <w:rPr>
          <w:rFonts w:ascii="Times New Roman" w:hAnsi="Times New Roman"/>
          <w:sz w:val="24"/>
          <w:lang w:val="de-DE"/>
        </w:rPr>
        <w:t xml:space="preserve"> der</w:t>
      </w:r>
      <w:r w:rsidR="006438DD" w:rsidRPr="004F0CC1">
        <w:rPr>
          <w:rFonts w:ascii="Times New Roman" w:hAnsi="Times New Roman"/>
          <w:sz w:val="24"/>
          <w:lang w:val="de-DE"/>
        </w:rPr>
        <w:t xml:space="preserve"> </w:t>
      </w:r>
      <w:r w:rsidR="004F7A46" w:rsidRPr="004F0CC1">
        <w:rPr>
          <w:rFonts w:ascii="Times New Roman" w:hAnsi="Times New Roman"/>
          <w:sz w:val="24"/>
          <w:lang w:val="de-DE"/>
        </w:rPr>
        <w:t>Blumenfeld</w:t>
      </w:r>
      <w:r w:rsidRPr="004F0CC1">
        <w:rPr>
          <w:rFonts w:ascii="Times New Roman" w:hAnsi="Times New Roman"/>
          <w:sz w:val="24"/>
          <w:lang w:val="de-DE"/>
        </w:rPr>
        <w:t xml:space="preserve"> </w:t>
      </w:r>
      <w:r w:rsidR="006438DD" w:rsidRPr="004F0CC1">
        <w:rPr>
          <w:rFonts w:ascii="Times New Roman" w:hAnsi="Times New Roman"/>
          <w:sz w:val="24"/>
          <w:lang w:val="de-DE"/>
        </w:rPr>
        <w:t>Matte für eine Dauer von</w:t>
      </w:r>
      <w:r w:rsidRPr="004F0CC1">
        <w:rPr>
          <w:rFonts w:ascii="Times New Roman" w:hAnsi="Times New Roman"/>
          <w:sz w:val="24"/>
          <w:lang w:val="de-DE"/>
        </w:rPr>
        <w:t xml:space="preserve"> 30 </w:t>
      </w:r>
      <w:r w:rsidR="006438DD" w:rsidRPr="004F0CC1">
        <w:rPr>
          <w:rFonts w:ascii="Times New Roman" w:hAnsi="Times New Roman"/>
          <w:sz w:val="24"/>
          <w:lang w:val="de-DE"/>
        </w:rPr>
        <w:t>Tagen</w:t>
      </w:r>
      <w:r w:rsidRPr="004F0CC1">
        <w:rPr>
          <w:rFonts w:ascii="Times New Roman" w:hAnsi="Times New Roman"/>
          <w:sz w:val="24"/>
          <w:lang w:val="de-DE"/>
        </w:rPr>
        <w:t xml:space="preserve">: </w:t>
      </w:r>
      <w:r w:rsidR="00B71E47">
        <w:rPr>
          <w:rFonts w:ascii="Times New Roman" w:hAnsi="Times New Roman"/>
          <w:sz w:val="24"/>
          <w:lang w:val="de-DE"/>
        </w:rPr>
        <w:t>D</w:t>
      </w:r>
      <w:r w:rsidR="006438DD" w:rsidRPr="004F0CC1">
        <w:rPr>
          <w:rFonts w:ascii="Times New Roman" w:hAnsi="Times New Roman"/>
          <w:sz w:val="24"/>
          <w:lang w:val="de-DE"/>
        </w:rPr>
        <w:t xml:space="preserve">ie statistische Auswertung der Studie zeigt auf, dass in </w:t>
      </w:r>
      <w:r w:rsidRPr="004F0CC1">
        <w:rPr>
          <w:rFonts w:ascii="Times New Roman" w:hAnsi="Times New Roman"/>
          <w:sz w:val="24"/>
          <w:lang w:val="de-DE"/>
        </w:rPr>
        <w:t xml:space="preserve">67% </w:t>
      </w:r>
      <w:r w:rsidR="006438DD" w:rsidRPr="004F0CC1">
        <w:rPr>
          <w:rFonts w:ascii="Times New Roman" w:hAnsi="Times New Roman"/>
          <w:sz w:val="24"/>
          <w:lang w:val="de-DE"/>
        </w:rPr>
        <w:t xml:space="preserve">der Teilnehmerinnen </w:t>
      </w:r>
      <w:r w:rsidRPr="004F0CC1">
        <w:rPr>
          <w:rFonts w:ascii="Times New Roman" w:hAnsi="Times New Roman"/>
          <w:sz w:val="24"/>
          <w:lang w:val="de-DE"/>
        </w:rPr>
        <w:t>o</w:t>
      </w:r>
      <w:r w:rsidR="006438DD" w:rsidRPr="004F0CC1">
        <w:rPr>
          <w:rFonts w:ascii="Times New Roman" w:hAnsi="Times New Roman"/>
          <w:sz w:val="24"/>
          <w:lang w:val="de-DE"/>
        </w:rPr>
        <w:t>de</w:t>
      </w:r>
      <w:r w:rsidRPr="004F0CC1">
        <w:rPr>
          <w:rFonts w:ascii="Times New Roman" w:hAnsi="Times New Roman"/>
          <w:sz w:val="24"/>
          <w:lang w:val="de-DE"/>
        </w:rPr>
        <w:t xml:space="preserve">r 27 </w:t>
      </w:r>
      <w:r w:rsidR="006438DD" w:rsidRPr="004F0CC1">
        <w:rPr>
          <w:rFonts w:ascii="Times New Roman" w:hAnsi="Times New Roman"/>
          <w:sz w:val="24"/>
          <w:lang w:val="de-DE"/>
        </w:rPr>
        <w:t>Frauen die Hautirritation abgeklungen ist, dies im Vergleich mit dem Zustand</w:t>
      </w:r>
      <w:r w:rsidRPr="004F0CC1">
        <w:rPr>
          <w:rFonts w:ascii="Times New Roman" w:hAnsi="Times New Roman"/>
          <w:sz w:val="24"/>
          <w:lang w:val="de-DE"/>
        </w:rPr>
        <w:t xml:space="preserve"> </w:t>
      </w:r>
      <w:r w:rsidR="006438DD" w:rsidRPr="004F0CC1">
        <w:rPr>
          <w:rFonts w:ascii="Times New Roman" w:hAnsi="Times New Roman"/>
          <w:sz w:val="24"/>
          <w:lang w:val="de-DE"/>
        </w:rPr>
        <w:t xml:space="preserve">am Anfang der Studie </w:t>
      </w:r>
      <w:r w:rsidR="00932659" w:rsidRPr="004F0CC1">
        <w:rPr>
          <w:rFonts w:ascii="Times New Roman" w:hAnsi="Times New Roman"/>
          <w:sz w:val="24"/>
          <w:lang w:val="de-DE"/>
        </w:rPr>
        <w:t>und innerhal</w:t>
      </w:r>
      <w:r w:rsidR="00253C7A" w:rsidRPr="004F0CC1">
        <w:rPr>
          <w:rFonts w:ascii="Times New Roman" w:hAnsi="Times New Roman"/>
          <w:sz w:val="24"/>
          <w:lang w:val="de-DE"/>
        </w:rPr>
        <w:t>b</w:t>
      </w:r>
      <w:r w:rsidR="00B71E47">
        <w:rPr>
          <w:rFonts w:ascii="Times New Roman" w:hAnsi="Times New Roman"/>
          <w:sz w:val="24"/>
          <w:lang w:val="de-DE"/>
        </w:rPr>
        <w:t xml:space="preserve"> von wenigen Stunden.</w:t>
      </w:r>
      <w:r w:rsidR="00932659" w:rsidRPr="004F0CC1">
        <w:rPr>
          <w:rFonts w:ascii="Times New Roman" w:hAnsi="Times New Roman"/>
          <w:sz w:val="24"/>
          <w:lang w:val="de-DE"/>
        </w:rPr>
        <w:t xml:space="preserve"> </w:t>
      </w:r>
      <w:r w:rsidR="00B71E47">
        <w:rPr>
          <w:rFonts w:ascii="Times New Roman" w:hAnsi="Times New Roman"/>
          <w:sz w:val="24"/>
          <w:lang w:val="de-DE"/>
        </w:rPr>
        <w:t>I</w:t>
      </w:r>
      <w:r w:rsidRPr="004F0CC1">
        <w:rPr>
          <w:rFonts w:ascii="Times New Roman" w:hAnsi="Times New Roman"/>
          <w:sz w:val="24"/>
          <w:lang w:val="de-DE"/>
        </w:rPr>
        <w:t xml:space="preserve">n 28% </w:t>
      </w:r>
      <w:r w:rsidR="00B71E47">
        <w:rPr>
          <w:rFonts w:ascii="Times New Roman" w:hAnsi="Times New Roman"/>
          <w:sz w:val="24"/>
          <w:lang w:val="de-DE"/>
        </w:rPr>
        <w:t xml:space="preserve">der Teilnehmerinnen </w:t>
      </w:r>
      <w:r w:rsidRPr="004F0CC1">
        <w:rPr>
          <w:rFonts w:ascii="Times New Roman" w:hAnsi="Times New Roman"/>
          <w:sz w:val="24"/>
          <w:lang w:val="de-DE"/>
        </w:rPr>
        <w:t>o</w:t>
      </w:r>
      <w:r w:rsidR="00932659" w:rsidRPr="004F0CC1">
        <w:rPr>
          <w:rFonts w:ascii="Times New Roman" w:hAnsi="Times New Roman"/>
          <w:sz w:val="24"/>
          <w:lang w:val="de-DE"/>
        </w:rPr>
        <w:t>de</w:t>
      </w:r>
      <w:r w:rsidRPr="004F0CC1">
        <w:rPr>
          <w:rFonts w:ascii="Times New Roman" w:hAnsi="Times New Roman"/>
          <w:sz w:val="24"/>
          <w:lang w:val="de-DE"/>
        </w:rPr>
        <w:t xml:space="preserve">r 11 </w:t>
      </w:r>
      <w:r w:rsidR="00932659" w:rsidRPr="004F0CC1">
        <w:rPr>
          <w:rFonts w:ascii="Times New Roman" w:hAnsi="Times New Roman"/>
          <w:sz w:val="24"/>
          <w:lang w:val="de-DE"/>
        </w:rPr>
        <w:t>Frauen war die Hautreizung nach der Anwendung der Matte</w:t>
      </w:r>
      <w:r w:rsidRPr="004F0CC1">
        <w:rPr>
          <w:rFonts w:ascii="Times New Roman" w:hAnsi="Times New Roman"/>
          <w:sz w:val="24"/>
          <w:lang w:val="de-DE"/>
        </w:rPr>
        <w:t xml:space="preserve"> minimal </w:t>
      </w:r>
      <w:r w:rsidR="00932659" w:rsidRPr="004F0CC1">
        <w:rPr>
          <w:rFonts w:ascii="Times New Roman" w:hAnsi="Times New Roman"/>
          <w:sz w:val="24"/>
          <w:lang w:val="de-DE"/>
        </w:rPr>
        <w:t>u</w:t>
      </w:r>
      <w:r w:rsidRPr="004F0CC1">
        <w:rPr>
          <w:rFonts w:ascii="Times New Roman" w:hAnsi="Times New Roman"/>
          <w:sz w:val="24"/>
          <w:lang w:val="de-DE"/>
        </w:rPr>
        <w:t xml:space="preserve">nd </w:t>
      </w:r>
      <w:r w:rsidR="00932659" w:rsidRPr="004F0CC1">
        <w:rPr>
          <w:rFonts w:ascii="Times New Roman" w:hAnsi="Times New Roman"/>
          <w:sz w:val="24"/>
          <w:lang w:val="de-DE"/>
        </w:rPr>
        <w:t xml:space="preserve">beeinträchtigte das </w:t>
      </w:r>
      <w:r w:rsidR="00B71E47">
        <w:rPr>
          <w:rFonts w:ascii="Times New Roman" w:hAnsi="Times New Roman"/>
          <w:sz w:val="24"/>
          <w:lang w:val="de-DE"/>
        </w:rPr>
        <w:t>Wohlgefühl</w:t>
      </w:r>
      <w:r w:rsidR="00932659" w:rsidRPr="004F0CC1">
        <w:rPr>
          <w:rFonts w:ascii="Times New Roman" w:hAnsi="Times New Roman"/>
          <w:sz w:val="24"/>
          <w:lang w:val="de-DE"/>
        </w:rPr>
        <w:t xml:space="preserve"> keineswegs</w:t>
      </w:r>
      <w:r w:rsidRPr="004F0CC1">
        <w:rPr>
          <w:rFonts w:ascii="Times New Roman" w:hAnsi="Times New Roman"/>
          <w:sz w:val="24"/>
          <w:lang w:val="de-DE"/>
        </w:rPr>
        <w:t>, in 5% o</w:t>
      </w:r>
      <w:r w:rsidR="00932659" w:rsidRPr="004F0CC1">
        <w:rPr>
          <w:rFonts w:ascii="Times New Roman" w:hAnsi="Times New Roman"/>
          <w:sz w:val="24"/>
          <w:lang w:val="de-DE"/>
        </w:rPr>
        <w:t>de</w:t>
      </w:r>
      <w:r w:rsidRPr="004F0CC1">
        <w:rPr>
          <w:rFonts w:ascii="Times New Roman" w:hAnsi="Times New Roman"/>
          <w:sz w:val="24"/>
          <w:lang w:val="de-DE"/>
        </w:rPr>
        <w:t xml:space="preserve">r 2 </w:t>
      </w:r>
      <w:r w:rsidR="00932659" w:rsidRPr="004F0CC1">
        <w:rPr>
          <w:rFonts w:ascii="Times New Roman" w:hAnsi="Times New Roman"/>
          <w:sz w:val="24"/>
          <w:lang w:val="de-DE"/>
        </w:rPr>
        <w:t xml:space="preserve">Frauen nahmen Hautreizung und Ausschlag zu </w:t>
      </w:r>
      <w:r w:rsidRPr="004F0CC1">
        <w:rPr>
          <w:rFonts w:ascii="Times New Roman" w:hAnsi="Times New Roman"/>
          <w:sz w:val="24"/>
          <w:lang w:val="de-DE"/>
        </w:rPr>
        <w:t xml:space="preserve">– </w:t>
      </w:r>
      <w:r w:rsidR="00932659" w:rsidRPr="004F0CC1">
        <w:rPr>
          <w:rFonts w:ascii="Times New Roman" w:hAnsi="Times New Roman"/>
          <w:sz w:val="24"/>
          <w:lang w:val="de-DE"/>
        </w:rPr>
        <w:t>dies deutet auf besonders sensitive Hautreaktionen im Fall der erwähnten zwei Frauen</w:t>
      </w:r>
      <w:r w:rsidR="00E85373" w:rsidRPr="004F0CC1">
        <w:rPr>
          <w:rFonts w:ascii="Times New Roman" w:hAnsi="Times New Roman"/>
          <w:sz w:val="24"/>
          <w:lang w:val="de-DE"/>
        </w:rPr>
        <w:t xml:space="preserve"> aus der Gruppe von </w:t>
      </w:r>
      <w:r w:rsidRPr="004F0CC1">
        <w:rPr>
          <w:rFonts w:ascii="Times New Roman" w:hAnsi="Times New Roman"/>
          <w:sz w:val="24"/>
          <w:lang w:val="de-DE"/>
        </w:rPr>
        <w:t xml:space="preserve">40 </w:t>
      </w:r>
      <w:r w:rsidR="00E85373" w:rsidRPr="004F0CC1">
        <w:rPr>
          <w:rFonts w:ascii="Times New Roman" w:hAnsi="Times New Roman"/>
          <w:sz w:val="24"/>
          <w:lang w:val="de-DE"/>
        </w:rPr>
        <w:t>Teilnehmern dieser Studie</w:t>
      </w:r>
      <w:r w:rsidRPr="004F0CC1">
        <w:rPr>
          <w:rFonts w:ascii="Times New Roman" w:hAnsi="Times New Roman"/>
          <w:sz w:val="24"/>
          <w:lang w:val="de-DE"/>
        </w:rPr>
        <w:t>.</w:t>
      </w:r>
    </w:p>
    <w:p w14:paraId="317866F3" w14:textId="50ACC66E" w:rsidR="006B3C84" w:rsidRPr="004F0CC1" w:rsidRDefault="00E66598" w:rsidP="00BA5E4E">
      <w:pPr>
        <w:jc w:val="both"/>
        <w:rPr>
          <w:rFonts w:ascii="Times New Roman" w:hAnsi="Times New Roman" w:cs="Times New Roman"/>
          <w:sz w:val="24"/>
          <w:szCs w:val="24"/>
          <w:lang w:val="de-DE"/>
        </w:rPr>
      </w:pPr>
      <w:r w:rsidRPr="004F0CC1">
        <w:rPr>
          <w:lang w:val="de-DE"/>
        </w:rPr>
        <w:tab/>
      </w:r>
      <w:r w:rsidR="00E85373" w:rsidRPr="004F0CC1">
        <w:rPr>
          <w:rFonts w:ascii="Times New Roman" w:hAnsi="Times New Roman"/>
          <w:sz w:val="24"/>
          <w:lang w:val="de-DE"/>
        </w:rPr>
        <w:t>Im Zusammenhang mit</w:t>
      </w:r>
      <w:r w:rsidR="00E85373" w:rsidRPr="004F0CC1">
        <w:rPr>
          <w:rFonts w:ascii="Times New Roman" w:hAnsi="Times New Roman"/>
          <w:b/>
          <w:sz w:val="24"/>
          <w:lang w:val="de-DE"/>
        </w:rPr>
        <w:t xml:space="preserve"> Hautsensitivitäten</w:t>
      </w:r>
      <w:r w:rsidRPr="004F0CC1">
        <w:rPr>
          <w:rFonts w:ascii="Times New Roman" w:hAnsi="Times New Roman"/>
          <w:sz w:val="24"/>
          <w:lang w:val="de-DE"/>
        </w:rPr>
        <w:t xml:space="preserve"> </w:t>
      </w:r>
      <w:r w:rsidR="00A45D59" w:rsidRPr="004F0CC1">
        <w:rPr>
          <w:rFonts w:ascii="Times New Roman" w:hAnsi="Times New Roman"/>
          <w:sz w:val="24"/>
          <w:lang w:val="de-DE"/>
        </w:rPr>
        <w:t>muss beachtet werden, dass Hauttypen sich nach Hautfarbe, Dicke und sensorischen Sensibilitä</w:t>
      </w:r>
      <w:r w:rsidR="00253C7A" w:rsidRPr="004F0CC1">
        <w:rPr>
          <w:rFonts w:ascii="Times New Roman" w:hAnsi="Times New Roman"/>
          <w:sz w:val="24"/>
          <w:lang w:val="de-DE"/>
        </w:rPr>
        <w:t>t</w:t>
      </w:r>
      <w:r w:rsidR="00A45D59" w:rsidRPr="004F0CC1">
        <w:rPr>
          <w:rFonts w:ascii="Times New Roman" w:hAnsi="Times New Roman"/>
          <w:sz w:val="24"/>
          <w:lang w:val="de-DE"/>
        </w:rPr>
        <w:t>en unterscheiden</w:t>
      </w:r>
      <w:r w:rsidR="00F16A4B" w:rsidRPr="004F0CC1">
        <w:rPr>
          <w:rFonts w:ascii="Times New Roman" w:hAnsi="Times New Roman"/>
          <w:sz w:val="24"/>
          <w:lang w:val="de-DE"/>
        </w:rPr>
        <w:t xml:space="preserve"> und </w:t>
      </w:r>
      <w:r w:rsidR="00B71E47">
        <w:rPr>
          <w:rFonts w:ascii="Times New Roman" w:hAnsi="Times New Roman"/>
          <w:sz w:val="24"/>
          <w:lang w:val="de-DE"/>
        </w:rPr>
        <w:t xml:space="preserve">dass </w:t>
      </w:r>
      <w:r w:rsidR="00F16A4B" w:rsidRPr="004F0CC1">
        <w:rPr>
          <w:rFonts w:ascii="Times New Roman" w:hAnsi="Times New Roman"/>
          <w:sz w:val="24"/>
          <w:lang w:val="de-DE"/>
        </w:rPr>
        <w:t>daher die lokalen irritablen Hautreaktionen und u</w:t>
      </w:r>
      <w:r w:rsidR="003756A8" w:rsidRPr="004F0CC1">
        <w:rPr>
          <w:rFonts w:ascii="Times New Roman" w:hAnsi="Times New Roman"/>
          <w:sz w:val="24"/>
          <w:lang w:val="de-DE"/>
        </w:rPr>
        <w:t>nterschiedlichen Sensibilitätss</w:t>
      </w:r>
      <w:r w:rsidR="00F16A4B" w:rsidRPr="004F0CC1">
        <w:rPr>
          <w:rFonts w:ascii="Times New Roman" w:hAnsi="Times New Roman"/>
          <w:sz w:val="24"/>
          <w:lang w:val="de-DE"/>
        </w:rPr>
        <w:t>chwellenwerte für Schmerzempfinden durchaus akzeptabel sind</w:t>
      </w:r>
      <w:r w:rsidRPr="004F0CC1">
        <w:rPr>
          <w:rFonts w:ascii="Times New Roman" w:hAnsi="Times New Roman"/>
          <w:sz w:val="24"/>
          <w:lang w:val="de-DE"/>
        </w:rPr>
        <w:t>.</w:t>
      </w:r>
    </w:p>
    <w:p w14:paraId="73123BDC" w14:textId="574C5817" w:rsidR="00E66598" w:rsidRPr="004F0CC1" w:rsidRDefault="00F16A4B" w:rsidP="00BA5E4E">
      <w:pPr>
        <w:ind w:firstLine="720"/>
        <w:jc w:val="both"/>
        <w:rPr>
          <w:rFonts w:ascii="Times New Roman" w:hAnsi="Times New Roman" w:cs="Times New Roman"/>
          <w:sz w:val="24"/>
          <w:szCs w:val="24"/>
          <w:lang w:val="de-DE"/>
        </w:rPr>
      </w:pPr>
      <w:r w:rsidRPr="004F0CC1">
        <w:rPr>
          <w:rFonts w:ascii="Times New Roman" w:hAnsi="Times New Roman"/>
          <w:b/>
          <w:sz w:val="24"/>
          <w:lang w:val="de-DE"/>
        </w:rPr>
        <w:t>Einige Zitate aus den Fragebögen</w:t>
      </w:r>
      <w:r w:rsidR="0019282A" w:rsidRPr="004F0CC1">
        <w:rPr>
          <w:rFonts w:ascii="Times New Roman" w:hAnsi="Times New Roman"/>
          <w:b/>
          <w:sz w:val="24"/>
          <w:lang w:val="de-DE"/>
        </w:rPr>
        <w:t>:</w:t>
      </w:r>
      <w:r w:rsidR="0019282A" w:rsidRPr="004F0CC1">
        <w:rPr>
          <w:rFonts w:ascii="Times New Roman" w:hAnsi="Times New Roman"/>
          <w:sz w:val="24"/>
          <w:lang w:val="de-DE"/>
        </w:rPr>
        <w:t xml:space="preserve"> </w:t>
      </w:r>
      <w:r w:rsidR="00B71E47">
        <w:rPr>
          <w:rFonts w:ascii="Times New Roman" w:hAnsi="Times New Roman"/>
          <w:sz w:val="24"/>
          <w:lang w:val="de-DE"/>
        </w:rPr>
        <w:t>„</w:t>
      </w:r>
      <w:r w:rsidR="0019282A" w:rsidRPr="004F0CC1">
        <w:rPr>
          <w:rFonts w:ascii="Times New Roman" w:hAnsi="Times New Roman"/>
          <w:sz w:val="24"/>
          <w:lang w:val="de-DE"/>
        </w:rPr>
        <w:t>I</w:t>
      </w:r>
      <w:r w:rsidRPr="004F0CC1">
        <w:rPr>
          <w:rFonts w:ascii="Times New Roman" w:hAnsi="Times New Roman"/>
          <w:sz w:val="24"/>
          <w:lang w:val="de-DE"/>
        </w:rPr>
        <w:t>ch beobachtete Rötung, Jucken und Schmerzen während der ersten paar Anwendungen der Matte</w:t>
      </w:r>
      <w:r w:rsidR="00B71E47">
        <w:rPr>
          <w:rFonts w:ascii="Times New Roman" w:hAnsi="Times New Roman"/>
          <w:sz w:val="24"/>
          <w:lang w:val="de-DE"/>
        </w:rPr>
        <w:t>“</w:t>
      </w:r>
      <w:r w:rsidR="0019282A" w:rsidRPr="004F0CC1">
        <w:rPr>
          <w:rFonts w:ascii="Times New Roman" w:hAnsi="Times New Roman"/>
          <w:sz w:val="24"/>
          <w:lang w:val="de-DE"/>
        </w:rPr>
        <w:t xml:space="preserve">, </w:t>
      </w:r>
      <w:r w:rsidR="00B71E47">
        <w:rPr>
          <w:rFonts w:ascii="Times New Roman" w:hAnsi="Times New Roman"/>
          <w:sz w:val="24"/>
          <w:lang w:val="de-DE"/>
        </w:rPr>
        <w:t>„</w:t>
      </w:r>
      <w:r w:rsidRPr="004F0CC1">
        <w:rPr>
          <w:rFonts w:ascii="Times New Roman" w:hAnsi="Times New Roman"/>
          <w:sz w:val="24"/>
          <w:lang w:val="de-DE"/>
        </w:rPr>
        <w:t>anfangs war es etwas schmerzvoll</w:t>
      </w:r>
      <w:r w:rsidR="0019282A" w:rsidRPr="004F0CC1">
        <w:rPr>
          <w:rFonts w:ascii="Times New Roman" w:hAnsi="Times New Roman"/>
          <w:sz w:val="24"/>
          <w:lang w:val="de-DE"/>
        </w:rPr>
        <w:t xml:space="preserve">: </w:t>
      </w:r>
      <w:r w:rsidRPr="004F0CC1">
        <w:rPr>
          <w:rFonts w:ascii="Times New Roman" w:hAnsi="Times New Roman"/>
          <w:sz w:val="24"/>
          <w:lang w:val="de-DE"/>
        </w:rPr>
        <w:t>die Rötung, die Abdrücke, Jucken und Brennen waren intensiv, dann legten sich die Symptome</w:t>
      </w:r>
      <w:r w:rsidR="004925F1" w:rsidRPr="004F0CC1">
        <w:rPr>
          <w:rFonts w:ascii="Times New Roman" w:hAnsi="Times New Roman"/>
          <w:sz w:val="24"/>
          <w:lang w:val="de-DE"/>
        </w:rPr>
        <w:t>;</w:t>
      </w:r>
      <w:r w:rsidR="0019282A" w:rsidRPr="004F0CC1">
        <w:rPr>
          <w:rFonts w:ascii="Times New Roman" w:hAnsi="Times New Roman"/>
          <w:sz w:val="24"/>
          <w:lang w:val="de-DE"/>
        </w:rPr>
        <w:t xml:space="preserve"> </w:t>
      </w:r>
      <w:r w:rsidRPr="004F0CC1">
        <w:rPr>
          <w:rFonts w:ascii="Times New Roman" w:hAnsi="Times New Roman"/>
          <w:sz w:val="24"/>
          <w:lang w:val="de-DE"/>
        </w:rPr>
        <w:t>sogar angenehme Gefühle waren spürbar</w:t>
      </w:r>
      <w:r w:rsidR="00B71E47">
        <w:rPr>
          <w:rFonts w:ascii="Times New Roman" w:hAnsi="Times New Roman"/>
          <w:sz w:val="24"/>
          <w:lang w:val="de-DE"/>
        </w:rPr>
        <w:t>“</w:t>
      </w:r>
      <w:r w:rsidR="0019282A" w:rsidRPr="004F0CC1">
        <w:rPr>
          <w:rFonts w:ascii="Times New Roman" w:hAnsi="Times New Roman"/>
          <w:sz w:val="24"/>
          <w:lang w:val="de-DE"/>
        </w:rPr>
        <w:t xml:space="preserve">, </w:t>
      </w:r>
      <w:r w:rsidR="00B71E47">
        <w:rPr>
          <w:rFonts w:ascii="Times New Roman" w:hAnsi="Times New Roman"/>
          <w:sz w:val="24"/>
          <w:lang w:val="de-DE"/>
        </w:rPr>
        <w:t>„</w:t>
      </w:r>
      <w:r w:rsidRPr="004F0CC1">
        <w:rPr>
          <w:rFonts w:ascii="Times New Roman" w:hAnsi="Times New Roman"/>
          <w:sz w:val="24"/>
          <w:lang w:val="de-DE"/>
        </w:rPr>
        <w:t>die Schmerzen waren am Ende der Studie sogar stärker als zu Beginn</w:t>
      </w:r>
      <w:r w:rsidR="0019282A" w:rsidRPr="004F0CC1">
        <w:rPr>
          <w:rFonts w:ascii="Times New Roman" w:hAnsi="Times New Roman"/>
          <w:sz w:val="24"/>
          <w:lang w:val="de-DE"/>
        </w:rPr>
        <w:t xml:space="preserve">, </w:t>
      </w:r>
      <w:r w:rsidRPr="004F0CC1">
        <w:rPr>
          <w:rFonts w:ascii="Times New Roman" w:hAnsi="Times New Roman"/>
          <w:sz w:val="24"/>
          <w:lang w:val="de-DE"/>
        </w:rPr>
        <w:t>aber es ließ innerhalb von ein paar Stunden nach</w:t>
      </w:r>
      <w:r w:rsidR="003F1875">
        <w:rPr>
          <w:rFonts w:ascii="Times New Roman" w:hAnsi="Times New Roman"/>
          <w:sz w:val="24"/>
          <w:lang w:val="de-DE"/>
        </w:rPr>
        <w:t>“</w:t>
      </w:r>
      <w:r w:rsidR="0019282A" w:rsidRPr="004F0CC1">
        <w:rPr>
          <w:rFonts w:ascii="Times New Roman" w:hAnsi="Times New Roman"/>
          <w:sz w:val="24"/>
          <w:lang w:val="de-DE"/>
        </w:rPr>
        <w:t xml:space="preserve">, </w:t>
      </w:r>
      <w:r w:rsidR="003F1875">
        <w:rPr>
          <w:rFonts w:ascii="Times New Roman" w:hAnsi="Times New Roman"/>
          <w:sz w:val="24"/>
          <w:lang w:val="de-DE"/>
        </w:rPr>
        <w:t>„</w:t>
      </w:r>
      <w:r w:rsidR="002D04B2" w:rsidRPr="004F0CC1">
        <w:rPr>
          <w:rFonts w:ascii="Times New Roman" w:hAnsi="Times New Roman"/>
          <w:sz w:val="24"/>
          <w:lang w:val="de-DE"/>
        </w:rPr>
        <w:t>der scharfe</w:t>
      </w:r>
      <w:r w:rsidR="0019282A" w:rsidRPr="004F0CC1">
        <w:rPr>
          <w:rFonts w:ascii="Times New Roman" w:hAnsi="Times New Roman"/>
          <w:sz w:val="24"/>
          <w:lang w:val="de-DE"/>
        </w:rPr>
        <w:t>, prick</w:t>
      </w:r>
      <w:r w:rsidR="002D04B2" w:rsidRPr="004F0CC1">
        <w:rPr>
          <w:rFonts w:ascii="Times New Roman" w:hAnsi="Times New Roman"/>
          <w:sz w:val="24"/>
          <w:lang w:val="de-DE"/>
        </w:rPr>
        <w:t>e</w:t>
      </w:r>
      <w:r w:rsidR="0019282A" w:rsidRPr="004F0CC1">
        <w:rPr>
          <w:rFonts w:ascii="Times New Roman" w:hAnsi="Times New Roman"/>
          <w:sz w:val="24"/>
          <w:lang w:val="de-DE"/>
        </w:rPr>
        <w:t>l</w:t>
      </w:r>
      <w:r w:rsidR="002D04B2" w:rsidRPr="004F0CC1">
        <w:rPr>
          <w:rFonts w:ascii="Times New Roman" w:hAnsi="Times New Roman"/>
          <w:sz w:val="24"/>
          <w:lang w:val="de-DE"/>
        </w:rPr>
        <w:t>nde Schmerz am Ende des Programms war nicht so intensiv, ich konnte mich schneller an die scharfen Punkte gewöhnen</w:t>
      </w:r>
      <w:r w:rsidR="0019282A" w:rsidRPr="004F0CC1">
        <w:rPr>
          <w:rFonts w:ascii="Times New Roman" w:hAnsi="Times New Roman"/>
          <w:sz w:val="24"/>
          <w:lang w:val="de-DE"/>
        </w:rPr>
        <w:t xml:space="preserve">. </w:t>
      </w:r>
      <w:r w:rsidR="002D04B2" w:rsidRPr="004F0CC1">
        <w:rPr>
          <w:rFonts w:ascii="Times New Roman" w:hAnsi="Times New Roman"/>
          <w:sz w:val="24"/>
          <w:lang w:val="de-DE"/>
        </w:rPr>
        <w:t>Angenehme und wärmende Gefühle stellten sich sogar ein</w:t>
      </w:r>
      <w:r w:rsidR="003F1875">
        <w:rPr>
          <w:rFonts w:ascii="Times New Roman" w:hAnsi="Times New Roman"/>
          <w:sz w:val="24"/>
          <w:lang w:val="de-DE"/>
        </w:rPr>
        <w:t>“</w:t>
      </w:r>
      <w:r w:rsidR="0019282A" w:rsidRPr="004F0CC1">
        <w:rPr>
          <w:rFonts w:ascii="Times New Roman" w:hAnsi="Times New Roman"/>
          <w:sz w:val="24"/>
          <w:lang w:val="de-DE"/>
        </w:rPr>
        <w:t xml:space="preserve">, </w:t>
      </w:r>
      <w:r w:rsidR="003F1875">
        <w:rPr>
          <w:rFonts w:ascii="Times New Roman" w:hAnsi="Times New Roman"/>
          <w:sz w:val="24"/>
          <w:lang w:val="de-DE"/>
        </w:rPr>
        <w:t>„</w:t>
      </w:r>
      <w:r w:rsidR="002D04B2" w:rsidRPr="004F0CC1">
        <w:rPr>
          <w:rFonts w:ascii="Times New Roman" w:hAnsi="Times New Roman"/>
          <w:sz w:val="24"/>
          <w:lang w:val="de-DE"/>
        </w:rPr>
        <w:t>mit den letzten Phasen der Studie hat der Körper sich daran gewöhnt</w:t>
      </w:r>
      <w:r w:rsidR="0019282A" w:rsidRPr="004F0CC1">
        <w:rPr>
          <w:rFonts w:ascii="Times New Roman" w:hAnsi="Times New Roman"/>
          <w:sz w:val="24"/>
          <w:lang w:val="de-DE"/>
        </w:rPr>
        <w:t xml:space="preserve">, </w:t>
      </w:r>
      <w:r w:rsidR="002D04B2" w:rsidRPr="004F0CC1">
        <w:rPr>
          <w:rFonts w:ascii="Times New Roman" w:hAnsi="Times New Roman"/>
          <w:sz w:val="24"/>
          <w:lang w:val="de-DE"/>
        </w:rPr>
        <w:t xml:space="preserve">da waren keine </w:t>
      </w:r>
      <w:r w:rsidR="003F1875">
        <w:rPr>
          <w:rFonts w:ascii="Times New Roman" w:hAnsi="Times New Roman"/>
          <w:sz w:val="24"/>
          <w:lang w:val="de-DE"/>
        </w:rPr>
        <w:t>Empfindungen</w:t>
      </w:r>
      <w:r w:rsidR="002D04B2" w:rsidRPr="004F0CC1">
        <w:rPr>
          <w:rFonts w:ascii="Times New Roman" w:hAnsi="Times New Roman"/>
          <w:sz w:val="24"/>
          <w:lang w:val="de-DE"/>
        </w:rPr>
        <w:t xml:space="preserve"> und keine Rötungen mehr</w:t>
      </w:r>
      <w:r w:rsidR="003F1875">
        <w:rPr>
          <w:rFonts w:ascii="Times New Roman" w:hAnsi="Times New Roman"/>
          <w:sz w:val="24"/>
          <w:lang w:val="de-DE"/>
        </w:rPr>
        <w:t>“</w:t>
      </w:r>
      <w:r w:rsidR="0019282A" w:rsidRPr="004F0CC1">
        <w:rPr>
          <w:rFonts w:ascii="Times New Roman" w:hAnsi="Times New Roman"/>
          <w:sz w:val="24"/>
          <w:lang w:val="de-DE"/>
        </w:rPr>
        <w:t xml:space="preserve">, </w:t>
      </w:r>
      <w:r w:rsidR="003F1875">
        <w:rPr>
          <w:rFonts w:ascii="Times New Roman" w:hAnsi="Times New Roman"/>
          <w:sz w:val="24"/>
          <w:lang w:val="de-DE"/>
        </w:rPr>
        <w:t>„</w:t>
      </w:r>
      <w:r w:rsidR="002D04B2" w:rsidRPr="004F0CC1">
        <w:rPr>
          <w:rFonts w:ascii="Times New Roman" w:hAnsi="Times New Roman"/>
          <w:sz w:val="24"/>
          <w:lang w:val="de-DE"/>
        </w:rPr>
        <w:t>Jucken und Rötungen waren am Ende der Studie geringer und störten nicht</w:t>
      </w:r>
      <w:r w:rsidR="003F1875">
        <w:rPr>
          <w:rFonts w:ascii="Times New Roman" w:hAnsi="Times New Roman"/>
          <w:sz w:val="24"/>
          <w:lang w:val="de-DE"/>
        </w:rPr>
        <w:t>“</w:t>
      </w:r>
      <w:r w:rsidR="0019282A" w:rsidRPr="004F0CC1">
        <w:rPr>
          <w:rFonts w:ascii="Times New Roman" w:hAnsi="Times New Roman"/>
          <w:sz w:val="24"/>
          <w:lang w:val="de-DE"/>
        </w:rPr>
        <w:t xml:space="preserve">.  </w:t>
      </w:r>
    </w:p>
    <w:p w14:paraId="1D8F60FC" w14:textId="77777777" w:rsidR="00E66598" w:rsidRPr="004F0CC1" w:rsidRDefault="00E66598" w:rsidP="00256BE8">
      <w:pPr>
        <w:rPr>
          <w:rFonts w:ascii="Times New Roman" w:hAnsi="Times New Roman" w:cs="Times New Roman"/>
          <w:sz w:val="24"/>
          <w:szCs w:val="24"/>
          <w:lang w:val="de-DE"/>
        </w:rPr>
      </w:pPr>
    </w:p>
    <w:p w14:paraId="208852FB" w14:textId="77777777" w:rsidR="00256BE8" w:rsidRPr="004F0CC1" w:rsidRDefault="00256BE8" w:rsidP="00256BE8">
      <w:pPr>
        <w:rPr>
          <w:rFonts w:ascii="Times New Roman" w:hAnsi="Times New Roman" w:cs="Times New Roman"/>
          <w:sz w:val="24"/>
          <w:szCs w:val="24"/>
          <w:lang w:val="de-DE"/>
        </w:rPr>
      </w:pPr>
      <w:r w:rsidRPr="004F0CC1">
        <w:rPr>
          <w:rFonts w:ascii="Times New Roman" w:hAnsi="Times New Roman" w:cs="Times New Roman"/>
          <w:noProof/>
          <w:sz w:val="24"/>
          <w:szCs w:val="24"/>
          <w:lang w:val="de-AT" w:eastAsia="de-AT"/>
        </w:rPr>
        <w:drawing>
          <wp:inline distT="0" distB="0" distL="0" distR="0" wp14:anchorId="42B624F9" wp14:editId="245EC802">
            <wp:extent cx="607695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E419D6" w14:textId="151DE160" w:rsidR="006B3C84" w:rsidRPr="004F0CC1" w:rsidRDefault="003756A8" w:rsidP="006B3C84">
      <w:pPr>
        <w:rPr>
          <w:rFonts w:ascii="Times New Roman" w:hAnsi="Times New Roman" w:cs="Times New Roman"/>
          <w:b/>
          <w:sz w:val="24"/>
          <w:szCs w:val="24"/>
          <w:lang w:val="de-DE"/>
        </w:rPr>
      </w:pPr>
      <w:r w:rsidRPr="004F0CC1">
        <w:rPr>
          <w:rFonts w:ascii="Times New Roman" w:hAnsi="Times New Roman"/>
          <w:sz w:val="24"/>
          <w:lang w:val="de-DE"/>
        </w:rPr>
        <w:t>Abbildung</w:t>
      </w:r>
      <w:r w:rsidR="006B3C84" w:rsidRPr="004F0CC1">
        <w:rPr>
          <w:rFonts w:ascii="Times New Roman" w:hAnsi="Times New Roman"/>
          <w:sz w:val="24"/>
          <w:lang w:val="de-DE"/>
        </w:rPr>
        <w:t xml:space="preserve"> 12.</w:t>
      </w:r>
      <w:r w:rsidR="00E63DFF" w:rsidRPr="004F0CC1">
        <w:rPr>
          <w:rFonts w:ascii="Times New Roman" w:hAnsi="Times New Roman"/>
          <w:b/>
          <w:sz w:val="24"/>
          <w:lang w:val="de-DE"/>
        </w:rPr>
        <w:t xml:space="preserve"> W</w:t>
      </w:r>
      <w:r w:rsidR="003D1392" w:rsidRPr="004F0CC1">
        <w:rPr>
          <w:rFonts w:ascii="Times New Roman" w:hAnsi="Times New Roman"/>
          <w:b/>
          <w:sz w:val="24"/>
          <w:lang w:val="de-DE"/>
        </w:rPr>
        <w:t xml:space="preserve">urde nach dem Liegen auf der Matte lokale Hautreizung </w:t>
      </w:r>
      <w:r w:rsidR="006B3C84" w:rsidRPr="004F0CC1">
        <w:rPr>
          <w:rFonts w:ascii="Times New Roman" w:hAnsi="Times New Roman"/>
          <w:b/>
          <w:sz w:val="24"/>
          <w:lang w:val="de-DE"/>
        </w:rPr>
        <w:t>(</w:t>
      </w:r>
      <w:r w:rsidR="003D1392" w:rsidRPr="004F0CC1">
        <w:rPr>
          <w:rFonts w:ascii="Times New Roman" w:hAnsi="Times New Roman"/>
          <w:sz w:val="24"/>
          <w:lang w:val="de-DE"/>
        </w:rPr>
        <w:t>Jucken</w:t>
      </w:r>
      <w:r w:rsidR="006B3C84" w:rsidRPr="004F0CC1">
        <w:rPr>
          <w:rFonts w:ascii="Times New Roman" w:hAnsi="Times New Roman"/>
          <w:sz w:val="24"/>
          <w:lang w:val="de-DE"/>
        </w:rPr>
        <w:t xml:space="preserve">, </w:t>
      </w:r>
      <w:r w:rsidR="003D1392" w:rsidRPr="004F0CC1">
        <w:rPr>
          <w:rFonts w:ascii="Times New Roman" w:hAnsi="Times New Roman"/>
          <w:sz w:val="24"/>
          <w:lang w:val="de-DE"/>
        </w:rPr>
        <w:t>Brennen</w:t>
      </w:r>
      <w:r w:rsidR="006B3C84" w:rsidRPr="004F0CC1">
        <w:rPr>
          <w:rFonts w:ascii="Times New Roman" w:hAnsi="Times New Roman"/>
          <w:sz w:val="24"/>
          <w:lang w:val="de-DE"/>
        </w:rPr>
        <w:t xml:space="preserve">, </w:t>
      </w:r>
      <w:r w:rsidR="003D1392" w:rsidRPr="004F0CC1">
        <w:rPr>
          <w:rFonts w:ascii="Times New Roman" w:hAnsi="Times New Roman"/>
          <w:sz w:val="24"/>
          <w:lang w:val="de-DE"/>
        </w:rPr>
        <w:t>Schmerzgefühl</w:t>
      </w:r>
      <w:r w:rsidR="006B3C84" w:rsidRPr="004F0CC1">
        <w:rPr>
          <w:rFonts w:ascii="Times New Roman" w:hAnsi="Times New Roman"/>
          <w:sz w:val="24"/>
          <w:lang w:val="de-DE"/>
        </w:rPr>
        <w:t xml:space="preserve">, </w:t>
      </w:r>
      <w:r w:rsidR="003D1392" w:rsidRPr="004F0CC1">
        <w:rPr>
          <w:rFonts w:ascii="Times New Roman" w:hAnsi="Times New Roman"/>
          <w:sz w:val="24"/>
          <w:lang w:val="de-DE"/>
        </w:rPr>
        <w:t>Rötung</w:t>
      </w:r>
      <w:r w:rsidR="006B3C84" w:rsidRPr="004F0CC1">
        <w:rPr>
          <w:rFonts w:ascii="Times New Roman" w:hAnsi="Times New Roman"/>
          <w:sz w:val="24"/>
          <w:lang w:val="de-DE"/>
        </w:rPr>
        <w:t xml:space="preserve"> etc.)</w:t>
      </w:r>
      <w:r w:rsidR="006B3C84" w:rsidRPr="004F0CC1">
        <w:rPr>
          <w:rFonts w:ascii="Times New Roman" w:hAnsi="Times New Roman"/>
          <w:b/>
          <w:sz w:val="24"/>
          <w:lang w:val="de-DE"/>
        </w:rPr>
        <w:t xml:space="preserve">, </w:t>
      </w:r>
      <w:r w:rsidR="003D1392" w:rsidRPr="004F0CC1">
        <w:rPr>
          <w:rFonts w:ascii="Times New Roman" w:hAnsi="Times New Roman"/>
          <w:b/>
          <w:sz w:val="24"/>
          <w:lang w:val="de-DE"/>
        </w:rPr>
        <w:t>die innerhalb von wenigen Stunden abklingt, beobachtet</w:t>
      </w:r>
      <w:r w:rsidR="006B3C84" w:rsidRPr="004F0CC1">
        <w:rPr>
          <w:rFonts w:ascii="Times New Roman" w:hAnsi="Times New Roman"/>
          <w:b/>
          <w:sz w:val="24"/>
          <w:lang w:val="de-DE"/>
        </w:rPr>
        <w:t>?</w:t>
      </w:r>
    </w:p>
    <w:p w14:paraId="4CACB3C4" w14:textId="6F0FFACC" w:rsidR="00851429" w:rsidRPr="004F0CC1" w:rsidRDefault="00391B57" w:rsidP="00256BE8">
      <w:pPr>
        <w:rPr>
          <w:rFonts w:ascii="Times New Roman" w:hAnsi="Times New Roman" w:cs="Times New Roman"/>
          <w:sz w:val="24"/>
          <w:szCs w:val="24"/>
          <w:lang w:val="de-DE"/>
        </w:rPr>
      </w:pPr>
      <w:r w:rsidRPr="004F0CC1">
        <w:rPr>
          <w:lang w:val="de-DE"/>
        </w:rPr>
        <w:br w:type="page"/>
      </w:r>
      <w:r w:rsidR="00F456B9" w:rsidRPr="004F0CC1">
        <w:rPr>
          <w:rFonts w:ascii="Times New Roman" w:hAnsi="Times New Roman"/>
          <w:sz w:val="24"/>
          <w:lang w:val="de-DE"/>
        </w:rPr>
        <w:lastRenderedPageBreak/>
        <w:t>D</w:t>
      </w:r>
      <w:r w:rsidR="003D1392" w:rsidRPr="004F0CC1">
        <w:rPr>
          <w:rFonts w:ascii="Times New Roman" w:hAnsi="Times New Roman"/>
          <w:sz w:val="24"/>
          <w:lang w:val="de-DE"/>
        </w:rPr>
        <w:t xml:space="preserve">ie Auswertung der Antworten auf die Frage </w:t>
      </w:r>
      <w:r w:rsidR="003F1875">
        <w:rPr>
          <w:rFonts w:ascii="Times New Roman" w:hAnsi="Times New Roman"/>
          <w:b/>
          <w:sz w:val="24"/>
          <w:lang w:val="de-DE"/>
        </w:rPr>
        <w:t>„G</w:t>
      </w:r>
      <w:r w:rsidR="003D1392" w:rsidRPr="004F0CC1">
        <w:rPr>
          <w:rFonts w:ascii="Times New Roman" w:hAnsi="Times New Roman"/>
          <w:b/>
          <w:sz w:val="24"/>
          <w:lang w:val="de-DE"/>
        </w:rPr>
        <w:t>ibt es andere Aspekte, die sich geändert haben</w:t>
      </w:r>
      <w:r w:rsidR="003155A0" w:rsidRPr="004F0CC1">
        <w:rPr>
          <w:rFonts w:ascii="Times New Roman" w:hAnsi="Times New Roman"/>
          <w:b/>
          <w:sz w:val="24"/>
          <w:lang w:val="de-DE"/>
        </w:rPr>
        <w:t>, verglichen mit dem Beginn der Studie</w:t>
      </w:r>
      <w:r w:rsidR="003D1392" w:rsidRPr="004F0CC1">
        <w:rPr>
          <w:rFonts w:ascii="Times New Roman" w:hAnsi="Times New Roman"/>
          <w:b/>
          <w:sz w:val="24"/>
          <w:lang w:val="de-DE"/>
        </w:rPr>
        <w:t xml:space="preserve"> </w:t>
      </w:r>
      <w:r w:rsidR="00F456B9" w:rsidRPr="004F0CC1">
        <w:rPr>
          <w:rFonts w:ascii="Times New Roman" w:hAnsi="Times New Roman"/>
          <w:b/>
          <w:sz w:val="24"/>
          <w:lang w:val="de-DE"/>
        </w:rPr>
        <w:t xml:space="preserve">– </w:t>
      </w:r>
      <w:r w:rsidR="003155A0" w:rsidRPr="004F0CC1">
        <w:rPr>
          <w:rFonts w:ascii="Times New Roman" w:hAnsi="Times New Roman"/>
          <w:b/>
          <w:sz w:val="24"/>
          <w:lang w:val="de-DE"/>
        </w:rPr>
        <w:t xml:space="preserve">die Anwendung der </w:t>
      </w:r>
      <w:r w:rsidR="004F7A46" w:rsidRPr="004F0CC1">
        <w:rPr>
          <w:rFonts w:ascii="Times New Roman" w:hAnsi="Times New Roman"/>
          <w:b/>
          <w:sz w:val="24"/>
          <w:lang w:val="de-DE"/>
        </w:rPr>
        <w:t>Blumenfeld</w:t>
      </w:r>
      <w:r w:rsidR="00F456B9" w:rsidRPr="004F0CC1">
        <w:rPr>
          <w:rFonts w:ascii="Times New Roman" w:hAnsi="Times New Roman"/>
          <w:b/>
          <w:sz w:val="24"/>
          <w:lang w:val="de-DE"/>
        </w:rPr>
        <w:t xml:space="preserve"> </w:t>
      </w:r>
      <w:r w:rsidR="003155A0" w:rsidRPr="004F0CC1">
        <w:rPr>
          <w:rFonts w:ascii="Times New Roman" w:hAnsi="Times New Roman"/>
          <w:b/>
          <w:sz w:val="24"/>
          <w:lang w:val="de-DE"/>
        </w:rPr>
        <w:t xml:space="preserve">Matte über eine Dauer von </w:t>
      </w:r>
      <w:r w:rsidR="00F456B9" w:rsidRPr="004F0CC1">
        <w:rPr>
          <w:rFonts w:ascii="Times New Roman" w:hAnsi="Times New Roman"/>
          <w:b/>
          <w:sz w:val="24"/>
          <w:lang w:val="de-DE"/>
        </w:rPr>
        <w:t xml:space="preserve">30 </w:t>
      </w:r>
      <w:r w:rsidR="003155A0" w:rsidRPr="004F0CC1">
        <w:rPr>
          <w:rFonts w:ascii="Times New Roman" w:hAnsi="Times New Roman"/>
          <w:b/>
          <w:sz w:val="24"/>
          <w:lang w:val="de-DE"/>
        </w:rPr>
        <w:t>Tagen</w:t>
      </w:r>
      <w:r w:rsidR="00F456B9" w:rsidRPr="004F0CC1">
        <w:rPr>
          <w:rFonts w:ascii="Times New Roman" w:hAnsi="Times New Roman"/>
          <w:b/>
          <w:sz w:val="24"/>
          <w:lang w:val="de-DE"/>
        </w:rPr>
        <w:t xml:space="preserve"> – </w:t>
      </w:r>
      <w:r w:rsidR="003155A0" w:rsidRPr="004F0CC1">
        <w:rPr>
          <w:rFonts w:ascii="Times New Roman" w:hAnsi="Times New Roman"/>
          <w:b/>
          <w:sz w:val="24"/>
          <w:lang w:val="de-DE"/>
        </w:rPr>
        <w:t>wonach wir nicht gefragt haben</w:t>
      </w:r>
      <w:r w:rsidR="00F456B9" w:rsidRPr="004F0CC1">
        <w:rPr>
          <w:rFonts w:ascii="Times New Roman" w:hAnsi="Times New Roman"/>
          <w:b/>
          <w:sz w:val="24"/>
          <w:lang w:val="de-DE"/>
        </w:rPr>
        <w:t>?</w:t>
      </w:r>
      <w:r w:rsidR="003F1875">
        <w:rPr>
          <w:rFonts w:ascii="Times New Roman" w:hAnsi="Times New Roman"/>
          <w:b/>
          <w:sz w:val="24"/>
          <w:lang w:val="de-DE"/>
        </w:rPr>
        <w:t>“</w:t>
      </w:r>
      <w:r w:rsidR="00F456B9" w:rsidRPr="004F0CC1">
        <w:rPr>
          <w:rFonts w:ascii="Times New Roman" w:hAnsi="Times New Roman"/>
          <w:b/>
          <w:sz w:val="24"/>
          <w:lang w:val="de-DE"/>
        </w:rPr>
        <w:t xml:space="preserve"> </w:t>
      </w:r>
      <w:r w:rsidR="003155A0" w:rsidRPr="004F0CC1">
        <w:rPr>
          <w:rFonts w:ascii="Times New Roman" w:hAnsi="Times New Roman"/>
          <w:sz w:val="24"/>
          <w:lang w:val="de-DE"/>
        </w:rPr>
        <w:t>brachte</w:t>
      </w:r>
      <w:r w:rsidR="003155A0" w:rsidRPr="004F0CC1">
        <w:rPr>
          <w:rFonts w:ascii="Times New Roman" w:hAnsi="Times New Roman"/>
          <w:b/>
          <w:sz w:val="24"/>
          <w:lang w:val="de-DE"/>
        </w:rPr>
        <w:t xml:space="preserve"> </w:t>
      </w:r>
      <w:r w:rsidR="003155A0" w:rsidRPr="004F0CC1">
        <w:rPr>
          <w:rFonts w:ascii="Times New Roman" w:hAnsi="Times New Roman"/>
          <w:sz w:val="24"/>
          <w:lang w:val="de-DE"/>
        </w:rPr>
        <w:t xml:space="preserve">zum Vorschein, dass das Gefühl des Wohlbefindens in </w:t>
      </w:r>
      <w:r w:rsidR="00F456B9" w:rsidRPr="004F0CC1">
        <w:rPr>
          <w:rFonts w:ascii="Times New Roman" w:hAnsi="Times New Roman"/>
          <w:sz w:val="24"/>
          <w:lang w:val="de-DE"/>
        </w:rPr>
        <w:t>75% o</w:t>
      </w:r>
      <w:r w:rsidR="003155A0" w:rsidRPr="004F0CC1">
        <w:rPr>
          <w:rFonts w:ascii="Times New Roman" w:hAnsi="Times New Roman"/>
          <w:sz w:val="24"/>
          <w:lang w:val="de-DE"/>
        </w:rPr>
        <w:t>de</w:t>
      </w:r>
      <w:r w:rsidR="00F456B9" w:rsidRPr="004F0CC1">
        <w:rPr>
          <w:rFonts w:ascii="Times New Roman" w:hAnsi="Times New Roman"/>
          <w:sz w:val="24"/>
          <w:lang w:val="de-DE"/>
        </w:rPr>
        <w:t xml:space="preserve">r 30 </w:t>
      </w:r>
      <w:r w:rsidR="003155A0" w:rsidRPr="004F0CC1">
        <w:rPr>
          <w:rFonts w:ascii="Times New Roman" w:hAnsi="Times New Roman"/>
          <w:sz w:val="24"/>
          <w:lang w:val="de-DE"/>
        </w:rPr>
        <w:t>Frauen zunahm</w:t>
      </w:r>
      <w:r w:rsidR="00F456B9" w:rsidRPr="004F0CC1">
        <w:rPr>
          <w:rFonts w:ascii="Times New Roman" w:hAnsi="Times New Roman"/>
          <w:sz w:val="24"/>
          <w:lang w:val="de-DE"/>
        </w:rPr>
        <w:t>, w</w:t>
      </w:r>
      <w:r w:rsidR="003155A0" w:rsidRPr="004F0CC1">
        <w:rPr>
          <w:rFonts w:ascii="Times New Roman" w:hAnsi="Times New Roman"/>
          <w:sz w:val="24"/>
          <w:lang w:val="de-DE"/>
        </w:rPr>
        <w:t>ährend das Gefühl von beidem, physische</w:t>
      </w:r>
      <w:r w:rsidR="003F1875">
        <w:rPr>
          <w:rFonts w:ascii="Times New Roman" w:hAnsi="Times New Roman"/>
          <w:sz w:val="24"/>
          <w:lang w:val="de-DE"/>
        </w:rPr>
        <w:t>m</w:t>
      </w:r>
      <w:r w:rsidR="003155A0" w:rsidRPr="004F0CC1">
        <w:rPr>
          <w:rFonts w:ascii="Times New Roman" w:hAnsi="Times New Roman"/>
          <w:sz w:val="24"/>
          <w:lang w:val="de-DE"/>
        </w:rPr>
        <w:t xml:space="preserve"> und psychologischem Wohlbefinden </w:t>
      </w:r>
      <w:r w:rsidR="00F456B9" w:rsidRPr="004F0CC1">
        <w:rPr>
          <w:rFonts w:ascii="Times New Roman" w:hAnsi="Times New Roman"/>
          <w:sz w:val="24"/>
          <w:lang w:val="de-DE"/>
        </w:rPr>
        <w:t>in 25% o</w:t>
      </w:r>
      <w:r w:rsidR="003155A0" w:rsidRPr="004F0CC1">
        <w:rPr>
          <w:rFonts w:ascii="Times New Roman" w:hAnsi="Times New Roman"/>
          <w:sz w:val="24"/>
          <w:lang w:val="de-DE"/>
        </w:rPr>
        <w:t>de</w:t>
      </w:r>
      <w:r w:rsidR="00F456B9" w:rsidRPr="004F0CC1">
        <w:rPr>
          <w:rFonts w:ascii="Times New Roman" w:hAnsi="Times New Roman"/>
          <w:sz w:val="24"/>
          <w:lang w:val="de-DE"/>
        </w:rPr>
        <w:t xml:space="preserve">r 10 </w:t>
      </w:r>
      <w:r w:rsidR="003155A0" w:rsidRPr="004F0CC1">
        <w:rPr>
          <w:rFonts w:ascii="Times New Roman" w:hAnsi="Times New Roman"/>
          <w:sz w:val="24"/>
          <w:lang w:val="de-DE"/>
        </w:rPr>
        <w:t>Frauen zunahm</w:t>
      </w:r>
      <w:r w:rsidR="00F456B9" w:rsidRPr="004F0CC1">
        <w:rPr>
          <w:rFonts w:ascii="Times New Roman" w:hAnsi="Times New Roman"/>
          <w:sz w:val="24"/>
          <w:lang w:val="de-DE"/>
        </w:rPr>
        <w:t>.</w:t>
      </w:r>
    </w:p>
    <w:p w14:paraId="187956AC" w14:textId="0D46504B" w:rsidR="00ED6F60" w:rsidRPr="004F0CC1" w:rsidRDefault="003155A0" w:rsidP="00F456B9">
      <w:pPr>
        <w:ind w:firstLine="720"/>
        <w:jc w:val="both"/>
        <w:rPr>
          <w:rFonts w:ascii="Times New Roman" w:hAnsi="Times New Roman" w:cs="Times New Roman"/>
          <w:sz w:val="24"/>
          <w:szCs w:val="24"/>
          <w:lang w:val="de-DE"/>
        </w:rPr>
      </w:pPr>
      <w:r w:rsidRPr="004F0CC1">
        <w:rPr>
          <w:rFonts w:ascii="Times New Roman" w:hAnsi="Times New Roman"/>
          <w:sz w:val="24"/>
          <w:lang w:val="de-DE"/>
        </w:rPr>
        <w:t>Die</w:t>
      </w:r>
      <w:r w:rsidR="00D723D2" w:rsidRPr="004F0CC1">
        <w:rPr>
          <w:rFonts w:ascii="Times New Roman" w:hAnsi="Times New Roman"/>
          <w:sz w:val="24"/>
          <w:lang w:val="de-DE"/>
        </w:rPr>
        <w:t xml:space="preserve"> </w:t>
      </w:r>
      <w:r w:rsidRPr="004F0CC1">
        <w:rPr>
          <w:rFonts w:ascii="Times New Roman" w:hAnsi="Times New Roman"/>
          <w:sz w:val="24"/>
          <w:lang w:val="de-DE"/>
        </w:rPr>
        <w:t>M</w:t>
      </w:r>
      <w:r w:rsidR="00D723D2" w:rsidRPr="004F0CC1">
        <w:rPr>
          <w:rFonts w:ascii="Times New Roman" w:hAnsi="Times New Roman"/>
          <w:sz w:val="24"/>
          <w:lang w:val="de-DE"/>
        </w:rPr>
        <w:t>ethod</w:t>
      </w:r>
      <w:r w:rsidRPr="004F0CC1">
        <w:rPr>
          <w:rFonts w:ascii="Times New Roman" w:hAnsi="Times New Roman"/>
          <w:sz w:val="24"/>
          <w:lang w:val="de-DE"/>
        </w:rPr>
        <w:t>en der Physiotherapie, Massage, Akupressur, Schlammtherapie, Licht- und Magnettherapie</w:t>
      </w:r>
      <w:r w:rsidR="00D723D2" w:rsidRPr="004F0CC1">
        <w:rPr>
          <w:rFonts w:ascii="Times New Roman" w:hAnsi="Times New Roman"/>
          <w:sz w:val="24"/>
          <w:lang w:val="de-DE"/>
        </w:rPr>
        <w:t xml:space="preserve">, etc. </w:t>
      </w:r>
      <w:r w:rsidRPr="004F0CC1">
        <w:rPr>
          <w:rFonts w:ascii="Times New Roman" w:hAnsi="Times New Roman"/>
          <w:b/>
          <w:sz w:val="24"/>
          <w:lang w:val="de-DE"/>
        </w:rPr>
        <w:t>zeichnen sich durch einen Akkumulationseffekt aus</w:t>
      </w:r>
      <w:r w:rsidR="004925F1" w:rsidRPr="004F0CC1">
        <w:rPr>
          <w:rFonts w:ascii="Times New Roman" w:hAnsi="Times New Roman"/>
          <w:sz w:val="24"/>
          <w:lang w:val="de-DE"/>
        </w:rPr>
        <w:t>;</w:t>
      </w:r>
      <w:r w:rsidR="00D723D2" w:rsidRPr="004F0CC1">
        <w:rPr>
          <w:rFonts w:ascii="Times New Roman" w:hAnsi="Times New Roman"/>
          <w:sz w:val="24"/>
          <w:lang w:val="de-DE"/>
        </w:rPr>
        <w:t xml:space="preserve"> </w:t>
      </w:r>
      <w:r w:rsidR="001E28F3" w:rsidRPr="004F0CC1">
        <w:rPr>
          <w:rFonts w:ascii="Times New Roman" w:hAnsi="Times New Roman"/>
          <w:sz w:val="24"/>
          <w:lang w:val="de-DE"/>
        </w:rPr>
        <w:t xml:space="preserve">das bedeutet, dass das Erreichen eines </w:t>
      </w:r>
      <w:r w:rsidR="00D723D2" w:rsidRPr="004F0CC1">
        <w:rPr>
          <w:rFonts w:ascii="Times New Roman" w:hAnsi="Times New Roman"/>
          <w:sz w:val="24"/>
          <w:lang w:val="de-DE"/>
        </w:rPr>
        <w:t>therapeuti</w:t>
      </w:r>
      <w:r w:rsidR="001E28F3" w:rsidRPr="004F0CC1">
        <w:rPr>
          <w:rFonts w:ascii="Times New Roman" w:hAnsi="Times New Roman"/>
          <w:sz w:val="24"/>
          <w:lang w:val="de-DE"/>
        </w:rPr>
        <w:t>s</w:t>
      </w:r>
      <w:r w:rsidR="00D723D2" w:rsidRPr="004F0CC1">
        <w:rPr>
          <w:rFonts w:ascii="Times New Roman" w:hAnsi="Times New Roman"/>
          <w:sz w:val="24"/>
          <w:lang w:val="de-DE"/>
        </w:rPr>
        <w:t>c</w:t>
      </w:r>
      <w:r w:rsidR="001E28F3" w:rsidRPr="004F0CC1">
        <w:rPr>
          <w:rFonts w:ascii="Times New Roman" w:hAnsi="Times New Roman"/>
          <w:sz w:val="24"/>
          <w:lang w:val="de-DE"/>
        </w:rPr>
        <w:t>hen Zieles sich nicht unmittelbar manifestieren mag, sondern vielmehr nach einem Therapie-Programm</w:t>
      </w:r>
      <w:r w:rsidR="00D723D2" w:rsidRPr="004F0CC1">
        <w:rPr>
          <w:rFonts w:ascii="Times New Roman" w:hAnsi="Times New Roman"/>
          <w:sz w:val="24"/>
          <w:lang w:val="de-DE"/>
        </w:rPr>
        <w:t xml:space="preserve">, </w:t>
      </w:r>
      <w:r w:rsidR="001E28F3" w:rsidRPr="004F0CC1">
        <w:rPr>
          <w:rFonts w:ascii="Times New Roman" w:hAnsi="Times New Roman"/>
          <w:sz w:val="24"/>
          <w:lang w:val="de-DE"/>
        </w:rPr>
        <w:t>beispielsweise nach</w:t>
      </w:r>
      <w:r w:rsidR="00D723D2" w:rsidRPr="004F0CC1">
        <w:rPr>
          <w:rFonts w:ascii="Times New Roman" w:hAnsi="Times New Roman"/>
          <w:sz w:val="24"/>
          <w:lang w:val="de-DE"/>
        </w:rPr>
        <w:t xml:space="preserve"> 4-6-10 o</w:t>
      </w:r>
      <w:r w:rsidR="001E28F3" w:rsidRPr="004F0CC1">
        <w:rPr>
          <w:rFonts w:ascii="Times New Roman" w:hAnsi="Times New Roman"/>
          <w:sz w:val="24"/>
          <w:lang w:val="de-DE"/>
        </w:rPr>
        <w:t>de</w:t>
      </w:r>
      <w:r w:rsidR="00D723D2" w:rsidRPr="004F0CC1">
        <w:rPr>
          <w:rFonts w:ascii="Times New Roman" w:hAnsi="Times New Roman"/>
          <w:sz w:val="24"/>
          <w:lang w:val="de-DE"/>
        </w:rPr>
        <w:t xml:space="preserve">r 21-30 </w:t>
      </w:r>
      <w:r w:rsidR="001E28F3" w:rsidRPr="004F0CC1">
        <w:rPr>
          <w:rFonts w:ascii="Times New Roman" w:hAnsi="Times New Roman"/>
          <w:sz w:val="24"/>
          <w:lang w:val="de-DE"/>
        </w:rPr>
        <w:t>Prozeduren</w:t>
      </w:r>
      <w:r w:rsidR="00D723D2" w:rsidRPr="004F0CC1">
        <w:rPr>
          <w:rFonts w:ascii="Times New Roman" w:hAnsi="Times New Roman"/>
          <w:sz w:val="24"/>
          <w:lang w:val="de-DE"/>
        </w:rPr>
        <w:t xml:space="preserve">. </w:t>
      </w:r>
      <w:r w:rsidR="001E28F3" w:rsidRPr="004F0CC1">
        <w:rPr>
          <w:rFonts w:ascii="Times New Roman" w:hAnsi="Times New Roman"/>
          <w:sz w:val="24"/>
          <w:lang w:val="de-DE"/>
        </w:rPr>
        <w:t xml:space="preserve">Allerdings wird das Gefühl des Wohlbefindens und der Behaglichkeit über einen längeren Zeitraum nach der Therapie </w:t>
      </w:r>
      <w:r w:rsidR="00AC049F" w:rsidRPr="004F0CC1">
        <w:rPr>
          <w:rFonts w:ascii="Times New Roman" w:hAnsi="Times New Roman"/>
          <w:sz w:val="24"/>
          <w:lang w:val="de-DE"/>
        </w:rPr>
        <w:t>bewahrt</w:t>
      </w:r>
      <w:r w:rsidR="00D723D2" w:rsidRPr="004F0CC1">
        <w:rPr>
          <w:rFonts w:ascii="Times New Roman" w:hAnsi="Times New Roman"/>
          <w:sz w:val="24"/>
          <w:lang w:val="de-DE"/>
        </w:rPr>
        <w:t xml:space="preserve">. </w:t>
      </w:r>
    </w:p>
    <w:p w14:paraId="01FED09E" w14:textId="1C69B2A8" w:rsidR="00D723D2" w:rsidRPr="004F0CC1" w:rsidRDefault="00AC049F" w:rsidP="00F456B9">
      <w:pPr>
        <w:ind w:firstLine="720"/>
        <w:jc w:val="both"/>
        <w:rPr>
          <w:rFonts w:ascii="Times New Roman" w:hAnsi="Times New Roman" w:cs="Times New Roman"/>
          <w:sz w:val="24"/>
          <w:szCs w:val="24"/>
          <w:lang w:val="de-DE"/>
        </w:rPr>
      </w:pPr>
      <w:r w:rsidRPr="004F0CC1">
        <w:rPr>
          <w:rFonts w:ascii="Times New Roman" w:hAnsi="Times New Roman"/>
          <w:sz w:val="24"/>
          <w:lang w:val="de-DE"/>
        </w:rPr>
        <w:t xml:space="preserve">Eine weitere physiologische Besonderheit der Methoden der physischen Medizin, was auch die Anwendung der </w:t>
      </w:r>
      <w:r w:rsidR="004F7A46" w:rsidRPr="004F0CC1">
        <w:rPr>
          <w:rFonts w:ascii="Times New Roman" w:hAnsi="Times New Roman"/>
          <w:sz w:val="24"/>
          <w:lang w:val="de-DE"/>
        </w:rPr>
        <w:t>Blumenfeld</w:t>
      </w:r>
      <w:r w:rsidR="00ED6F60" w:rsidRPr="004F0CC1">
        <w:rPr>
          <w:rFonts w:ascii="Times New Roman" w:hAnsi="Times New Roman"/>
          <w:sz w:val="24"/>
          <w:lang w:val="de-DE"/>
        </w:rPr>
        <w:t xml:space="preserve"> </w:t>
      </w:r>
      <w:r w:rsidRPr="004F0CC1">
        <w:rPr>
          <w:rFonts w:ascii="Times New Roman" w:hAnsi="Times New Roman"/>
          <w:sz w:val="24"/>
          <w:lang w:val="de-DE"/>
        </w:rPr>
        <w:t>Matte einbezieht</w:t>
      </w:r>
      <w:r w:rsidR="00ED6F60" w:rsidRPr="004F0CC1">
        <w:rPr>
          <w:rFonts w:ascii="Times New Roman" w:hAnsi="Times New Roman"/>
          <w:sz w:val="24"/>
          <w:lang w:val="de-DE"/>
        </w:rPr>
        <w:t>, is</w:t>
      </w:r>
      <w:r w:rsidRPr="004F0CC1">
        <w:rPr>
          <w:rFonts w:ascii="Times New Roman" w:hAnsi="Times New Roman"/>
          <w:sz w:val="24"/>
          <w:lang w:val="de-DE"/>
        </w:rPr>
        <w:t>t die Tatsache, dass die Anwendung der Prozedur (oder der Matte) in den frühen Stadien zu Beginn der Störung weniger Zeit erfordert um einen therapeutischen Effekt zu erzielen</w:t>
      </w:r>
      <w:r w:rsidR="00ED6F60" w:rsidRPr="004F0CC1">
        <w:rPr>
          <w:rFonts w:ascii="Times New Roman" w:hAnsi="Times New Roman"/>
          <w:sz w:val="24"/>
          <w:lang w:val="de-DE"/>
        </w:rPr>
        <w:t xml:space="preserve"> </w:t>
      </w:r>
      <w:r w:rsidRPr="004F0CC1">
        <w:rPr>
          <w:rFonts w:ascii="Times New Roman" w:hAnsi="Times New Roman"/>
          <w:sz w:val="24"/>
          <w:lang w:val="de-DE"/>
        </w:rPr>
        <w:t>und langfristig ein Gefühl des Wohlbefindens zu erhalten</w:t>
      </w:r>
      <w:r w:rsidR="00ED6F60" w:rsidRPr="004F0CC1">
        <w:rPr>
          <w:rFonts w:ascii="Times New Roman" w:hAnsi="Times New Roman"/>
          <w:sz w:val="24"/>
          <w:lang w:val="de-DE"/>
        </w:rPr>
        <w:t xml:space="preserve">.    </w:t>
      </w:r>
    </w:p>
    <w:p w14:paraId="3BABB10E" w14:textId="35F1C603" w:rsidR="00F17FEF" w:rsidRPr="00B0180C" w:rsidRDefault="00AC049F" w:rsidP="00B0180C">
      <w:pPr>
        <w:ind w:firstLine="720"/>
        <w:jc w:val="both"/>
        <w:rPr>
          <w:rFonts w:ascii="Times New Roman" w:hAnsi="Times New Roman" w:cs="Times New Roman"/>
          <w:sz w:val="24"/>
          <w:szCs w:val="24"/>
          <w:lang w:val="de-DE"/>
        </w:rPr>
      </w:pPr>
      <w:r w:rsidRPr="004F0CC1">
        <w:rPr>
          <w:rFonts w:ascii="Times New Roman" w:hAnsi="Times New Roman"/>
          <w:sz w:val="24"/>
          <w:lang w:val="de-DE"/>
        </w:rPr>
        <w:t>Zitate aus den Fragebögen</w:t>
      </w:r>
      <w:r w:rsidR="00F456B9" w:rsidRPr="004F0CC1">
        <w:rPr>
          <w:rFonts w:ascii="Times New Roman" w:hAnsi="Times New Roman"/>
          <w:sz w:val="24"/>
          <w:lang w:val="de-DE"/>
        </w:rPr>
        <w:t xml:space="preserve">: </w:t>
      </w:r>
      <w:r w:rsidR="003F1875">
        <w:rPr>
          <w:rFonts w:ascii="Times New Roman" w:hAnsi="Times New Roman"/>
          <w:sz w:val="24"/>
          <w:lang w:val="de-DE"/>
        </w:rPr>
        <w:t>„D</w:t>
      </w:r>
      <w:r w:rsidRPr="004F0CC1">
        <w:rPr>
          <w:rFonts w:ascii="Times New Roman" w:hAnsi="Times New Roman"/>
          <w:sz w:val="24"/>
          <w:lang w:val="de-DE"/>
        </w:rPr>
        <w:t>ie Tatsache, dass der Schmerz der mich störte nun weg ist, ist die Hauptsache</w:t>
      </w:r>
      <w:r w:rsidR="003F1875">
        <w:rPr>
          <w:rFonts w:ascii="Times New Roman" w:hAnsi="Times New Roman"/>
          <w:sz w:val="24"/>
          <w:lang w:val="de-DE"/>
        </w:rPr>
        <w:t>“</w:t>
      </w:r>
      <w:r w:rsidR="00F456B9" w:rsidRPr="004F0CC1">
        <w:rPr>
          <w:rFonts w:ascii="Times New Roman" w:hAnsi="Times New Roman"/>
          <w:sz w:val="24"/>
          <w:lang w:val="de-DE"/>
        </w:rPr>
        <w:t xml:space="preserve">, </w:t>
      </w:r>
      <w:r w:rsidR="003F1875">
        <w:rPr>
          <w:rFonts w:ascii="Times New Roman" w:hAnsi="Times New Roman"/>
          <w:sz w:val="24"/>
          <w:lang w:val="de-DE"/>
        </w:rPr>
        <w:t>„</w:t>
      </w:r>
      <w:r w:rsidR="002F7D5B" w:rsidRPr="004F0CC1">
        <w:rPr>
          <w:rFonts w:ascii="Times New Roman" w:hAnsi="Times New Roman"/>
          <w:sz w:val="24"/>
          <w:lang w:val="de-DE"/>
        </w:rPr>
        <w:t>die Matte erlaubt auf ausgezeichnete Art und Weise, sich nach dem Stress des Tages zu erholen, meine Schmerzen in der Schultergegend sind verschwunden</w:t>
      </w:r>
      <w:r w:rsidR="003F1875">
        <w:rPr>
          <w:rFonts w:ascii="Times New Roman" w:hAnsi="Times New Roman"/>
          <w:sz w:val="24"/>
          <w:lang w:val="de-DE"/>
        </w:rPr>
        <w:t>“</w:t>
      </w:r>
      <w:r w:rsidR="00F456B9" w:rsidRPr="004F0CC1">
        <w:rPr>
          <w:rFonts w:ascii="Times New Roman" w:hAnsi="Times New Roman"/>
          <w:sz w:val="24"/>
          <w:lang w:val="de-DE"/>
        </w:rPr>
        <w:t xml:space="preserve">, </w:t>
      </w:r>
      <w:r w:rsidR="003F1875">
        <w:rPr>
          <w:rFonts w:ascii="Times New Roman" w:hAnsi="Times New Roman"/>
          <w:sz w:val="24"/>
          <w:lang w:val="de-DE"/>
        </w:rPr>
        <w:t>„</w:t>
      </w:r>
      <w:r w:rsidR="002F7D5B" w:rsidRPr="004F0CC1">
        <w:rPr>
          <w:rFonts w:ascii="Times New Roman" w:hAnsi="Times New Roman"/>
          <w:sz w:val="24"/>
          <w:lang w:val="de-DE"/>
        </w:rPr>
        <w:t>anfangs war ich sehr skeptisch dazu eingestellt, jedoch nach einer 30-tägigen Studie</w:t>
      </w:r>
      <w:r w:rsidR="000A5F8D" w:rsidRPr="004F0CC1">
        <w:rPr>
          <w:rFonts w:ascii="Times New Roman" w:hAnsi="Times New Roman"/>
          <w:sz w:val="24"/>
          <w:lang w:val="de-DE"/>
        </w:rPr>
        <w:t xml:space="preserve"> mu</w:t>
      </w:r>
      <w:r w:rsidR="003F1875">
        <w:rPr>
          <w:rFonts w:ascii="Times New Roman" w:hAnsi="Times New Roman"/>
          <w:sz w:val="24"/>
          <w:lang w:val="de-DE"/>
        </w:rPr>
        <w:t>ss ich den Schluss ziehen, dass</w:t>
      </w:r>
      <w:r w:rsidR="000A5F8D" w:rsidRPr="004F0CC1">
        <w:rPr>
          <w:rFonts w:ascii="Times New Roman" w:hAnsi="Times New Roman"/>
          <w:sz w:val="24"/>
          <w:lang w:val="de-DE"/>
        </w:rPr>
        <w:t xml:space="preserve"> physisches und psychologisches Wohlbefinden nach der Anwendung der Matte den ganzen Tag anhält und kontinuierlich über einen längeren Zeitraum</w:t>
      </w:r>
      <w:r w:rsidR="003F1875">
        <w:rPr>
          <w:rFonts w:ascii="Times New Roman" w:hAnsi="Times New Roman"/>
          <w:sz w:val="24"/>
          <w:lang w:val="de-DE"/>
        </w:rPr>
        <w:t>“</w:t>
      </w:r>
      <w:r w:rsidR="00F456B9" w:rsidRPr="004F0CC1">
        <w:rPr>
          <w:rFonts w:ascii="Times New Roman" w:hAnsi="Times New Roman"/>
          <w:sz w:val="24"/>
          <w:lang w:val="de-DE"/>
        </w:rPr>
        <w:t xml:space="preserve">, </w:t>
      </w:r>
      <w:r w:rsidR="003F1875">
        <w:rPr>
          <w:rFonts w:ascii="Times New Roman" w:hAnsi="Times New Roman"/>
          <w:sz w:val="24"/>
          <w:lang w:val="de-DE"/>
        </w:rPr>
        <w:t>„</w:t>
      </w:r>
      <w:r w:rsidR="000A5F8D" w:rsidRPr="004F0CC1">
        <w:rPr>
          <w:rFonts w:ascii="Times New Roman" w:hAnsi="Times New Roman"/>
          <w:sz w:val="24"/>
          <w:lang w:val="de-DE"/>
        </w:rPr>
        <w:t xml:space="preserve">der Effekt während der Anwendung der Matte ist angenehm und danach </w:t>
      </w:r>
      <w:r w:rsidR="00B0180C">
        <w:rPr>
          <w:rFonts w:ascii="Times New Roman" w:hAnsi="Times New Roman"/>
          <w:sz w:val="24"/>
          <w:lang w:val="de-DE"/>
        </w:rPr>
        <w:t>erhält man</w:t>
      </w:r>
      <w:r w:rsidR="000A5F8D" w:rsidRPr="004F0CC1">
        <w:rPr>
          <w:rFonts w:ascii="Times New Roman" w:hAnsi="Times New Roman"/>
          <w:sz w:val="24"/>
          <w:lang w:val="de-DE"/>
        </w:rPr>
        <w:t xml:space="preserve"> ein anhaltendes Wohlgefühl”</w:t>
      </w:r>
      <w:r w:rsidR="00B0180C">
        <w:rPr>
          <w:rFonts w:ascii="Times New Roman" w:hAnsi="Times New Roman"/>
          <w:sz w:val="24"/>
          <w:lang w:val="de-DE"/>
        </w:rPr>
        <w:t>.</w:t>
      </w:r>
      <w:r w:rsidR="000A5F8D" w:rsidRPr="004F0CC1">
        <w:rPr>
          <w:rFonts w:ascii="Times New Roman" w:hAnsi="Times New Roman"/>
          <w:sz w:val="24"/>
          <w:lang w:val="de-DE"/>
        </w:rPr>
        <w:t xml:space="preserve"> </w:t>
      </w:r>
    </w:p>
    <w:p w14:paraId="44B42D1E" w14:textId="77777777" w:rsidR="00256BE8" w:rsidRPr="004F0CC1" w:rsidRDefault="00256BE8">
      <w:pPr>
        <w:rPr>
          <w:lang w:val="de-DE"/>
        </w:rPr>
      </w:pPr>
      <w:r w:rsidRPr="004F0CC1">
        <w:rPr>
          <w:noProof/>
          <w:lang w:val="de-AT" w:eastAsia="de-AT"/>
        </w:rPr>
        <w:drawing>
          <wp:inline distT="0" distB="0" distL="0" distR="0" wp14:anchorId="2323E6CB" wp14:editId="1312597C">
            <wp:extent cx="5886450" cy="3200400"/>
            <wp:effectExtent l="19050" t="0" r="1905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55E467" w14:textId="7242AEE7" w:rsidR="00851429" w:rsidRPr="004F0CC1" w:rsidRDefault="000A5F8D">
      <w:pPr>
        <w:rPr>
          <w:rFonts w:ascii="Times New Roman" w:hAnsi="Times New Roman" w:cs="Times New Roman"/>
          <w:b/>
          <w:sz w:val="24"/>
          <w:szCs w:val="24"/>
          <w:lang w:val="de-DE"/>
        </w:rPr>
      </w:pPr>
      <w:r w:rsidRPr="004F0CC1">
        <w:rPr>
          <w:rFonts w:ascii="Times New Roman" w:hAnsi="Times New Roman"/>
          <w:sz w:val="24"/>
          <w:lang w:val="de-DE"/>
        </w:rPr>
        <w:lastRenderedPageBreak/>
        <w:t>Abbildung</w:t>
      </w:r>
      <w:r w:rsidR="00851429" w:rsidRPr="004F0CC1">
        <w:rPr>
          <w:rFonts w:ascii="Times New Roman" w:hAnsi="Times New Roman"/>
          <w:sz w:val="24"/>
          <w:lang w:val="de-DE"/>
        </w:rPr>
        <w:t xml:space="preserve"> 13.</w:t>
      </w:r>
      <w:r w:rsidR="00851429" w:rsidRPr="004F0CC1">
        <w:rPr>
          <w:rFonts w:ascii="Times New Roman" w:hAnsi="Times New Roman"/>
          <w:b/>
          <w:sz w:val="24"/>
          <w:lang w:val="de-DE"/>
        </w:rPr>
        <w:t xml:space="preserve"> </w:t>
      </w:r>
      <w:r w:rsidR="00BD066C" w:rsidRPr="004F0CC1">
        <w:rPr>
          <w:rFonts w:ascii="Times New Roman" w:hAnsi="Times New Roman"/>
          <w:b/>
          <w:sz w:val="24"/>
          <w:lang w:val="de-DE"/>
        </w:rPr>
        <w:t>Gibt es andere Aspekte, die sich geändert haben, verglichen mit dem Beginn der Studie – die Anwendung der Blumenfeld Matte über eine Dauer von 30 Tagen – wonach wir nicht gefragt haben</w:t>
      </w:r>
      <w:r w:rsidR="00851429" w:rsidRPr="004F0CC1">
        <w:rPr>
          <w:rFonts w:ascii="Times New Roman" w:hAnsi="Times New Roman"/>
          <w:b/>
          <w:sz w:val="24"/>
          <w:lang w:val="de-DE"/>
        </w:rPr>
        <w:t>?</w:t>
      </w:r>
    </w:p>
    <w:p w14:paraId="10280057" w14:textId="542ABA4C" w:rsidR="00851429" w:rsidRPr="004F0CC1" w:rsidRDefault="000415C7" w:rsidP="00716629">
      <w:pPr>
        <w:rPr>
          <w:rFonts w:ascii="Times New Roman" w:hAnsi="Times New Roman" w:cs="Times New Roman"/>
          <w:sz w:val="24"/>
          <w:szCs w:val="24"/>
          <w:lang w:val="de-DE"/>
        </w:rPr>
      </w:pPr>
      <w:r w:rsidRPr="004F0CC1">
        <w:rPr>
          <w:lang w:val="de-DE"/>
        </w:rPr>
        <w:tab/>
      </w:r>
      <w:r w:rsidRPr="004F0CC1">
        <w:rPr>
          <w:rFonts w:ascii="Times New Roman" w:hAnsi="Times New Roman"/>
          <w:sz w:val="24"/>
          <w:lang w:val="de-DE"/>
        </w:rPr>
        <w:t>Statisti</w:t>
      </w:r>
      <w:r w:rsidR="00BD066C" w:rsidRPr="004F0CC1">
        <w:rPr>
          <w:rFonts w:ascii="Times New Roman" w:hAnsi="Times New Roman"/>
          <w:sz w:val="24"/>
          <w:lang w:val="de-DE"/>
        </w:rPr>
        <w:t>sche Daten zu den Veränderungen der Körperreaktion Woche um Woche se</w:t>
      </w:r>
      <w:r w:rsidR="00953456" w:rsidRPr="004F0CC1">
        <w:rPr>
          <w:rFonts w:ascii="Times New Roman" w:hAnsi="Times New Roman"/>
          <w:sz w:val="24"/>
          <w:lang w:val="de-DE"/>
        </w:rPr>
        <w:t>it die Teilnehmerinnen begannen,</w:t>
      </w:r>
      <w:r w:rsidR="00BD066C" w:rsidRPr="004F0CC1">
        <w:rPr>
          <w:rFonts w:ascii="Times New Roman" w:hAnsi="Times New Roman"/>
          <w:sz w:val="24"/>
          <w:lang w:val="de-DE"/>
        </w:rPr>
        <w:t xml:space="preserve"> die </w:t>
      </w:r>
      <w:r w:rsidR="004F7A46" w:rsidRPr="004F0CC1">
        <w:rPr>
          <w:rFonts w:ascii="Times New Roman" w:hAnsi="Times New Roman"/>
          <w:sz w:val="24"/>
          <w:lang w:val="de-DE"/>
        </w:rPr>
        <w:t>Blumenfeld</w:t>
      </w:r>
      <w:r w:rsidRPr="004F0CC1">
        <w:rPr>
          <w:rFonts w:ascii="Times New Roman" w:hAnsi="Times New Roman"/>
          <w:sz w:val="24"/>
          <w:lang w:val="de-DE"/>
        </w:rPr>
        <w:t xml:space="preserve"> </w:t>
      </w:r>
      <w:r w:rsidR="00BD066C" w:rsidRPr="004F0CC1">
        <w:rPr>
          <w:rFonts w:ascii="Times New Roman" w:hAnsi="Times New Roman"/>
          <w:sz w:val="24"/>
          <w:lang w:val="de-DE"/>
        </w:rPr>
        <w:t>Matte zu benutzen,</w:t>
      </w:r>
      <w:r w:rsidRPr="004F0CC1">
        <w:rPr>
          <w:rFonts w:ascii="Times New Roman" w:hAnsi="Times New Roman"/>
          <w:sz w:val="24"/>
          <w:lang w:val="de-DE"/>
        </w:rPr>
        <w:t xml:space="preserve"> </w:t>
      </w:r>
      <w:r w:rsidR="00315F4B" w:rsidRPr="004F0CC1">
        <w:rPr>
          <w:rFonts w:ascii="Times New Roman" w:hAnsi="Times New Roman"/>
          <w:sz w:val="24"/>
          <w:lang w:val="de-DE"/>
        </w:rPr>
        <w:t xml:space="preserve">zeigten dass </w:t>
      </w:r>
      <w:r w:rsidRPr="004F0CC1">
        <w:rPr>
          <w:rFonts w:ascii="Times New Roman" w:hAnsi="Times New Roman"/>
          <w:sz w:val="24"/>
          <w:lang w:val="de-DE"/>
        </w:rPr>
        <w:t>60% o</w:t>
      </w:r>
      <w:r w:rsidR="00315F4B" w:rsidRPr="004F0CC1">
        <w:rPr>
          <w:rFonts w:ascii="Times New Roman" w:hAnsi="Times New Roman"/>
          <w:sz w:val="24"/>
          <w:lang w:val="de-DE"/>
        </w:rPr>
        <w:t>de</w:t>
      </w:r>
      <w:r w:rsidRPr="004F0CC1">
        <w:rPr>
          <w:rFonts w:ascii="Times New Roman" w:hAnsi="Times New Roman"/>
          <w:sz w:val="24"/>
          <w:lang w:val="de-DE"/>
        </w:rPr>
        <w:t xml:space="preserve">r 24 </w:t>
      </w:r>
      <w:r w:rsidR="00315F4B" w:rsidRPr="004F0CC1">
        <w:rPr>
          <w:rFonts w:ascii="Times New Roman" w:hAnsi="Times New Roman"/>
          <w:sz w:val="24"/>
          <w:lang w:val="de-DE"/>
        </w:rPr>
        <w:t>Frauen</w:t>
      </w:r>
      <w:r w:rsidRPr="004F0CC1">
        <w:rPr>
          <w:rFonts w:ascii="Times New Roman" w:hAnsi="Times New Roman"/>
          <w:sz w:val="24"/>
          <w:lang w:val="de-DE"/>
        </w:rPr>
        <w:t xml:space="preserve"> </w:t>
      </w:r>
      <w:r w:rsidR="00B0180C">
        <w:rPr>
          <w:rFonts w:ascii="Times New Roman" w:hAnsi="Times New Roman"/>
          <w:sz w:val="24"/>
          <w:lang w:val="de-DE"/>
        </w:rPr>
        <w:t>unterschiedliche körperliche Veränderungen beobachteten</w:t>
      </w:r>
      <w:r w:rsidRPr="004F0CC1">
        <w:rPr>
          <w:rFonts w:ascii="Times New Roman" w:hAnsi="Times New Roman"/>
          <w:sz w:val="24"/>
          <w:lang w:val="de-DE"/>
        </w:rPr>
        <w:t>, w</w:t>
      </w:r>
      <w:r w:rsidR="005C3C84">
        <w:rPr>
          <w:rFonts w:ascii="Times New Roman" w:hAnsi="Times New Roman"/>
          <w:sz w:val="24"/>
          <w:lang w:val="de-DE"/>
        </w:rPr>
        <w:t>ährend</w:t>
      </w:r>
      <w:r w:rsidRPr="004F0CC1">
        <w:rPr>
          <w:rFonts w:ascii="Times New Roman" w:hAnsi="Times New Roman"/>
          <w:sz w:val="24"/>
          <w:lang w:val="de-DE"/>
        </w:rPr>
        <w:t xml:space="preserve"> </w:t>
      </w:r>
      <w:r w:rsidR="005C3C84">
        <w:rPr>
          <w:rFonts w:ascii="Times New Roman" w:hAnsi="Times New Roman"/>
          <w:sz w:val="24"/>
          <w:lang w:val="de-DE"/>
        </w:rPr>
        <w:t xml:space="preserve">dies für </w:t>
      </w:r>
      <w:r w:rsidRPr="004F0CC1">
        <w:rPr>
          <w:rFonts w:ascii="Times New Roman" w:hAnsi="Times New Roman"/>
          <w:sz w:val="24"/>
          <w:lang w:val="de-DE"/>
        </w:rPr>
        <w:t>40% o</w:t>
      </w:r>
      <w:r w:rsidR="005C3C84">
        <w:rPr>
          <w:rFonts w:ascii="Times New Roman" w:hAnsi="Times New Roman"/>
          <w:sz w:val="24"/>
          <w:lang w:val="de-DE"/>
        </w:rPr>
        <w:t>de</w:t>
      </w:r>
      <w:r w:rsidRPr="004F0CC1">
        <w:rPr>
          <w:rFonts w:ascii="Times New Roman" w:hAnsi="Times New Roman"/>
          <w:sz w:val="24"/>
          <w:lang w:val="de-DE"/>
        </w:rPr>
        <w:t xml:space="preserve">r 16 </w:t>
      </w:r>
      <w:r w:rsidR="005C3C84">
        <w:rPr>
          <w:rFonts w:ascii="Times New Roman" w:hAnsi="Times New Roman"/>
          <w:sz w:val="24"/>
          <w:lang w:val="de-DE"/>
        </w:rPr>
        <w:t>Frauen nicht zutraf</w:t>
      </w:r>
      <w:r w:rsidRPr="004F0CC1">
        <w:rPr>
          <w:rFonts w:ascii="Times New Roman" w:hAnsi="Times New Roman"/>
          <w:sz w:val="24"/>
          <w:lang w:val="de-DE"/>
        </w:rPr>
        <w:t>.</w:t>
      </w:r>
    </w:p>
    <w:p w14:paraId="69A1B091" w14:textId="35AAA07A" w:rsidR="00851429" w:rsidRPr="004F0CC1" w:rsidRDefault="00953456" w:rsidP="00FE4AA5">
      <w:pPr>
        <w:ind w:firstLine="720"/>
        <w:jc w:val="both"/>
        <w:rPr>
          <w:rFonts w:ascii="Times New Roman" w:hAnsi="Times New Roman" w:cs="Times New Roman"/>
          <w:sz w:val="24"/>
          <w:szCs w:val="24"/>
          <w:lang w:val="de-DE"/>
        </w:rPr>
      </w:pPr>
      <w:r w:rsidRPr="004F0CC1">
        <w:rPr>
          <w:rFonts w:ascii="Times New Roman" w:hAnsi="Times New Roman"/>
          <w:sz w:val="24"/>
          <w:lang w:val="de-DE"/>
        </w:rPr>
        <w:t>Zitate aus den Fragebögen</w:t>
      </w:r>
      <w:r w:rsidR="00C34E78" w:rsidRPr="004F0CC1">
        <w:rPr>
          <w:rFonts w:ascii="Times New Roman" w:hAnsi="Times New Roman"/>
          <w:sz w:val="24"/>
          <w:lang w:val="de-DE"/>
        </w:rPr>
        <w:t xml:space="preserve">: </w:t>
      </w:r>
      <w:r w:rsidR="005C3C84">
        <w:rPr>
          <w:rFonts w:ascii="Times New Roman" w:hAnsi="Times New Roman"/>
          <w:sz w:val="24"/>
          <w:lang w:val="de-DE"/>
        </w:rPr>
        <w:t>„D</w:t>
      </w:r>
      <w:r w:rsidRPr="004F0CC1">
        <w:rPr>
          <w:rFonts w:ascii="Times New Roman" w:hAnsi="Times New Roman"/>
          <w:sz w:val="24"/>
          <w:lang w:val="de-DE"/>
        </w:rPr>
        <w:t>ie Augenringe sind kleiner geworden</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Pr="004F0CC1">
        <w:rPr>
          <w:rFonts w:ascii="Times New Roman" w:hAnsi="Times New Roman"/>
          <w:sz w:val="24"/>
          <w:lang w:val="de-DE"/>
        </w:rPr>
        <w:t>während der ersten Woche war da ein sehr unangenehmes Gefühl im Rücken</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Pr="004F0CC1">
        <w:rPr>
          <w:rFonts w:ascii="Times New Roman" w:hAnsi="Times New Roman"/>
          <w:sz w:val="24"/>
          <w:lang w:val="de-DE"/>
        </w:rPr>
        <w:t>Rückenschmerzen im Kreuzbeinbereich verschwanden nach der ersten Woche</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Pr="004F0CC1">
        <w:rPr>
          <w:rFonts w:ascii="Times New Roman" w:hAnsi="Times New Roman"/>
          <w:sz w:val="24"/>
          <w:lang w:val="de-DE"/>
        </w:rPr>
        <w:t>ich war während der ersten Woche emotioneller und reizbarer, aber dann verschwand es</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CE7028" w:rsidRPr="004F0CC1">
        <w:rPr>
          <w:rFonts w:ascii="Times New Roman" w:hAnsi="Times New Roman"/>
          <w:sz w:val="24"/>
          <w:lang w:val="de-DE"/>
        </w:rPr>
        <w:t>es war leichter, während der ersten Minuten auf der Matte zu bleiben und Woche um Woche wurde es möglich sich zunehmend auf der Matte zu entspannen (manchmal sogar einzuschlafen)</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CE7028" w:rsidRPr="004F0CC1">
        <w:rPr>
          <w:rFonts w:ascii="Times New Roman" w:hAnsi="Times New Roman"/>
          <w:sz w:val="24"/>
          <w:lang w:val="de-DE"/>
        </w:rPr>
        <w:t xml:space="preserve">während der ersten Woche </w:t>
      </w:r>
      <w:r w:rsidR="00C34E78" w:rsidRPr="004F0CC1">
        <w:rPr>
          <w:rFonts w:ascii="Times New Roman" w:hAnsi="Times New Roman"/>
          <w:sz w:val="24"/>
          <w:lang w:val="de-DE"/>
        </w:rPr>
        <w:t>(</w:t>
      </w:r>
      <w:r w:rsidR="00CE7028" w:rsidRPr="004F0CC1">
        <w:rPr>
          <w:rFonts w:ascii="Times New Roman" w:hAnsi="Times New Roman"/>
          <w:sz w:val="24"/>
          <w:lang w:val="de-DE"/>
        </w:rPr>
        <w:t>ungefähr</w:t>
      </w:r>
      <w:r w:rsidR="00C34E78" w:rsidRPr="004F0CC1">
        <w:rPr>
          <w:rFonts w:ascii="Times New Roman" w:hAnsi="Times New Roman"/>
          <w:sz w:val="24"/>
          <w:lang w:val="de-DE"/>
        </w:rPr>
        <w:t xml:space="preserve"> 4 </w:t>
      </w:r>
      <w:r w:rsidR="00CE7028" w:rsidRPr="004F0CC1">
        <w:rPr>
          <w:rFonts w:ascii="Times New Roman" w:hAnsi="Times New Roman"/>
          <w:sz w:val="24"/>
          <w:lang w:val="de-DE"/>
        </w:rPr>
        <w:t>Tage lang</w:t>
      </w:r>
      <w:r w:rsidR="00C34E78" w:rsidRPr="004F0CC1">
        <w:rPr>
          <w:rFonts w:ascii="Times New Roman" w:hAnsi="Times New Roman"/>
          <w:sz w:val="24"/>
          <w:lang w:val="de-DE"/>
        </w:rPr>
        <w:t xml:space="preserve">) </w:t>
      </w:r>
      <w:r w:rsidR="00CE7028" w:rsidRPr="004F0CC1">
        <w:rPr>
          <w:rFonts w:ascii="Times New Roman" w:hAnsi="Times New Roman"/>
          <w:sz w:val="24"/>
          <w:lang w:val="de-DE"/>
        </w:rPr>
        <w:t>hatte ich nach jeder Anwendung der Matte starke Kopfschmerzen, die Kopfschmerzen verschwanden später und kamen nie zurück</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CE7028" w:rsidRPr="004F0CC1">
        <w:rPr>
          <w:rFonts w:ascii="Times New Roman" w:hAnsi="Times New Roman"/>
          <w:sz w:val="24"/>
          <w:lang w:val="de-DE"/>
        </w:rPr>
        <w:t>das Liegen auf der Matte war am Ende des Monats nicht gerade schmerzvoll und verursachte angenehme Empfindungen</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CE7028" w:rsidRPr="004F0CC1">
        <w:rPr>
          <w:rFonts w:ascii="Times New Roman" w:hAnsi="Times New Roman"/>
          <w:sz w:val="24"/>
          <w:lang w:val="de-DE"/>
        </w:rPr>
        <w:t>anfangs</w:t>
      </w:r>
      <w:r w:rsidR="00C34E78" w:rsidRPr="004F0CC1">
        <w:rPr>
          <w:rFonts w:ascii="Times New Roman" w:hAnsi="Times New Roman"/>
          <w:sz w:val="24"/>
          <w:lang w:val="de-DE"/>
        </w:rPr>
        <w:t xml:space="preserve"> </w:t>
      </w:r>
      <w:r w:rsidR="00CE7028" w:rsidRPr="004F0CC1">
        <w:rPr>
          <w:rFonts w:ascii="Times New Roman" w:hAnsi="Times New Roman"/>
          <w:sz w:val="24"/>
          <w:lang w:val="de-DE"/>
        </w:rPr>
        <w:t>–</w:t>
      </w:r>
      <w:r w:rsidR="00C34E78" w:rsidRPr="004F0CC1">
        <w:rPr>
          <w:rFonts w:ascii="Times New Roman" w:hAnsi="Times New Roman"/>
          <w:sz w:val="24"/>
          <w:lang w:val="de-DE"/>
        </w:rPr>
        <w:t xml:space="preserve"> </w:t>
      </w:r>
      <w:r w:rsidR="00CE7028" w:rsidRPr="004F0CC1">
        <w:rPr>
          <w:rFonts w:ascii="Times New Roman" w:hAnsi="Times New Roman"/>
          <w:sz w:val="24"/>
          <w:lang w:val="de-DE"/>
        </w:rPr>
        <w:t>während der ersten Woche war das Schmerzgefühl sogar exzessiv</w:t>
      </w:r>
      <w:r w:rsidR="00C34E78" w:rsidRPr="004F0CC1">
        <w:rPr>
          <w:rFonts w:ascii="Times New Roman" w:hAnsi="Times New Roman"/>
          <w:sz w:val="24"/>
          <w:lang w:val="de-DE"/>
        </w:rPr>
        <w:t xml:space="preserve">; </w:t>
      </w:r>
      <w:r w:rsidR="00EA6787" w:rsidRPr="004F0CC1">
        <w:rPr>
          <w:rFonts w:ascii="Times New Roman" w:hAnsi="Times New Roman"/>
          <w:sz w:val="24"/>
          <w:lang w:val="de-DE"/>
        </w:rPr>
        <w:t>am Ende</w:t>
      </w:r>
      <w:r w:rsidR="00C34E78" w:rsidRPr="004F0CC1">
        <w:rPr>
          <w:rFonts w:ascii="Times New Roman" w:hAnsi="Times New Roman"/>
          <w:sz w:val="24"/>
          <w:lang w:val="de-DE"/>
        </w:rPr>
        <w:t xml:space="preserve"> </w:t>
      </w:r>
      <w:r w:rsidR="00EA6787" w:rsidRPr="004F0CC1">
        <w:rPr>
          <w:rFonts w:ascii="Times New Roman" w:hAnsi="Times New Roman"/>
          <w:sz w:val="24"/>
          <w:lang w:val="de-DE"/>
        </w:rPr>
        <w:t>hingegen</w:t>
      </w:r>
      <w:r w:rsidR="00C34E78" w:rsidRPr="004F0CC1">
        <w:rPr>
          <w:rFonts w:ascii="Times New Roman" w:hAnsi="Times New Roman"/>
          <w:sz w:val="24"/>
          <w:lang w:val="de-DE"/>
        </w:rPr>
        <w:t xml:space="preserve">, </w:t>
      </w:r>
      <w:r w:rsidR="00EA6787" w:rsidRPr="004F0CC1">
        <w:rPr>
          <w:rFonts w:ascii="Times New Roman" w:hAnsi="Times New Roman"/>
          <w:sz w:val="24"/>
          <w:lang w:val="de-DE"/>
        </w:rPr>
        <w:t>schien es als ob die Matte überhaupt nicht funktionierte, weil die scharfen Punkte am Rücken nicht fühlbar waren</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C34E78" w:rsidRPr="004F0CC1">
        <w:rPr>
          <w:rFonts w:ascii="Times New Roman" w:hAnsi="Times New Roman"/>
          <w:sz w:val="24"/>
          <w:lang w:val="de-DE"/>
        </w:rPr>
        <w:t>be</w:t>
      </w:r>
      <w:r w:rsidR="00EA6787" w:rsidRPr="004F0CC1">
        <w:rPr>
          <w:rFonts w:ascii="Times New Roman" w:hAnsi="Times New Roman"/>
          <w:sz w:val="24"/>
          <w:lang w:val="de-DE"/>
        </w:rPr>
        <w:t>ss</w:t>
      </w:r>
      <w:r w:rsidR="00C34E78" w:rsidRPr="004F0CC1">
        <w:rPr>
          <w:rFonts w:ascii="Times New Roman" w:hAnsi="Times New Roman"/>
          <w:sz w:val="24"/>
          <w:lang w:val="de-DE"/>
        </w:rPr>
        <w:t>er</w:t>
      </w:r>
      <w:r w:rsidR="00EA6787" w:rsidRPr="004F0CC1">
        <w:rPr>
          <w:rFonts w:ascii="Times New Roman" w:hAnsi="Times New Roman"/>
          <w:sz w:val="24"/>
          <w:lang w:val="de-DE"/>
        </w:rPr>
        <w:t>er Schlaf</w:t>
      </w:r>
      <w:r w:rsidR="00C34E78" w:rsidRPr="004F0CC1">
        <w:rPr>
          <w:rFonts w:ascii="Times New Roman" w:hAnsi="Times New Roman"/>
          <w:sz w:val="24"/>
          <w:lang w:val="de-DE"/>
        </w:rPr>
        <w:t xml:space="preserve">, </w:t>
      </w:r>
      <w:r w:rsidR="00EA6787" w:rsidRPr="004F0CC1">
        <w:rPr>
          <w:rFonts w:ascii="Times New Roman" w:hAnsi="Times New Roman"/>
          <w:sz w:val="24"/>
          <w:lang w:val="de-DE"/>
        </w:rPr>
        <w:t>verbesserter Stoffwechsel</w:t>
      </w:r>
      <w:r w:rsidR="00C34E78" w:rsidRPr="004F0CC1">
        <w:rPr>
          <w:rFonts w:ascii="Times New Roman" w:hAnsi="Times New Roman"/>
          <w:sz w:val="24"/>
          <w:lang w:val="de-DE"/>
        </w:rPr>
        <w:t xml:space="preserve">, </w:t>
      </w:r>
      <w:r w:rsidR="00EA6787" w:rsidRPr="004F0CC1">
        <w:rPr>
          <w:rFonts w:ascii="Times New Roman" w:hAnsi="Times New Roman"/>
          <w:sz w:val="24"/>
          <w:lang w:val="de-DE"/>
        </w:rPr>
        <w:t>ich habe ein paar Kilogramm verloren</w:t>
      </w:r>
      <w:r w:rsidR="00C34E78" w:rsidRPr="004F0CC1">
        <w:rPr>
          <w:rFonts w:ascii="Times New Roman" w:hAnsi="Times New Roman"/>
          <w:sz w:val="24"/>
          <w:lang w:val="de-DE"/>
        </w:rPr>
        <w:t xml:space="preserve">. </w:t>
      </w:r>
      <w:r w:rsidR="00EA6787" w:rsidRPr="004F0CC1">
        <w:rPr>
          <w:rFonts w:ascii="Times New Roman" w:hAnsi="Times New Roman"/>
          <w:sz w:val="24"/>
          <w:lang w:val="de-DE"/>
        </w:rPr>
        <w:t>Ganz vom Anfang bis zum Ende des Programms wurde ich sehr schnell schläfrig und konnte länger als 20 Minuten auf der Matte liegen</w:t>
      </w:r>
      <w:r w:rsidR="00C34E78" w:rsidRPr="004F0CC1">
        <w:rPr>
          <w:rFonts w:ascii="Times New Roman" w:hAnsi="Times New Roman"/>
          <w:sz w:val="24"/>
          <w:lang w:val="de-DE"/>
        </w:rPr>
        <w:t>.</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EA6787" w:rsidRPr="004F0CC1">
        <w:rPr>
          <w:rFonts w:ascii="Times New Roman" w:hAnsi="Times New Roman"/>
          <w:sz w:val="24"/>
          <w:lang w:val="de-DE"/>
        </w:rPr>
        <w:t>während der ersten Woche spürte ich morgens nach dem Aufwachen noch immer Rückenschmerzen, aber das verschwand langsam während der zweiten und folgenden Wochen</w:t>
      </w:r>
      <w:r w:rsidR="005C3C84">
        <w:rPr>
          <w:rFonts w:ascii="Times New Roman" w:hAnsi="Times New Roman"/>
          <w:sz w:val="24"/>
          <w:lang w:val="de-DE"/>
        </w:rPr>
        <w:t>“</w:t>
      </w:r>
      <w:r w:rsidR="00C34E78" w:rsidRPr="004F0CC1">
        <w:rPr>
          <w:rFonts w:ascii="Times New Roman" w:hAnsi="Times New Roman"/>
          <w:sz w:val="24"/>
          <w:lang w:val="de-DE"/>
        </w:rPr>
        <w:t xml:space="preserve">, </w:t>
      </w:r>
      <w:r w:rsidR="005C3C84">
        <w:rPr>
          <w:rFonts w:ascii="Times New Roman" w:hAnsi="Times New Roman"/>
          <w:sz w:val="24"/>
          <w:lang w:val="de-DE"/>
        </w:rPr>
        <w:t>„</w:t>
      </w:r>
      <w:r w:rsidR="00EA6787" w:rsidRPr="004F0CC1">
        <w:rPr>
          <w:rFonts w:ascii="Times New Roman" w:hAnsi="Times New Roman"/>
          <w:sz w:val="24"/>
          <w:lang w:val="de-DE"/>
        </w:rPr>
        <w:t>ich konnte b</w:t>
      </w:r>
      <w:r w:rsidR="008D7C3E" w:rsidRPr="004F0CC1">
        <w:rPr>
          <w:rFonts w:ascii="Times New Roman" w:hAnsi="Times New Roman"/>
          <w:sz w:val="24"/>
          <w:lang w:val="de-DE"/>
        </w:rPr>
        <w:t>e</w:t>
      </w:r>
      <w:r w:rsidR="00EA6787" w:rsidRPr="004F0CC1">
        <w:rPr>
          <w:rFonts w:ascii="Times New Roman" w:hAnsi="Times New Roman"/>
          <w:sz w:val="24"/>
          <w:lang w:val="de-DE"/>
        </w:rPr>
        <w:t xml:space="preserve">obachten, dass </w:t>
      </w:r>
      <w:r w:rsidR="000970CC" w:rsidRPr="004F0CC1">
        <w:rPr>
          <w:rFonts w:ascii="Times New Roman" w:hAnsi="Times New Roman"/>
          <w:sz w:val="24"/>
          <w:lang w:val="de-DE"/>
        </w:rPr>
        <w:t>nach dem Liegen auf der Matte mein Rücken besser war, die Matte ersetzte die Massage</w:t>
      </w:r>
      <w:r w:rsidR="004925F1" w:rsidRPr="004F0CC1">
        <w:rPr>
          <w:rFonts w:ascii="Times New Roman" w:hAnsi="Times New Roman"/>
          <w:sz w:val="24"/>
          <w:lang w:val="de-DE"/>
        </w:rPr>
        <w:t>;</w:t>
      </w:r>
      <w:r w:rsidR="00C34E78" w:rsidRPr="004F0CC1">
        <w:rPr>
          <w:rFonts w:ascii="Times New Roman" w:hAnsi="Times New Roman"/>
          <w:sz w:val="24"/>
          <w:lang w:val="de-DE"/>
        </w:rPr>
        <w:t xml:space="preserve"> </w:t>
      </w:r>
      <w:r w:rsidR="000970CC" w:rsidRPr="004F0CC1">
        <w:rPr>
          <w:rFonts w:ascii="Times New Roman" w:hAnsi="Times New Roman"/>
          <w:sz w:val="24"/>
          <w:lang w:val="de-DE"/>
        </w:rPr>
        <w:t>es war besonders hilfreich, wenn man müde oder verspannt war</w:t>
      </w:r>
      <w:r w:rsidR="005C3C84">
        <w:rPr>
          <w:rFonts w:ascii="Times New Roman" w:hAnsi="Times New Roman"/>
          <w:sz w:val="24"/>
          <w:lang w:val="de-DE"/>
        </w:rPr>
        <w:t>“</w:t>
      </w:r>
      <w:r w:rsidR="00C34E78" w:rsidRPr="004F0CC1">
        <w:rPr>
          <w:rFonts w:ascii="Times New Roman" w:hAnsi="Times New Roman"/>
          <w:sz w:val="24"/>
          <w:lang w:val="de-DE"/>
        </w:rPr>
        <w:t>.</w:t>
      </w:r>
    </w:p>
    <w:p w14:paraId="3A266F9F" w14:textId="4E8BB98B" w:rsidR="00EF14C6" w:rsidRPr="004F0CC1" w:rsidRDefault="00256BE8" w:rsidP="00EF14C6">
      <w:pPr>
        <w:rPr>
          <w:b/>
          <w:lang w:val="de-DE"/>
        </w:rPr>
      </w:pPr>
      <w:r w:rsidRPr="004F0CC1">
        <w:rPr>
          <w:b/>
          <w:noProof/>
          <w:lang w:val="de-AT" w:eastAsia="de-AT"/>
        </w:rPr>
        <w:drawing>
          <wp:inline distT="0" distB="0" distL="0" distR="0" wp14:anchorId="157EF10B" wp14:editId="049A3120">
            <wp:extent cx="6115050" cy="3200400"/>
            <wp:effectExtent l="19050" t="0" r="1905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970CC" w:rsidRPr="004F0CC1">
        <w:rPr>
          <w:rFonts w:ascii="Times New Roman" w:hAnsi="Times New Roman"/>
          <w:sz w:val="24"/>
          <w:lang w:val="de-DE"/>
        </w:rPr>
        <w:t>Abbildung</w:t>
      </w:r>
      <w:r w:rsidR="00EF14C6" w:rsidRPr="004F0CC1">
        <w:rPr>
          <w:rFonts w:ascii="Times New Roman" w:hAnsi="Times New Roman"/>
          <w:sz w:val="24"/>
          <w:lang w:val="de-DE"/>
        </w:rPr>
        <w:t xml:space="preserve"> 14.</w:t>
      </w:r>
      <w:r w:rsidR="00EF14C6" w:rsidRPr="004F0CC1">
        <w:rPr>
          <w:rFonts w:ascii="Times New Roman" w:hAnsi="Times New Roman"/>
          <w:b/>
          <w:sz w:val="24"/>
          <w:lang w:val="de-DE"/>
        </w:rPr>
        <w:t xml:space="preserve"> </w:t>
      </w:r>
      <w:r w:rsidR="00DA01AE" w:rsidRPr="004F0CC1">
        <w:rPr>
          <w:rFonts w:ascii="Times New Roman" w:hAnsi="Times New Roman"/>
          <w:b/>
          <w:sz w:val="24"/>
          <w:lang w:val="de-DE"/>
        </w:rPr>
        <w:t xml:space="preserve">Modifikation der Körperreaktion über die Anwendungsdauer hinweg </w:t>
      </w:r>
    </w:p>
    <w:p w14:paraId="6F95034C" w14:textId="77777777" w:rsidR="00391B57" w:rsidRPr="004F0CC1" w:rsidRDefault="00391B57">
      <w:pPr>
        <w:rPr>
          <w:b/>
          <w:lang w:val="de-DE"/>
        </w:rPr>
      </w:pPr>
    </w:p>
    <w:p w14:paraId="42AC60F6" w14:textId="212E1B48" w:rsidR="00406E73" w:rsidRPr="004F0CC1" w:rsidRDefault="00F07590" w:rsidP="00FD3110">
      <w:pPr>
        <w:rPr>
          <w:rFonts w:ascii="Times New Roman" w:hAnsi="Times New Roman" w:cs="Times New Roman"/>
          <w:sz w:val="24"/>
          <w:szCs w:val="24"/>
          <w:lang w:val="de-DE"/>
        </w:rPr>
      </w:pPr>
      <w:r w:rsidRPr="004F0CC1">
        <w:rPr>
          <w:lang w:val="de-DE"/>
        </w:rPr>
        <w:tab/>
      </w:r>
      <w:r w:rsidR="00DA01AE" w:rsidRPr="004F0CC1">
        <w:rPr>
          <w:rFonts w:ascii="Times New Roman" w:hAnsi="Times New Roman" w:cs="Times New Roman"/>
          <w:sz w:val="24"/>
          <w:szCs w:val="24"/>
          <w:lang w:val="de-DE"/>
        </w:rPr>
        <w:t>Die Antworten</w:t>
      </w:r>
      <w:r w:rsidRPr="004F0CC1">
        <w:rPr>
          <w:rFonts w:ascii="Times New Roman" w:hAnsi="Times New Roman"/>
          <w:sz w:val="24"/>
          <w:lang w:val="de-DE"/>
        </w:rPr>
        <w:t xml:space="preserve"> in</w:t>
      </w:r>
      <w:r w:rsidR="00DA01AE" w:rsidRPr="004F0CC1">
        <w:rPr>
          <w:rFonts w:ascii="Times New Roman" w:hAnsi="Times New Roman"/>
          <w:sz w:val="24"/>
          <w:lang w:val="de-DE"/>
        </w:rPr>
        <w:t xml:space="preserve"> den Fragebögen </w:t>
      </w:r>
      <w:r w:rsidR="00720772" w:rsidRPr="004F0CC1">
        <w:rPr>
          <w:rFonts w:ascii="Times New Roman" w:hAnsi="Times New Roman"/>
          <w:sz w:val="24"/>
          <w:lang w:val="de-DE"/>
        </w:rPr>
        <w:t xml:space="preserve">verdeutlichen, dass </w:t>
      </w:r>
      <w:r w:rsidRPr="004F0CC1">
        <w:rPr>
          <w:rFonts w:ascii="Times New Roman" w:hAnsi="Times New Roman"/>
          <w:sz w:val="24"/>
          <w:lang w:val="de-DE"/>
        </w:rPr>
        <w:t>92% o</w:t>
      </w:r>
      <w:r w:rsidR="00720772" w:rsidRPr="004F0CC1">
        <w:rPr>
          <w:rFonts w:ascii="Times New Roman" w:hAnsi="Times New Roman"/>
          <w:sz w:val="24"/>
          <w:lang w:val="de-DE"/>
        </w:rPr>
        <w:t>de</w:t>
      </w:r>
      <w:r w:rsidRPr="004F0CC1">
        <w:rPr>
          <w:rFonts w:ascii="Times New Roman" w:hAnsi="Times New Roman"/>
          <w:sz w:val="24"/>
          <w:lang w:val="de-DE"/>
        </w:rPr>
        <w:t xml:space="preserve">r 37 </w:t>
      </w:r>
      <w:r w:rsidR="00720772" w:rsidRPr="004F0CC1">
        <w:rPr>
          <w:rFonts w:ascii="Times New Roman" w:hAnsi="Times New Roman"/>
          <w:sz w:val="24"/>
          <w:lang w:val="de-DE"/>
        </w:rPr>
        <w:t>Frauen</w:t>
      </w:r>
      <w:r w:rsidRPr="004F0CC1">
        <w:rPr>
          <w:rFonts w:ascii="Times New Roman" w:hAnsi="Times New Roman"/>
          <w:sz w:val="24"/>
          <w:lang w:val="de-DE"/>
        </w:rPr>
        <w:t xml:space="preserve"> </w:t>
      </w:r>
      <w:r w:rsidR="00720772" w:rsidRPr="004F0CC1">
        <w:rPr>
          <w:rFonts w:ascii="Times New Roman" w:hAnsi="Times New Roman"/>
          <w:b/>
          <w:sz w:val="24"/>
          <w:lang w:val="de-DE"/>
        </w:rPr>
        <w:t>die</w:t>
      </w:r>
      <w:r w:rsidR="005F22E4" w:rsidRPr="004F0CC1">
        <w:rPr>
          <w:rFonts w:ascii="Times New Roman" w:hAnsi="Times New Roman"/>
          <w:b/>
          <w:sz w:val="24"/>
          <w:lang w:val="de-DE"/>
        </w:rPr>
        <w:t xml:space="preserve"> </w:t>
      </w:r>
      <w:r w:rsidR="004F7A46" w:rsidRPr="004F0CC1">
        <w:rPr>
          <w:rFonts w:ascii="Times New Roman" w:hAnsi="Times New Roman"/>
          <w:b/>
          <w:sz w:val="24"/>
          <w:lang w:val="de-DE"/>
        </w:rPr>
        <w:t>Blumenfeld</w:t>
      </w:r>
      <w:r w:rsidRPr="004F0CC1">
        <w:rPr>
          <w:rFonts w:ascii="Times New Roman" w:hAnsi="Times New Roman"/>
          <w:b/>
          <w:sz w:val="24"/>
          <w:lang w:val="de-DE"/>
        </w:rPr>
        <w:t xml:space="preserve"> </w:t>
      </w:r>
      <w:r w:rsidR="00720772" w:rsidRPr="004F0CC1">
        <w:rPr>
          <w:rFonts w:ascii="Times New Roman" w:hAnsi="Times New Roman"/>
          <w:b/>
          <w:sz w:val="24"/>
          <w:lang w:val="de-DE"/>
        </w:rPr>
        <w:t>Matte freiwillig verwenden würden</w:t>
      </w:r>
      <w:r w:rsidRPr="004F0CC1">
        <w:rPr>
          <w:rFonts w:ascii="Times New Roman" w:hAnsi="Times New Roman"/>
          <w:b/>
          <w:sz w:val="24"/>
          <w:lang w:val="de-DE"/>
        </w:rPr>
        <w:t>,</w:t>
      </w:r>
      <w:r w:rsidRPr="004F0CC1">
        <w:rPr>
          <w:rFonts w:ascii="Times New Roman" w:hAnsi="Times New Roman"/>
          <w:sz w:val="24"/>
          <w:lang w:val="de-DE"/>
        </w:rPr>
        <w:t xml:space="preserve"> </w:t>
      </w:r>
      <w:r w:rsidR="00720772" w:rsidRPr="004F0CC1">
        <w:rPr>
          <w:rFonts w:ascii="Times New Roman" w:hAnsi="Times New Roman"/>
          <w:sz w:val="24"/>
          <w:lang w:val="de-DE"/>
        </w:rPr>
        <w:t xml:space="preserve">sogar wenn es nicht eine der Konditionen der Studie wäre, während </w:t>
      </w:r>
      <w:r w:rsidRPr="004F0CC1">
        <w:rPr>
          <w:rFonts w:ascii="Times New Roman" w:hAnsi="Times New Roman"/>
          <w:sz w:val="24"/>
          <w:lang w:val="de-DE"/>
        </w:rPr>
        <w:t>8% o</w:t>
      </w:r>
      <w:r w:rsidR="00720772" w:rsidRPr="004F0CC1">
        <w:rPr>
          <w:rFonts w:ascii="Times New Roman" w:hAnsi="Times New Roman"/>
          <w:sz w:val="24"/>
          <w:lang w:val="de-DE"/>
        </w:rPr>
        <w:t>de</w:t>
      </w:r>
      <w:r w:rsidRPr="004F0CC1">
        <w:rPr>
          <w:rFonts w:ascii="Times New Roman" w:hAnsi="Times New Roman"/>
          <w:sz w:val="24"/>
          <w:lang w:val="de-DE"/>
        </w:rPr>
        <w:t xml:space="preserve">r 3 </w:t>
      </w:r>
      <w:r w:rsidR="00720772" w:rsidRPr="004F0CC1">
        <w:rPr>
          <w:rFonts w:ascii="Times New Roman" w:hAnsi="Times New Roman"/>
          <w:sz w:val="24"/>
          <w:lang w:val="de-DE"/>
        </w:rPr>
        <w:t>Frauen angaben, sie würden die Matte nicht aus eigenem Willen benutzen</w:t>
      </w:r>
      <w:r w:rsidRPr="004F0CC1">
        <w:rPr>
          <w:rFonts w:ascii="Times New Roman" w:hAnsi="Times New Roman"/>
          <w:sz w:val="24"/>
          <w:lang w:val="de-DE"/>
        </w:rPr>
        <w:t>.</w:t>
      </w:r>
    </w:p>
    <w:p w14:paraId="6A109C00" w14:textId="33275395" w:rsidR="006740AA" w:rsidRPr="004F0CC1" w:rsidRDefault="00720772" w:rsidP="000319C2">
      <w:pPr>
        <w:ind w:firstLine="720"/>
        <w:jc w:val="both"/>
        <w:rPr>
          <w:rFonts w:ascii="Times New Roman" w:hAnsi="Times New Roman"/>
          <w:sz w:val="24"/>
          <w:lang w:val="de-DE"/>
        </w:rPr>
      </w:pPr>
      <w:r w:rsidRPr="004F0CC1">
        <w:rPr>
          <w:rFonts w:ascii="Times New Roman" w:hAnsi="Times New Roman"/>
          <w:sz w:val="24"/>
          <w:lang w:val="de-DE"/>
        </w:rPr>
        <w:t>Zitate aus den Fragebögen</w:t>
      </w:r>
      <w:r w:rsidR="006740AA" w:rsidRPr="004F0CC1">
        <w:rPr>
          <w:rFonts w:ascii="Times New Roman" w:hAnsi="Times New Roman"/>
          <w:sz w:val="24"/>
          <w:lang w:val="de-DE"/>
        </w:rPr>
        <w:t xml:space="preserve">: </w:t>
      </w:r>
      <w:r w:rsidR="00EE0500">
        <w:rPr>
          <w:rFonts w:ascii="Times New Roman" w:hAnsi="Times New Roman"/>
          <w:sz w:val="24"/>
          <w:lang w:val="de-DE"/>
        </w:rPr>
        <w:t>„</w:t>
      </w:r>
      <w:r w:rsidR="006740AA" w:rsidRPr="004F0CC1">
        <w:rPr>
          <w:rFonts w:ascii="Times New Roman" w:hAnsi="Times New Roman"/>
          <w:sz w:val="24"/>
          <w:lang w:val="de-DE"/>
        </w:rPr>
        <w:t>I</w:t>
      </w:r>
      <w:r w:rsidR="00D576EF" w:rsidRPr="004F0CC1">
        <w:rPr>
          <w:rFonts w:ascii="Times New Roman" w:hAnsi="Times New Roman"/>
          <w:sz w:val="24"/>
          <w:lang w:val="de-DE"/>
        </w:rPr>
        <w:t>ch hätte nicht freiwillig begonnen, diese Matte zu benutzen, weil sie mir zu einschneidend erschien</w:t>
      </w:r>
      <w:r w:rsidR="006740AA" w:rsidRPr="004F0CC1">
        <w:rPr>
          <w:rFonts w:ascii="Times New Roman" w:hAnsi="Times New Roman"/>
          <w:sz w:val="24"/>
          <w:lang w:val="de-DE"/>
        </w:rPr>
        <w:t xml:space="preserve"> </w:t>
      </w:r>
      <w:r w:rsidR="00D576EF" w:rsidRPr="004F0CC1">
        <w:rPr>
          <w:rFonts w:ascii="Times New Roman" w:hAnsi="Times New Roman"/>
          <w:sz w:val="24"/>
          <w:lang w:val="de-DE"/>
        </w:rPr>
        <w:t>und ich hatte den Effekt nicht für möglich gehalten</w:t>
      </w:r>
      <w:r w:rsidR="006740AA" w:rsidRPr="004F0CC1">
        <w:rPr>
          <w:rFonts w:ascii="Times New Roman" w:hAnsi="Times New Roman"/>
          <w:sz w:val="24"/>
          <w:lang w:val="de-DE"/>
        </w:rPr>
        <w:t>. I</w:t>
      </w:r>
      <w:r w:rsidR="00D576EF" w:rsidRPr="004F0CC1">
        <w:rPr>
          <w:rFonts w:ascii="Times New Roman" w:hAnsi="Times New Roman"/>
          <w:sz w:val="24"/>
          <w:lang w:val="de-DE"/>
        </w:rPr>
        <w:t>ch wurde im Laufe der Studie vom Gegenteil überzeugt</w:t>
      </w:r>
      <w:r w:rsidR="006740AA" w:rsidRPr="004F0CC1">
        <w:rPr>
          <w:rFonts w:ascii="Times New Roman" w:hAnsi="Times New Roman"/>
          <w:sz w:val="24"/>
          <w:lang w:val="de-DE"/>
        </w:rPr>
        <w:t xml:space="preserve"> </w:t>
      </w:r>
      <w:r w:rsidR="00D576EF" w:rsidRPr="004F0CC1">
        <w:rPr>
          <w:rFonts w:ascii="Times New Roman" w:hAnsi="Times New Roman"/>
          <w:sz w:val="24"/>
          <w:lang w:val="de-DE"/>
        </w:rPr>
        <w:t>und nun benutze ich sie regelmä</w:t>
      </w:r>
      <w:r w:rsidR="00A462DF" w:rsidRPr="004F0CC1">
        <w:rPr>
          <w:rFonts w:ascii="Times New Roman" w:hAnsi="Times New Roman"/>
          <w:sz w:val="24"/>
          <w:lang w:val="de-DE"/>
        </w:rPr>
        <w:t>ßig, was freiwilligen Gebrauch einschließt</w:t>
      </w:r>
      <w:r w:rsidR="00EE0500">
        <w:rPr>
          <w:rFonts w:ascii="Times New Roman" w:hAnsi="Times New Roman"/>
          <w:sz w:val="24"/>
          <w:lang w:val="de-DE"/>
        </w:rPr>
        <w:t>“</w:t>
      </w:r>
      <w:r w:rsidR="00A462DF" w:rsidRPr="004F0CC1">
        <w:rPr>
          <w:rFonts w:ascii="Times New Roman" w:hAnsi="Times New Roman"/>
          <w:sz w:val="24"/>
          <w:lang w:val="de-DE"/>
        </w:rPr>
        <w:t xml:space="preserve">, </w:t>
      </w:r>
      <w:r w:rsidR="00EE0500">
        <w:rPr>
          <w:rFonts w:ascii="Times New Roman" w:hAnsi="Times New Roman"/>
          <w:sz w:val="24"/>
          <w:lang w:val="de-DE"/>
        </w:rPr>
        <w:t>„</w:t>
      </w:r>
      <w:r w:rsidR="00A462DF" w:rsidRPr="004F0CC1">
        <w:rPr>
          <w:rFonts w:ascii="Times New Roman" w:hAnsi="Times New Roman"/>
          <w:sz w:val="24"/>
          <w:lang w:val="de-DE"/>
        </w:rPr>
        <w:t>ich würde lieber nicht darauf liegen, wenigstens nicht jeden Tag</w:t>
      </w:r>
      <w:r w:rsidR="006740AA" w:rsidRPr="004F0CC1">
        <w:rPr>
          <w:rFonts w:ascii="Times New Roman" w:hAnsi="Times New Roman"/>
          <w:sz w:val="24"/>
          <w:lang w:val="de-DE"/>
        </w:rPr>
        <w:t xml:space="preserve">, </w:t>
      </w:r>
      <w:r w:rsidR="00A462DF" w:rsidRPr="004F0CC1">
        <w:rPr>
          <w:rFonts w:ascii="Times New Roman" w:hAnsi="Times New Roman"/>
          <w:sz w:val="24"/>
          <w:lang w:val="de-DE"/>
        </w:rPr>
        <w:t xml:space="preserve">weil es für mich ziemlich schwierig war zu liegen, schlafen und von der Matte aufzustehen </w:t>
      </w:r>
      <w:r w:rsidR="006740AA" w:rsidRPr="004F0CC1">
        <w:rPr>
          <w:rFonts w:ascii="Times New Roman" w:hAnsi="Times New Roman"/>
          <w:sz w:val="24"/>
          <w:lang w:val="de-DE"/>
        </w:rPr>
        <w:t xml:space="preserve">- all </w:t>
      </w:r>
      <w:r w:rsidR="00A462DF" w:rsidRPr="004F0CC1">
        <w:rPr>
          <w:rFonts w:ascii="Times New Roman" w:hAnsi="Times New Roman"/>
          <w:sz w:val="24"/>
          <w:lang w:val="de-DE"/>
        </w:rPr>
        <w:t>diese Phasen sind zu schmerzvoll</w:t>
      </w:r>
      <w:r w:rsidR="00EE0500">
        <w:rPr>
          <w:rFonts w:ascii="Times New Roman" w:hAnsi="Times New Roman"/>
          <w:sz w:val="24"/>
          <w:lang w:val="de-DE"/>
        </w:rPr>
        <w:t>“</w:t>
      </w:r>
      <w:r w:rsidR="006740AA" w:rsidRPr="004F0CC1">
        <w:rPr>
          <w:rFonts w:ascii="Times New Roman" w:hAnsi="Times New Roman"/>
          <w:sz w:val="24"/>
          <w:lang w:val="de-DE"/>
        </w:rPr>
        <w:t xml:space="preserve">, </w:t>
      </w:r>
      <w:r w:rsidR="00EE0500">
        <w:rPr>
          <w:rFonts w:ascii="Times New Roman" w:hAnsi="Times New Roman"/>
          <w:sz w:val="24"/>
          <w:lang w:val="de-DE"/>
        </w:rPr>
        <w:t>„i</w:t>
      </w:r>
      <w:r w:rsidR="00A462DF" w:rsidRPr="004F0CC1">
        <w:rPr>
          <w:rFonts w:ascii="Times New Roman" w:hAnsi="Times New Roman"/>
          <w:sz w:val="24"/>
          <w:lang w:val="de-DE"/>
        </w:rPr>
        <w:t xml:space="preserve">ch hätte nicht freiwillig begonnen, diese Matte zu benutzen, weil sie mir zu einschneidend erschien und ich hatte den Effekt nicht für möglich gehalten. Ich wurde im Laufe der Studie vom Gegenteil überzeugt und nun benutze ich sie sogar nach dem </w:t>
      </w:r>
      <w:r w:rsidR="00EE0500">
        <w:rPr>
          <w:rFonts w:ascii="Times New Roman" w:hAnsi="Times New Roman"/>
          <w:sz w:val="24"/>
          <w:lang w:val="de-DE"/>
        </w:rPr>
        <w:t>Ende</w:t>
      </w:r>
      <w:r w:rsidR="00A462DF" w:rsidRPr="004F0CC1">
        <w:rPr>
          <w:rFonts w:ascii="Times New Roman" w:hAnsi="Times New Roman"/>
          <w:sz w:val="24"/>
          <w:lang w:val="de-DE"/>
        </w:rPr>
        <w:t xml:space="preserve"> der Studie</w:t>
      </w:r>
      <w:r w:rsidR="00EE0500">
        <w:rPr>
          <w:rFonts w:ascii="Times New Roman" w:hAnsi="Times New Roman"/>
          <w:sz w:val="24"/>
          <w:lang w:val="de-DE"/>
        </w:rPr>
        <w:t>“</w:t>
      </w:r>
      <w:r w:rsidR="006740AA" w:rsidRPr="004F0CC1">
        <w:rPr>
          <w:rFonts w:ascii="Times New Roman" w:hAnsi="Times New Roman"/>
          <w:sz w:val="24"/>
          <w:lang w:val="de-DE"/>
        </w:rPr>
        <w:t xml:space="preserve">, </w:t>
      </w:r>
      <w:r w:rsidR="00EE0500">
        <w:rPr>
          <w:rFonts w:ascii="Times New Roman" w:hAnsi="Times New Roman"/>
          <w:sz w:val="24"/>
          <w:lang w:val="de-DE"/>
        </w:rPr>
        <w:t>„</w:t>
      </w:r>
      <w:r w:rsidR="00A462DF" w:rsidRPr="004F0CC1">
        <w:rPr>
          <w:rFonts w:ascii="Times New Roman" w:hAnsi="Times New Roman"/>
          <w:sz w:val="24"/>
          <w:lang w:val="de-DE"/>
        </w:rPr>
        <w:t>Ja</w:t>
      </w:r>
      <w:r w:rsidR="006740AA" w:rsidRPr="004F0CC1">
        <w:rPr>
          <w:rFonts w:ascii="Times New Roman" w:hAnsi="Times New Roman"/>
          <w:sz w:val="24"/>
          <w:lang w:val="de-DE"/>
        </w:rPr>
        <w:t xml:space="preserve">, </w:t>
      </w:r>
      <w:r w:rsidR="00A462DF" w:rsidRPr="004F0CC1">
        <w:rPr>
          <w:rFonts w:ascii="Times New Roman" w:hAnsi="Times New Roman"/>
          <w:sz w:val="24"/>
          <w:lang w:val="de-DE"/>
        </w:rPr>
        <w:t>ich hätte sie ausprobiert</w:t>
      </w:r>
      <w:r w:rsidR="006740AA" w:rsidRPr="004F0CC1">
        <w:rPr>
          <w:rFonts w:ascii="Times New Roman" w:hAnsi="Times New Roman"/>
          <w:sz w:val="24"/>
          <w:lang w:val="de-DE"/>
        </w:rPr>
        <w:t xml:space="preserve">. </w:t>
      </w:r>
      <w:r w:rsidR="00A462DF" w:rsidRPr="004F0CC1">
        <w:rPr>
          <w:rFonts w:ascii="Times New Roman" w:hAnsi="Times New Roman"/>
          <w:sz w:val="24"/>
          <w:lang w:val="de-DE"/>
        </w:rPr>
        <w:t>Ich verstehe jetzt, dass diese Matte eine sehr gute Sache</w:t>
      </w:r>
      <w:r w:rsidR="000845EA" w:rsidRPr="004F0CC1">
        <w:rPr>
          <w:rFonts w:ascii="Times New Roman" w:hAnsi="Times New Roman"/>
          <w:sz w:val="24"/>
          <w:lang w:val="de-DE"/>
        </w:rPr>
        <w:t xml:space="preserve"> ist</w:t>
      </w:r>
      <w:r w:rsidR="006740AA" w:rsidRPr="004F0CC1">
        <w:rPr>
          <w:rFonts w:ascii="Times New Roman" w:hAnsi="Times New Roman"/>
          <w:sz w:val="24"/>
          <w:lang w:val="de-DE"/>
        </w:rPr>
        <w:t>!</w:t>
      </w:r>
      <w:r w:rsidR="00EE0500">
        <w:rPr>
          <w:rFonts w:ascii="Times New Roman" w:hAnsi="Times New Roman"/>
          <w:sz w:val="24"/>
          <w:lang w:val="de-DE"/>
        </w:rPr>
        <w:t>“</w:t>
      </w:r>
      <w:r w:rsidR="006740AA" w:rsidRPr="004F0CC1">
        <w:rPr>
          <w:rFonts w:ascii="Times New Roman" w:hAnsi="Times New Roman"/>
          <w:sz w:val="24"/>
          <w:lang w:val="de-DE"/>
        </w:rPr>
        <w:t xml:space="preserve"> </w:t>
      </w:r>
      <w:r w:rsidR="00EE0500">
        <w:rPr>
          <w:rFonts w:ascii="Times New Roman" w:hAnsi="Times New Roman"/>
          <w:sz w:val="24"/>
          <w:lang w:val="de-DE"/>
        </w:rPr>
        <w:t>„i</w:t>
      </w:r>
      <w:r w:rsidR="000845EA" w:rsidRPr="004F0CC1">
        <w:rPr>
          <w:rFonts w:ascii="Times New Roman" w:hAnsi="Times New Roman"/>
          <w:sz w:val="24"/>
          <w:lang w:val="de-DE"/>
        </w:rPr>
        <w:t>ch hätte sie nicht benutzt, da sie mir nachdem ich zum ersten Mal darauf gelegen war zu einschneidend erschien, mit dem Ergebnis von Jucken und sehr unangenehmen Empfindungen auf der Haut</w:t>
      </w:r>
      <w:r w:rsidR="00EE0500">
        <w:rPr>
          <w:rFonts w:ascii="Times New Roman" w:hAnsi="Times New Roman"/>
          <w:sz w:val="24"/>
          <w:lang w:val="de-DE"/>
        </w:rPr>
        <w:t>“</w:t>
      </w:r>
      <w:r w:rsidR="006740AA" w:rsidRPr="004F0CC1">
        <w:rPr>
          <w:rFonts w:ascii="Times New Roman" w:hAnsi="Times New Roman"/>
          <w:sz w:val="24"/>
          <w:lang w:val="de-DE"/>
        </w:rPr>
        <w:t xml:space="preserve">, </w:t>
      </w:r>
      <w:r w:rsidR="00EE0500">
        <w:rPr>
          <w:rFonts w:ascii="Times New Roman" w:hAnsi="Times New Roman"/>
          <w:sz w:val="24"/>
          <w:lang w:val="de-DE"/>
        </w:rPr>
        <w:t>„</w:t>
      </w:r>
      <w:r w:rsidR="000845EA" w:rsidRPr="004F0CC1">
        <w:rPr>
          <w:rFonts w:ascii="Times New Roman" w:hAnsi="Times New Roman"/>
          <w:sz w:val="24"/>
          <w:lang w:val="de-DE"/>
        </w:rPr>
        <w:t>Ja</w:t>
      </w:r>
      <w:r w:rsidR="006740AA" w:rsidRPr="004F0CC1">
        <w:rPr>
          <w:rFonts w:ascii="Times New Roman" w:hAnsi="Times New Roman"/>
          <w:sz w:val="24"/>
          <w:lang w:val="de-DE"/>
        </w:rPr>
        <w:t xml:space="preserve">, </w:t>
      </w:r>
      <w:r w:rsidR="000845EA" w:rsidRPr="004F0CC1">
        <w:rPr>
          <w:rFonts w:ascii="Times New Roman" w:hAnsi="Times New Roman"/>
          <w:sz w:val="24"/>
          <w:lang w:val="de-DE"/>
        </w:rPr>
        <w:t>ich würde sie benutzen, weil ich das jetzt auch tue</w:t>
      </w:r>
      <w:r w:rsidR="006740AA" w:rsidRPr="004F0CC1">
        <w:rPr>
          <w:rFonts w:ascii="Times New Roman" w:hAnsi="Times New Roman"/>
          <w:sz w:val="24"/>
          <w:lang w:val="de-DE"/>
        </w:rPr>
        <w:t>. I</w:t>
      </w:r>
      <w:r w:rsidR="000845EA" w:rsidRPr="004F0CC1">
        <w:rPr>
          <w:rFonts w:ascii="Times New Roman" w:hAnsi="Times New Roman"/>
          <w:sz w:val="24"/>
          <w:lang w:val="de-DE"/>
        </w:rPr>
        <w:t>ch glaube, dass s</w:t>
      </w:r>
      <w:r w:rsidR="00EE0500">
        <w:rPr>
          <w:rFonts w:ascii="Times New Roman" w:hAnsi="Times New Roman"/>
          <w:sz w:val="24"/>
          <w:lang w:val="de-DE"/>
        </w:rPr>
        <w:t>ie hilft die Stimmung zu heben,</w:t>
      </w:r>
      <w:r w:rsidR="006740AA" w:rsidRPr="004F0CC1">
        <w:rPr>
          <w:rFonts w:ascii="Times New Roman" w:hAnsi="Times New Roman"/>
          <w:sz w:val="24"/>
          <w:lang w:val="de-DE"/>
        </w:rPr>
        <w:t xml:space="preserve"> </w:t>
      </w:r>
      <w:r w:rsidR="000845EA" w:rsidRPr="004F0CC1">
        <w:rPr>
          <w:rFonts w:ascii="Times New Roman" w:hAnsi="Times New Roman"/>
          <w:sz w:val="24"/>
          <w:lang w:val="de-DE"/>
        </w:rPr>
        <w:t>zu einem guten Schlaf beiträgt und auch Rückenschmerzen lindert</w:t>
      </w:r>
      <w:r w:rsidR="00EE0500">
        <w:rPr>
          <w:rFonts w:ascii="Times New Roman" w:hAnsi="Times New Roman"/>
          <w:sz w:val="24"/>
          <w:lang w:val="de-DE"/>
        </w:rPr>
        <w:t>“</w:t>
      </w:r>
      <w:r w:rsidR="00BB4F6D" w:rsidRPr="004F0CC1">
        <w:rPr>
          <w:rFonts w:ascii="Times New Roman" w:hAnsi="Times New Roman"/>
          <w:sz w:val="24"/>
          <w:lang w:val="de-DE"/>
        </w:rPr>
        <w:t xml:space="preserve">, </w:t>
      </w:r>
      <w:r w:rsidR="00EE0500">
        <w:rPr>
          <w:rFonts w:ascii="Times New Roman" w:hAnsi="Times New Roman"/>
          <w:sz w:val="24"/>
          <w:lang w:val="de-DE"/>
        </w:rPr>
        <w:t>„</w:t>
      </w:r>
      <w:r w:rsidR="00BB4F6D" w:rsidRPr="004F0CC1">
        <w:rPr>
          <w:rFonts w:ascii="Times New Roman" w:hAnsi="Times New Roman"/>
          <w:sz w:val="24"/>
          <w:lang w:val="de-DE"/>
        </w:rPr>
        <w:t xml:space="preserve">ich </w:t>
      </w:r>
      <w:r w:rsidR="000845EA" w:rsidRPr="004F0CC1">
        <w:rPr>
          <w:rFonts w:ascii="Times New Roman" w:hAnsi="Times New Roman"/>
          <w:sz w:val="24"/>
          <w:lang w:val="de-DE"/>
        </w:rPr>
        <w:t>bezweifle, dass ich sie verwendet haben würde, ich hätte eher ein Massage-Programm gewählt</w:t>
      </w:r>
      <w:r w:rsidR="006740AA" w:rsidRPr="004F0CC1">
        <w:rPr>
          <w:rFonts w:ascii="Times New Roman" w:hAnsi="Times New Roman"/>
          <w:sz w:val="24"/>
          <w:lang w:val="de-DE"/>
        </w:rPr>
        <w:t xml:space="preserve"> </w:t>
      </w:r>
      <w:r w:rsidR="000845EA" w:rsidRPr="004F0CC1">
        <w:rPr>
          <w:rFonts w:ascii="Times New Roman" w:hAnsi="Times New Roman"/>
          <w:sz w:val="24"/>
          <w:lang w:val="de-DE"/>
        </w:rPr>
        <w:t>–</w:t>
      </w:r>
      <w:r w:rsidR="006740AA" w:rsidRPr="004F0CC1">
        <w:rPr>
          <w:rFonts w:ascii="Times New Roman" w:hAnsi="Times New Roman"/>
          <w:sz w:val="24"/>
          <w:lang w:val="de-DE"/>
        </w:rPr>
        <w:t xml:space="preserve"> </w:t>
      </w:r>
      <w:r w:rsidR="000845EA" w:rsidRPr="004F0CC1">
        <w:rPr>
          <w:rFonts w:ascii="Times New Roman" w:hAnsi="Times New Roman"/>
          <w:sz w:val="24"/>
          <w:lang w:val="de-DE"/>
        </w:rPr>
        <w:t>das scheint eine traditionellere und effizientere Methode zu sein</w:t>
      </w:r>
      <w:r w:rsidR="006740AA" w:rsidRPr="004F0CC1">
        <w:rPr>
          <w:rFonts w:ascii="Times New Roman" w:hAnsi="Times New Roman"/>
          <w:sz w:val="24"/>
          <w:lang w:val="de-DE"/>
        </w:rPr>
        <w:t xml:space="preserve">. </w:t>
      </w:r>
      <w:r w:rsidR="000845EA" w:rsidRPr="004F0CC1">
        <w:rPr>
          <w:rFonts w:ascii="Times New Roman" w:hAnsi="Times New Roman"/>
          <w:sz w:val="24"/>
          <w:lang w:val="de-DE"/>
        </w:rPr>
        <w:t xml:space="preserve">Die Matte hat gewisse Vorteile </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keine zusätzliche Zeit ist nötig</w:t>
      </w:r>
      <w:r w:rsidR="00EE0500">
        <w:rPr>
          <w:rFonts w:ascii="Times New Roman" w:hAnsi="Times New Roman"/>
          <w:sz w:val="24"/>
          <w:lang w:val="de-DE"/>
        </w:rPr>
        <w:t>“</w:t>
      </w:r>
      <w:r w:rsidR="006740AA" w:rsidRPr="004F0CC1">
        <w:rPr>
          <w:rFonts w:ascii="Times New Roman" w:hAnsi="Times New Roman"/>
          <w:sz w:val="24"/>
          <w:lang w:val="de-DE"/>
        </w:rPr>
        <w:t xml:space="preserve">, </w:t>
      </w:r>
      <w:r w:rsidR="00EE0500">
        <w:rPr>
          <w:rFonts w:ascii="Times New Roman" w:hAnsi="Times New Roman"/>
          <w:sz w:val="24"/>
          <w:lang w:val="de-DE"/>
        </w:rPr>
        <w:t>„</w:t>
      </w:r>
      <w:r w:rsidR="00BB4F6D" w:rsidRPr="004F0CC1">
        <w:rPr>
          <w:rFonts w:ascii="Times New Roman" w:hAnsi="Times New Roman"/>
          <w:sz w:val="24"/>
          <w:lang w:val="de-DE"/>
        </w:rPr>
        <w:t>ich hätte die Matte nicht benutzt, da ich nicht wusste wie hilfreich sie sein könnte</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Aber nun</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nach dieser Studie</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ich verwende die Matte ein jedes Mal, wenn ich nach der Arbeit verspannt bin</w:t>
      </w:r>
      <w:r w:rsidR="00EE0500">
        <w:rPr>
          <w:rFonts w:ascii="Times New Roman" w:hAnsi="Times New Roman"/>
          <w:sz w:val="24"/>
          <w:lang w:val="de-DE"/>
        </w:rPr>
        <w:t>“</w:t>
      </w:r>
      <w:r w:rsidR="00BB4F6D" w:rsidRPr="004F0CC1">
        <w:rPr>
          <w:rFonts w:ascii="Times New Roman" w:hAnsi="Times New Roman"/>
          <w:sz w:val="24"/>
          <w:lang w:val="de-DE"/>
        </w:rPr>
        <w:t xml:space="preserve">, </w:t>
      </w:r>
      <w:r w:rsidR="00EE0500">
        <w:rPr>
          <w:rFonts w:ascii="Times New Roman" w:hAnsi="Times New Roman"/>
          <w:sz w:val="24"/>
          <w:lang w:val="de-DE"/>
        </w:rPr>
        <w:t>„</w:t>
      </w:r>
      <w:r w:rsidR="00BB4F6D" w:rsidRPr="004F0CC1">
        <w:rPr>
          <w:rFonts w:ascii="Times New Roman" w:hAnsi="Times New Roman"/>
          <w:sz w:val="24"/>
          <w:lang w:val="de-DE"/>
        </w:rPr>
        <w:t>ich hatte sie vor der Studie bereits verwendet und nun, dank der Studie, habe ich wieder damit begonnen</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 xml:space="preserve">und werde sie weiterhin regelmäßig verwenden </w:t>
      </w:r>
      <w:r w:rsidR="006740AA" w:rsidRPr="004F0CC1">
        <w:rPr>
          <w:rFonts w:ascii="Times New Roman" w:hAnsi="Times New Roman"/>
          <w:sz w:val="24"/>
          <w:lang w:val="de-DE"/>
        </w:rPr>
        <w:t xml:space="preserve">– </w:t>
      </w:r>
      <w:r w:rsidR="00BB4F6D" w:rsidRPr="004F0CC1">
        <w:rPr>
          <w:rFonts w:ascii="Times New Roman" w:hAnsi="Times New Roman"/>
          <w:sz w:val="24"/>
          <w:lang w:val="de-DE"/>
        </w:rPr>
        <w:t>ich habe sie sogar auf einen Ski-Urlaub in die Alpen mitgenommen. Sie baut akuten Schmerz in verspannten Muskeln ab, entspannt nach einem Arbeitstag, der Effekt macht sich sofort spürbar</w:t>
      </w:r>
      <w:r w:rsidR="00EE0500">
        <w:rPr>
          <w:rFonts w:ascii="Times New Roman" w:hAnsi="Times New Roman"/>
          <w:sz w:val="24"/>
          <w:lang w:val="de-DE"/>
        </w:rPr>
        <w:t>“</w:t>
      </w:r>
      <w:r w:rsidR="00BB4F6D" w:rsidRPr="004F0CC1">
        <w:rPr>
          <w:rFonts w:ascii="Times New Roman" w:hAnsi="Times New Roman"/>
          <w:sz w:val="24"/>
          <w:lang w:val="de-DE"/>
        </w:rPr>
        <w:t xml:space="preserve">, </w:t>
      </w:r>
      <w:r w:rsidR="00EE0500">
        <w:rPr>
          <w:rFonts w:ascii="Times New Roman" w:hAnsi="Times New Roman"/>
          <w:sz w:val="24"/>
          <w:lang w:val="de-DE"/>
        </w:rPr>
        <w:t>„</w:t>
      </w:r>
      <w:r w:rsidR="00BB4F6D" w:rsidRPr="004F0CC1">
        <w:rPr>
          <w:rFonts w:ascii="Times New Roman" w:hAnsi="Times New Roman"/>
          <w:sz w:val="24"/>
          <w:lang w:val="de-DE"/>
        </w:rPr>
        <w:t>ich würde die Matte</w:t>
      </w:r>
      <w:r w:rsidR="00974A72" w:rsidRPr="004F0CC1">
        <w:rPr>
          <w:rFonts w:ascii="Times New Roman" w:hAnsi="Times New Roman"/>
          <w:sz w:val="24"/>
          <w:lang w:val="de-DE"/>
        </w:rPr>
        <w:t xml:space="preserve"> genau aufgrund der positiven Veränderungen benutzen, die ich von der ersten Woche der Studie angefangen,</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bemerkt habe</w:t>
      </w:r>
      <w:r w:rsidR="001169F0">
        <w:rPr>
          <w:rFonts w:ascii="Times New Roman" w:hAnsi="Times New Roman"/>
          <w:sz w:val="24"/>
          <w:lang w:val="de-DE"/>
        </w:rPr>
        <w:t>“</w:t>
      </w:r>
      <w:r w:rsidR="006740AA" w:rsidRPr="004F0CC1">
        <w:rPr>
          <w:rFonts w:ascii="Times New Roman" w:hAnsi="Times New Roman"/>
          <w:sz w:val="24"/>
          <w:lang w:val="de-DE"/>
        </w:rPr>
        <w:t xml:space="preserve">, </w:t>
      </w:r>
      <w:r w:rsidR="001169F0">
        <w:rPr>
          <w:rFonts w:ascii="Times New Roman" w:hAnsi="Times New Roman"/>
          <w:sz w:val="24"/>
          <w:lang w:val="de-DE"/>
        </w:rPr>
        <w:t>„</w:t>
      </w:r>
      <w:r w:rsidR="00974A72" w:rsidRPr="004F0CC1">
        <w:rPr>
          <w:rFonts w:ascii="Times New Roman" w:hAnsi="Times New Roman"/>
          <w:sz w:val="24"/>
          <w:lang w:val="de-DE"/>
        </w:rPr>
        <w:t>ja</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ich würde freiwillig darauf liegen</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weil mir Dinge zusagen, die mir helfen mich zu entspannen, ohne der Gesundheit zu schaden</w:t>
      </w:r>
      <w:r w:rsidR="001169F0">
        <w:rPr>
          <w:rFonts w:ascii="Times New Roman" w:hAnsi="Times New Roman"/>
          <w:sz w:val="24"/>
          <w:lang w:val="de-DE"/>
        </w:rPr>
        <w:t>“</w:t>
      </w:r>
      <w:r w:rsidR="006740AA" w:rsidRPr="004F0CC1">
        <w:rPr>
          <w:rFonts w:ascii="Times New Roman" w:hAnsi="Times New Roman"/>
          <w:sz w:val="24"/>
          <w:lang w:val="de-DE"/>
        </w:rPr>
        <w:t xml:space="preserve">, </w:t>
      </w:r>
      <w:r w:rsidR="001169F0">
        <w:rPr>
          <w:rFonts w:ascii="Times New Roman" w:hAnsi="Times New Roman"/>
          <w:sz w:val="24"/>
          <w:lang w:val="de-DE"/>
        </w:rPr>
        <w:t>„</w:t>
      </w:r>
      <w:r w:rsidR="00974A72" w:rsidRPr="004F0CC1">
        <w:rPr>
          <w:rFonts w:ascii="Times New Roman" w:hAnsi="Times New Roman"/>
          <w:sz w:val="24"/>
          <w:lang w:val="de-DE"/>
        </w:rPr>
        <w:t>ich hätte sie nicht selbst gekauft. Nun verwende ich sie und ich werde das weiterhin tun</w:t>
      </w:r>
      <w:r w:rsidR="006740AA" w:rsidRPr="004F0CC1">
        <w:rPr>
          <w:rFonts w:ascii="Times New Roman" w:hAnsi="Times New Roman"/>
          <w:sz w:val="24"/>
          <w:lang w:val="de-DE"/>
        </w:rPr>
        <w:t>. I</w:t>
      </w:r>
      <w:r w:rsidR="00974A72" w:rsidRPr="004F0CC1">
        <w:rPr>
          <w:rFonts w:ascii="Times New Roman" w:hAnsi="Times New Roman"/>
          <w:sz w:val="24"/>
          <w:lang w:val="de-DE"/>
        </w:rPr>
        <w:t>ch würde sie auch gerne an andere weiterempfehlen</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Vielen Dank</w:t>
      </w:r>
      <w:r w:rsidR="006740AA" w:rsidRPr="004F0CC1">
        <w:rPr>
          <w:rFonts w:ascii="Times New Roman" w:hAnsi="Times New Roman"/>
          <w:sz w:val="24"/>
          <w:lang w:val="de-DE"/>
        </w:rPr>
        <w:t>!</w:t>
      </w:r>
      <w:r w:rsidR="001169F0">
        <w:rPr>
          <w:rFonts w:ascii="Times New Roman" w:hAnsi="Times New Roman"/>
          <w:sz w:val="24"/>
          <w:lang w:val="de-DE"/>
        </w:rPr>
        <w:t>“</w:t>
      </w:r>
      <w:r w:rsidR="006740AA" w:rsidRPr="004F0CC1">
        <w:rPr>
          <w:rFonts w:ascii="Times New Roman" w:hAnsi="Times New Roman"/>
          <w:sz w:val="24"/>
          <w:lang w:val="de-DE"/>
        </w:rPr>
        <w:t xml:space="preserve"> </w:t>
      </w:r>
      <w:r w:rsidR="001169F0">
        <w:rPr>
          <w:rFonts w:ascii="Times New Roman" w:hAnsi="Times New Roman"/>
          <w:sz w:val="24"/>
          <w:lang w:val="de-DE"/>
        </w:rPr>
        <w:t>„</w:t>
      </w:r>
      <w:r w:rsidR="00974A72" w:rsidRPr="004F0CC1">
        <w:rPr>
          <w:rFonts w:ascii="Times New Roman" w:hAnsi="Times New Roman"/>
          <w:sz w:val="24"/>
          <w:lang w:val="de-DE"/>
        </w:rPr>
        <w:t>Ja</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ich würde sie benutzen</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Sie wirkt schnell auf Rückenschmerzen, die nun weniger oft vorkommen</w:t>
      </w:r>
      <w:r w:rsidR="006740AA" w:rsidRPr="004F0CC1">
        <w:rPr>
          <w:rFonts w:ascii="Times New Roman" w:hAnsi="Times New Roman"/>
          <w:sz w:val="24"/>
          <w:lang w:val="de-DE"/>
        </w:rPr>
        <w:t xml:space="preserve">. </w:t>
      </w:r>
      <w:r w:rsidR="00974A72" w:rsidRPr="004F0CC1">
        <w:rPr>
          <w:rFonts w:ascii="Times New Roman" w:hAnsi="Times New Roman"/>
          <w:sz w:val="24"/>
          <w:lang w:val="de-DE"/>
        </w:rPr>
        <w:t>Man kann sich damit gut aufheitern</w:t>
      </w:r>
      <w:r w:rsidR="006740AA" w:rsidRPr="004F0CC1">
        <w:rPr>
          <w:rFonts w:ascii="Times New Roman" w:hAnsi="Times New Roman"/>
          <w:sz w:val="24"/>
          <w:lang w:val="de-DE"/>
        </w:rPr>
        <w:t>.</w:t>
      </w:r>
      <w:r w:rsidR="001169F0">
        <w:rPr>
          <w:rFonts w:ascii="Times New Roman" w:hAnsi="Times New Roman"/>
          <w:sz w:val="24"/>
          <w:lang w:val="de-DE"/>
        </w:rPr>
        <w:t>“</w:t>
      </w:r>
    </w:p>
    <w:p w14:paraId="1A3D95A7" w14:textId="77777777" w:rsidR="0039455B" w:rsidRPr="004F0CC1" w:rsidRDefault="0039455B" w:rsidP="0039455B">
      <w:pPr>
        <w:jc w:val="both"/>
        <w:rPr>
          <w:rFonts w:ascii="Times New Roman" w:hAnsi="Times New Roman" w:cs="Times New Roman"/>
          <w:sz w:val="24"/>
          <w:szCs w:val="24"/>
          <w:lang w:val="de-DE"/>
        </w:rPr>
      </w:pPr>
      <w:bookmarkStart w:id="3" w:name="_GoBack"/>
      <w:r w:rsidRPr="004F0CC1">
        <w:rPr>
          <w:rFonts w:ascii="Times New Roman" w:hAnsi="Times New Roman" w:cs="Times New Roman"/>
          <w:noProof/>
          <w:sz w:val="24"/>
          <w:szCs w:val="24"/>
          <w:lang w:val="de-AT" w:eastAsia="de-AT"/>
        </w:rPr>
        <w:lastRenderedPageBreak/>
        <w:drawing>
          <wp:inline distT="0" distB="0" distL="0" distR="0" wp14:anchorId="77012EB0" wp14:editId="49FB2F7B">
            <wp:extent cx="615315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3"/>
    </w:p>
    <w:p w14:paraId="47A2DF7D" w14:textId="2F6D0F26" w:rsidR="00F07590" w:rsidRPr="004F0CC1" w:rsidRDefault="00392255" w:rsidP="00F07590">
      <w:pPr>
        <w:rPr>
          <w:rFonts w:ascii="Times New Roman" w:hAnsi="Times New Roman" w:cs="Times New Roman"/>
          <w:b/>
          <w:sz w:val="24"/>
          <w:szCs w:val="24"/>
          <w:lang w:val="de-DE"/>
        </w:rPr>
      </w:pPr>
      <w:r w:rsidRPr="004F0CC1">
        <w:rPr>
          <w:rFonts w:ascii="Times New Roman" w:hAnsi="Times New Roman"/>
          <w:sz w:val="24"/>
          <w:lang w:val="de-DE"/>
        </w:rPr>
        <w:t>Abbildung</w:t>
      </w:r>
      <w:r w:rsidR="00F07590" w:rsidRPr="004F0CC1">
        <w:rPr>
          <w:rFonts w:ascii="Times New Roman" w:hAnsi="Times New Roman"/>
          <w:sz w:val="24"/>
          <w:lang w:val="de-DE"/>
        </w:rPr>
        <w:t xml:space="preserve"> 15.</w:t>
      </w:r>
      <w:r w:rsidR="00F07590" w:rsidRPr="004F0CC1">
        <w:rPr>
          <w:rFonts w:ascii="Times New Roman" w:hAnsi="Times New Roman"/>
          <w:b/>
          <w:sz w:val="24"/>
          <w:lang w:val="de-DE"/>
        </w:rPr>
        <w:t xml:space="preserve"> W</w:t>
      </w:r>
      <w:r w:rsidRPr="004F0CC1">
        <w:rPr>
          <w:rFonts w:ascii="Times New Roman" w:hAnsi="Times New Roman"/>
          <w:b/>
          <w:sz w:val="24"/>
          <w:lang w:val="de-DE"/>
        </w:rPr>
        <w:t xml:space="preserve">ürden Sie die </w:t>
      </w:r>
      <w:r w:rsidR="004F7A46" w:rsidRPr="004F0CC1">
        <w:rPr>
          <w:rFonts w:ascii="Times New Roman" w:hAnsi="Times New Roman"/>
          <w:b/>
          <w:sz w:val="24"/>
          <w:lang w:val="de-DE"/>
        </w:rPr>
        <w:t>Blumenfeld</w:t>
      </w:r>
      <w:r w:rsidR="00F07590" w:rsidRPr="004F0CC1">
        <w:rPr>
          <w:rFonts w:ascii="Times New Roman" w:hAnsi="Times New Roman"/>
          <w:b/>
          <w:sz w:val="24"/>
          <w:lang w:val="de-DE"/>
        </w:rPr>
        <w:t xml:space="preserve"> </w:t>
      </w:r>
      <w:r w:rsidRPr="004F0CC1">
        <w:rPr>
          <w:rFonts w:ascii="Times New Roman" w:hAnsi="Times New Roman"/>
          <w:b/>
          <w:sz w:val="24"/>
          <w:lang w:val="de-DE"/>
        </w:rPr>
        <w:t>Matte freiwillig benutzen</w:t>
      </w:r>
      <w:r w:rsidR="00F07590" w:rsidRPr="004F0CC1">
        <w:rPr>
          <w:rFonts w:ascii="Times New Roman" w:hAnsi="Times New Roman"/>
          <w:b/>
          <w:sz w:val="24"/>
          <w:lang w:val="de-DE"/>
        </w:rPr>
        <w:t xml:space="preserve">, </w:t>
      </w:r>
      <w:r w:rsidR="003D4F33" w:rsidRPr="004F0CC1">
        <w:rPr>
          <w:rFonts w:ascii="Times New Roman" w:hAnsi="Times New Roman"/>
          <w:b/>
          <w:sz w:val="24"/>
          <w:lang w:val="de-DE"/>
        </w:rPr>
        <w:t>sogar wenn dies nicht eine zwingende Vorgabe im Rahmen der Studie wäre</w:t>
      </w:r>
      <w:r w:rsidR="00F07590" w:rsidRPr="004F0CC1">
        <w:rPr>
          <w:rFonts w:ascii="Times New Roman" w:hAnsi="Times New Roman"/>
          <w:b/>
          <w:sz w:val="24"/>
          <w:lang w:val="de-DE"/>
        </w:rPr>
        <w:t>?</w:t>
      </w:r>
    </w:p>
    <w:p w14:paraId="060BEB96" w14:textId="77777777" w:rsidR="00716629" w:rsidRPr="004F0CC1" w:rsidRDefault="00716629">
      <w:pPr>
        <w:rPr>
          <w:rFonts w:ascii="Times New Roman" w:hAnsi="Times New Roman"/>
          <w:b/>
          <w:sz w:val="28"/>
          <w:lang w:val="de-DE"/>
        </w:rPr>
      </w:pPr>
    </w:p>
    <w:p w14:paraId="12599716" w14:textId="6820CFEA" w:rsidR="00182D82" w:rsidRPr="004F0CC1" w:rsidRDefault="009E7DC6">
      <w:pPr>
        <w:rPr>
          <w:rFonts w:ascii="Times New Roman" w:hAnsi="Times New Roman" w:cs="Times New Roman"/>
          <w:b/>
          <w:sz w:val="28"/>
          <w:szCs w:val="28"/>
          <w:lang w:val="de-DE"/>
        </w:rPr>
      </w:pPr>
      <w:r w:rsidRPr="004F0CC1">
        <w:rPr>
          <w:rFonts w:ascii="Times New Roman" w:hAnsi="Times New Roman"/>
          <w:b/>
          <w:sz w:val="28"/>
          <w:lang w:val="de-DE"/>
        </w:rPr>
        <w:t xml:space="preserve">Absolute </w:t>
      </w:r>
      <w:r w:rsidR="003D4F33" w:rsidRPr="004F0CC1">
        <w:rPr>
          <w:rFonts w:ascii="Times New Roman" w:hAnsi="Times New Roman"/>
          <w:b/>
          <w:sz w:val="28"/>
          <w:lang w:val="de-DE"/>
        </w:rPr>
        <w:t>K</w:t>
      </w:r>
      <w:r w:rsidRPr="004F0CC1">
        <w:rPr>
          <w:rFonts w:ascii="Times New Roman" w:hAnsi="Times New Roman"/>
          <w:b/>
          <w:sz w:val="28"/>
          <w:lang w:val="de-DE"/>
        </w:rPr>
        <w:t>ontraindi</w:t>
      </w:r>
      <w:r w:rsidR="003D4F33" w:rsidRPr="004F0CC1">
        <w:rPr>
          <w:rFonts w:ascii="Times New Roman" w:hAnsi="Times New Roman"/>
          <w:b/>
          <w:sz w:val="28"/>
          <w:lang w:val="de-DE"/>
        </w:rPr>
        <w:t>k</w:t>
      </w:r>
      <w:r w:rsidRPr="004F0CC1">
        <w:rPr>
          <w:rFonts w:ascii="Times New Roman" w:hAnsi="Times New Roman"/>
          <w:b/>
          <w:sz w:val="28"/>
          <w:lang w:val="de-DE"/>
        </w:rPr>
        <w:t>ation</w:t>
      </w:r>
      <w:r w:rsidR="003D4F33" w:rsidRPr="004F0CC1">
        <w:rPr>
          <w:rFonts w:ascii="Times New Roman" w:hAnsi="Times New Roman"/>
          <w:b/>
          <w:sz w:val="28"/>
          <w:lang w:val="de-DE"/>
        </w:rPr>
        <w:t>en</w:t>
      </w:r>
      <w:r w:rsidRPr="004F0CC1">
        <w:rPr>
          <w:rFonts w:ascii="Times New Roman" w:hAnsi="Times New Roman"/>
          <w:b/>
          <w:sz w:val="28"/>
          <w:lang w:val="de-DE"/>
        </w:rPr>
        <w:t xml:space="preserve"> o</w:t>
      </w:r>
      <w:r w:rsidR="003D4F33" w:rsidRPr="004F0CC1">
        <w:rPr>
          <w:rFonts w:ascii="Times New Roman" w:hAnsi="Times New Roman"/>
          <w:b/>
          <w:sz w:val="28"/>
          <w:lang w:val="de-DE"/>
        </w:rPr>
        <w:t>de</w:t>
      </w:r>
      <w:r w:rsidRPr="004F0CC1">
        <w:rPr>
          <w:rFonts w:ascii="Times New Roman" w:hAnsi="Times New Roman"/>
          <w:b/>
          <w:sz w:val="28"/>
          <w:lang w:val="de-DE"/>
        </w:rPr>
        <w:t xml:space="preserve">r </w:t>
      </w:r>
      <w:r w:rsidR="003D4F33" w:rsidRPr="004F0CC1">
        <w:rPr>
          <w:rFonts w:ascii="Times New Roman" w:hAnsi="Times New Roman"/>
          <w:b/>
          <w:sz w:val="28"/>
          <w:lang w:val="de-DE"/>
        </w:rPr>
        <w:t xml:space="preserve">wenn die Nutzung der </w:t>
      </w:r>
      <w:r w:rsidR="004F7A46" w:rsidRPr="004F0CC1">
        <w:rPr>
          <w:rFonts w:ascii="Times New Roman" w:hAnsi="Times New Roman"/>
          <w:b/>
          <w:sz w:val="28"/>
          <w:lang w:val="de-DE"/>
        </w:rPr>
        <w:t>Blumenfeld</w:t>
      </w:r>
      <w:r w:rsidRPr="004F0CC1">
        <w:rPr>
          <w:rFonts w:ascii="Times New Roman" w:hAnsi="Times New Roman"/>
          <w:b/>
          <w:sz w:val="28"/>
          <w:lang w:val="de-DE"/>
        </w:rPr>
        <w:t xml:space="preserve"> </w:t>
      </w:r>
      <w:r w:rsidR="003D4F33" w:rsidRPr="004F0CC1">
        <w:rPr>
          <w:rFonts w:ascii="Times New Roman" w:hAnsi="Times New Roman"/>
          <w:b/>
          <w:sz w:val="28"/>
          <w:lang w:val="de-DE"/>
        </w:rPr>
        <w:t xml:space="preserve">nicht erlaubt ist </w:t>
      </w:r>
      <w:r w:rsidR="00716629" w:rsidRPr="004F0CC1">
        <w:rPr>
          <w:rFonts w:ascii="Times New Roman" w:hAnsi="Times New Roman"/>
          <w:b/>
          <w:sz w:val="28"/>
          <w:lang w:val="de-DE"/>
        </w:rPr>
        <w:t xml:space="preserve"> </w:t>
      </w:r>
    </w:p>
    <w:p w14:paraId="1205E64F" w14:textId="5A3725FC" w:rsidR="006C18C0" w:rsidRPr="004F0CC1" w:rsidRDefault="003D4F33"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 xml:space="preserve">Verändertes Hautbild an der Stelle, die mit der Matte in Kontakt kommt, Muttermale, Kratzer, Wunden, Geschwüre, </w:t>
      </w:r>
      <w:r w:rsidR="006C18C0" w:rsidRPr="004F0CC1">
        <w:rPr>
          <w:rFonts w:ascii="Times New Roman" w:hAnsi="Times New Roman"/>
          <w:sz w:val="24"/>
          <w:lang w:val="de-DE"/>
        </w:rPr>
        <w:t>etc.</w:t>
      </w:r>
    </w:p>
    <w:p w14:paraId="07612AD6" w14:textId="2740AF84" w:rsidR="00006C87" w:rsidRPr="004F0CC1" w:rsidRDefault="00006C87"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A</w:t>
      </w:r>
      <w:r w:rsidR="00B82697" w:rsidRPr="004F0CC1">
        <w:rPr>
          <w:rFonts w:ascii="Times New Roman" w:hAnsi="Times New Roman"/>
          <w:sz w:val="24"/>
          <w:lang w:val="de-DE"/>
        </w:rPr>
        <w:t>k</w:t>
      </w:r>
      <w:r w:rsidRPr="004F0CC1">
        <w:rPr>
          <w:rFonts w:ascii="Times New Roman" w:hAnsi="Times New Roman"/>
          <w:sz w:val="24"/>
          <w:lang w:val="de-DE"/>
        </w:rPr>
        <w:t xml:space="preserve">ute </w:t>
      </w:r>
      <w:r w:rsidR="00B82697" w:rsidRPr="004F0CC1">
        <w:rPr>
          <w:rFonts w:ascii="Times New Roman" w:hAnsi="Times New Roman"/>
          <w:sz w:val="24"/>
          <w:lang w:val="de-DE"/>
        </w:rPr>
        <w:t>Schmerzepisoden, w</w:t>
      </w:r>
      <w:r w:rsidRPr="004F0CC1">
        <w:rPr>
          <w:rFonts w:ascii="Times New Roman" w:hAnsi="Times New Roman"/>
          <w:sz w:val="24"/>
          <w:lang w:val="de-DE"/>
        </w:rPr>
        <w:t>en</w:t>
      </w:r>
      <w:r w:rsidR="00B82697" w:rsidRPr="004F0CC1">
        <w:rPr>
          <w:rFonts w:ascii="Times New Roman" w:hAnsi="Times New Roman"/>
          <w:sz w:val="24"/>
          <w:lang w:val="de-DE"/>
        </w:rPr>
        <w:t>n</w:t>
      </w:r>
      <w:r w:rsidRPr="004F0CC1">
        <w:rPr>
          <w:rFonts w:ascii="Times New Roman" w:hAnsi="Times New Roman"/>
          <w:sz w:val="24"/>
          <w:lang w:val="de-DE"/>
        </w:rPr>
        <w:t xml:space="preserve"> </w:t>
      </w:r>
      <w:r w:rsidR="00B82697" w:rsidRPr="004F0CC1">
        <w:rPr>
          <w:rFonts w:ascii="Times New Roman" w:hAnsi="Times New Roman"/>
          <w:sz w:val="24"/>
          <w:lang w:val="de-DE"/>
        </w:rPr>
        <w:t>keine Diagnose vorliegt</w:t>
      </w:r>
      <w:r w:rsidR="006709F0" w:rsidRPr="004F0CC1">
        <w:rPr>
          <w:rFonts w:ascii="Times New Roman" w:hAnsi="Times New Roman"/>
          <w:sz w:val="24"/>
          <w:lang w:val="de-DE"/>
        </w:rPr>
        <w:t>.</w:t>
      </w:r>
    </w:p>
    <w:p w14:paraId="35B507D1" w14:textId="401508FF" w:rsidR="00006C87" w:rsidRPr="004F0CC1" w:rsidRDefault="006709F0"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Bl</w:t>
      </w:r>
      <w:r w:rsidR="00B82697" w:rsidRPr="004F0CC1">
        <w:rPr>
          <w:rFonts w:ascii="Times New Roman" w:hAnsi="Times New Roman"/>
          <w:sz w:val="24"/>
          <w:lang w:val="de-DE"/>
        </w:rPr>
        <w:t>utung</w:t>
      </w:r>
      <w:r w:rsidRPr="004F0CC1">
        <w:rPr>
          <w:rFonts w:ascii="Times New Roman" w:hAnsi="Times New Roman"/>
          <w:sz w:val="24"/>
          <w:lang w:val="de-DE"/>
        </w:rPr>
        <w:t xml:space="preserve"> o</w:t>
      </w:r>
      <w:r w:rsidR="00B82697" w:rsidRPr="004F0CC1">
        <w:rPr>
          <w:rFonts w:ascii="Times New Roman" w:hAnsi="Times New Roman"/>
          <w:sz w:val="24"/>
          <w:lang w:val="de-DE"/>
        </w:rPr>
        <w:t>de</w:t>
      </w:r>
      <w:r w:rsidRPr="004F0CC1">
        <w:rPr>
          <w:rFonts w:ascii="Times New Roman" w:hAnsi="Times New Roman"/>
          <w:sz w:val="24"/>
          <w:lang w:val="de-DE"/>
        </w:rPr>
        <w:t xml:space="preserve">r </w:t>
      </w:r>
      <w:r w:rsidR="00B82697" w:rsidRPr="004F0CC1">
        <w:rPr>
          <w:rFonts w:ascii="Times New Roman" w:hAnsi="Times New Roman"/>
          <w:sz w:val="24"/>
          <w:lang w:val="de-DE"/>
        </w:rPr>
        <w:t>Risiko einer Blutung</w:t>
      </w:r>
      <w:r w:rsidRPr="004F0CC1">
        <w:rPr>
          <w:rFonts w:ascii="Times New Roman" w:hAnsi="Times New Roman"/>
          <w:sz w:val="24"/>
          <w:lang w:val="de-DE"/>
        </w:rPr>
        <w:t>.</w:t>
      </w:r>
    </w:p>
    <w:p w14:paraId="7CF9BFFA" w14:textId="1DFA3076" w:rsidR="009713DB" w:rsidRPr="004F0CC1" w:rsidRDefault="00B82697"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 xml:space="preserve">Ausgesprochene Abmagerung und Ermüdung </w:t>
      </w:r>
      <w:r w:rsidR="009713DB" w:rsidRPr="004F0CC1">
        <w:rPr>
          <w:rFonts w:ascii="Times New Roman" w:hAnsi="Times New Roman"/>
          <w:sz w:val="24"/>
          <w:lang w:val="de-DE"/>
        </w:rPr>
        <w:t xml:space="preserve">– </w:t>
      </w:r>
      <w:r w:rsidRPr="004F0CC1">
        <w:rPr>
          <w:rFonts w:ascii="Times New Roman" w:hAnsi="Times New Roman"/>
          <w:sz w:val="24"/>
          <w:lang w:val="de-DE"/>
        </w:rPr>
        <w:t xml:space="preserve">die Ursache muss bekannt sein, Diagnose </w:t>
      </w:r>
      <w:proofErr w:type="spellStart"/>
      <w:r w:rsidRPr="004F0CC1">
        <w:rPr>
          <w:rFonts w:ascii="Times New Roman" w:hAnsi="Times New Roman"/>
          <w:sz w:val="24"/>
          <w:lang w:val="de-DE"/>
        </w:rPr>
        <w:t>mus</w:t>
      </w:r>
      <w:proofErr w:type="spellEnd"/>
      <w:r w:rsidRPr="004F0CC1">
        <w:rPr>
          <w:rFonts w:ascii="Times New Roman" w:hAnsi="Times New Roman"/>
          <w:sz w:val="24"/>
          <w:lang w:val="de-DE"/>
        </w:rPr>
        <w:t xml:space="preserve"> vorliegen. </w:t>
      </w:r>
    </w:p>
    <w:p w14:paraId="1446DEF9" w14:textId="78871EE3" w:rsidR="009713DB" w:rsidRPr="004F0CC1" w:rsidRDefault="00B82697"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 xml:space="preserve">Bewusstlosigkeit und </w:t>
      </w:r>
      <w:r w:rsidR="001C5DCF" w:rsidRPr="004F0CC1">
        <w:rPr>
          <w:rFonts w:ascii="Times New Roman" w:hAnsi="Times New Roman"/>
          <w:sz w:val="24"/>
          <w:lang w:val="de-DE"/>
        </w:rPr>
        <w:t>Krampfanfälle</w:t>
      </w:r>
      <w:r w:rsidR="006709F0" w:rsidRPr="004F0CC1">
        <w:rPr>
          <w:rFonts w:ascii="Times New Roman" w:hAnsi="Times New Roman"/>
          <w:sz w:val="24"/>
          <w:lang w:val="de-DE"/>
        </w:rPr>
        <w:t>.</w:t>
      </w:r>
    </w:p>
    <w:p w14:paraId="7DE4A163" w14:textId="2C9E3898" w:rsidR="00093760" w:rsidRPr="004F0CC1" w:rsidRDefault="00093760"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A</w:t>
      </w:r>
      <w:r w:rsidR="001C5DCF" w:rsidRPr="004F0CC1">
        <w:rPr>
          <w:rFonts w:ascii="Times New Roman" w:hAnsi="Times New Roman"/>
          <w:sz w:val="24"/>
          <w:lang w:val="de-DE"/>
        </w:rPr>
        <w:t>k</w:t>
      </w:r>
      <w:r w:rsidRPr="004F0CC1">
        <w:rPr>
          <w:rFonts w:ascii="Times New Roman" w:hAnsi="Times New Roman"/>
          <w:sz w:val="24"/>
          <w:lang w:val="de-DE"/>
        </w:rPr>
        <w:t xml:space="preserve">ute </w:t>
      </w:r>
      <w:r w:rsidR="001C5DCF" w:rsidRPr="004F0CC1">
        <w:rPr>
          <w:rFonts w:ascii="Times New Roman" w:hAnsi="Times New Roman"/>
          <w:sz w:val="24"/>
          <w:lang w:val="de-DE"/>
        </w:rPr>
        <w:t>Vergiftung</w:t>
      </w:r>
      <w:r w:rsidRPr="004F0CC1">
        <w:rPr>
          <w:rFonts w:ascii="Times New Roman" w:hAnsi="Times New Roman"/>
          <w:sz w:val="24"/>
          <w:lang w:val="de-DE"/>
        </w:rPr>
        <w:t xml:space="preserve">, </w:t>
      </w:r>
      <w:r w:rsidR="001C5DCF" w:rsidRPr="004F0CC1">
        <w:rPr>
          <w:rFonts w:ascii="Times New Roman" w:hAnsi="Times New Roman"/>
          <w:sz w:val="24"/>
          <w:lang w:val="de-DE"/>
        </w:rPr>
        <w:t>Übelkeit</w:t>
      </w:r>
      <w:r w:rsidRPr="004F0CC1">
        <w:rPr>
          <w:rFonts w:ascii="Times New Roman" w:hAnsi="Times New Roman"/>
          <w:sz w:val="24"/>
          <w:lang w:val="de-DE"/>
        </w:rPr>
        <w:t xml:space="preserve">, </w:t>
      </w:r>
      <w:r w:rsidR="001C5DCF" w:rsidRPr="004F0CC1">
        <w:rPr>
          <w:rFonts w:ascii="Times New Roman" w:hAnsi="Times New Roman"/>
          <w:sz w:val="24"/>
          <w:lang w:val="de-DE"/>
        </w:rPr>
        <w:t>Erbrechen</w:t>
      </w:r>
      <w:r w:rsidR="006709F0" w:rsidRPr="004F0CC1">
        <w:rPr>
          <w:rFonts w:ascii="Times New Roman" w:hAnsi="Times New Roman"/>
          <w:sz w:val="24"/>
          <w:lang w:val="de-DE"/>
        </w:rPr>
        <w:t xml:space="preserve">, </w:t>
      </w:r>
      <w:r w:rsidR="001C5DCF" w:rsidRPr="004F0CC1">
        <w:rPr>
          <w:rFonts w:ascii="Times New Roman" w:hAnsi="Times New Roman"/>
          <w:sz w:val="24"/>
          <w:lang w:val="de-DE"/>
        </w:rPr>
        <w:t>häufiger Stuhlgang</w:t>
      </w:r>
      <w:r w:rsidR="006709F0" w:rsidRPr="004F0CC1">
        <w:rPr>
          <w:rFonts w:ascii="Times New Roman" w:hAnsi="Times New Roman"/>
          <w:sz w:val="24"/>
          <w:lang w:val="de-DE"/>
        </w:rPr>
        <w:t>.</w:t>
      </w:r>
    </w:p>
    <w:p w14:paraId="4710563D" w14:textId="2538A03B" w:rsidR="009713DB" w:rsidRPr="004F0CC1" w:rsidRDefault="001C5DCF"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Fälle von Alkohol- und Drogenmissbrauch</w:t>
      </w:r>
      <w:r w:rsidR="006709F0" w:rsidRPr="004F0CC1">
        <w:rPr>
          <w:rFonts w:ascii="Times New Roman" w:hAnsi="Times New Roman"/>
          <w:sz w:val="24"/>
          <w:lang w:val="de-DE"/>
        </w:rPr>
        <w:t>.</w:t>
      </w:r>
    </w:p>
    <w:p w14:paraId="58C944FD" w14:textId="68B257F6" w:rsidR="009713DB" w:rsidRPr="004F0CC1" w:rsidRDefault="00AD2646"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A</w:t>
      </w:r>
      <w:r w:rsidR="001C5DCF" w:rsidRPr="004F0CC1">
        <w:rPr>
          <w:rFonts w:ascii="Times New Roman" w:hAnsi="Times New Roman"/>
          <w:sz w:val="24"/>
          <w:lang w:val="de-DE"/>
        </w:rPr>
        <w:t>k</w:t>
      </w:r>
      <w:r w:rsidRPr="004F0CC1">
        <w:rPr>
          <w:rFonts w:ascii="Times New Roman" w:hAnsi="Times New Roman"/>
          <w:sz w:val="24"/>
          <w:lang w:val="de-DE"/>
        </w:rPr>
        <w:t xml:space="preserve">ute </w:t>
      </w:r>
      <w:r w:rsidR="001C5DCF" w:rsidRPr="004F0CC1">
        <w:rPr>
          <w:rFonts w:ascii="Times New Roman" w:hAnsi="Times New Roman"/>
          <w:sz w:val="24"/>
          <w:lang w:val="de-DE"/>
        </w:rPr>
        <w:t>I</w:t>
      </w:r>
      <w:r w:rsidRPr="004F0CC1">
        <w:rPr>
          <w:rFonts w:ascii="Times New Roman" w:hAnsi="Times New Roman"/>
          <w:sz w:val="24"/>
          <w:lang w:val="de-DE"/>
        </w:rPr>
        <w:t>nfe</w:t>
      </w:r>
      <w:r w:rsidR="001C5DCF" w:rsidRPr="004F0CC1">
        <w:rPr>
          <w:rFonts w:ascii="Times New Roman" w:hAnsi="Times New Roman"/>
          <w:sz w:val="24"/>
          <w:lang w:val="de-DE"/>
        </w:rPr>
        <w:t>k</w:t>
      </w:r>
      <w:r w:rsidRPr="004F0CC1">
        <w:rPr>
          <w:rFonts w:ascii="Times New Roman" w:hAnsi="Times New Roman"/>
          <w:sz w:val="24"/>
          <w:lang w:val="de-DE"/>
        </w:rPr>
        <w:t>tion</w:t>
      </w:r>
      <w:r w:rsidR="001C5DCF" w:rsidRPr="004F0CC1">
        <w:rPr>
          <w:rFonts w:ascii="Times New Roman" w:hAnsi="Times New Roman"/>
          <w:sz w:val="24"/>
          <w:lang w:val="de-DE"/>
        </w:rPr>
        <w:t>en</w:t>
      </w:r>
      <w:r w:rsidRPr="004F0CC1">
        <w:rPr>
          <w:rFonts w:ascii="Times New Roman" w:hAnsi="Times New Roman"/>
          <w:sz w:val="24"/>
          <w:lang w:val="de-DE"/>
        </w:rPr>
        <w:t xml:space="preserve">, </w:t>
      </w:r>
      <w:r w:rsidR="001C5DCF" w:rsidRPr="004F0CC1">
        <w:rPr>
          <w:rFonts w:ascii="Times New Roman" w:hAnsi="Times New Roman"/>
          <w:sz w:val="24"/>
          <w:lang w:val="de-DE"/>
        </w:rPr>
        <w:t>beispielsweise</w:t>
      </w:r>
      <w:r w:rsidRPr="004F0CC1">
        <w:rPr>
          <w:rFonts w:ascii="Times New Roman" w:hAnsi="Times New Roman"/>
          <w:sz w:val="24"/>
          <w:lang w:val="de-DE"/>
        </w:rPr>
        <w:t>, o</w:t>
      </w:r>
      <w:r w:rsidR="001C5DCF" w:rsidRPr="004F0CC1">
        <w:rPr>
          <w:rFonts w:ascii="Times New Roman" w:hAnsi="Times New Roman"/>
          <w:sz w:val="24"/>
          <w:lang w:val="de-DE"/>
        </w:rPr>
        <w:t>ff</w:t>
      </w:r>
      <w:r w:rsidRPr="004F0CC1">
        <w:rPr>
          <w:rFonts w:ascii="Times New Roman" w:hAnsi="Times New Roman"/>
          <w:sz w:val="24"/>
          <w:lang w:val="de-DE"/>
        </w:rPr>
        <w:t>en</w:t>
      </w:r>
      <w:r w:rsidR="001C5DCF" w:rsidRPr="004F0CC1">
        <w:rPr>
          <w:rFonts w:ascii="Times New Roman" w:hAnsi="Times New Roman"/>
          <w:sz w:val="24"/>
          <w:lang w:val="de-DE"/>
        </w:rPr>
        <w:t>e</w:t>
      </w:r>
      <w:r w:rsidRPr="004F0CC1">
        <w:rPr>
          <w:rFonts w:ascii="Times New Roman" w:hAnsi="Times New Roman"/>
          <w:sz w:val="24"/>
          <w:lang w:val="de-DE"/>
        </w:rPr>
        <w:t xml:space="preserve"> </w:t>
      </w:r>
      <w:proofErr w:type="spellStart"/>
      <w:r w:rsidR="001C5DCF" w:rsidRPr="004F0CC1">
        <w:rPr>
          <w:rFonts w:ascii="Times New Roman" w:hAnsi="Times New Roman"/>
          <w:sz w:val="24"/>
          <w:lang w:val="de-DE"/>
        </w:rPr>
        <w:t>T</w:t>
      </w:r>
      <w:r w:rsidRPr="004F0CC1">
        <w:rPr>
          <w:rFonts w:ascii="Times New Roman" w:hAnsi="Times New Roman"/>
          <w:sz w:val="24"/>
          <w:lang w:val="de-DE"/>
        </w:rPr>
        <w:t>uber</w:t>
      </w:r>
      <w:r w:rsidR="001C5DCF" w:rsidRPr="004F0CC1">
        <w:rPr>
          <w:rFonts w:ascii="Times New Roman" w:hAnsi="Times New Roman"/>
          <w:sz w:val="24"/>
          <w:lang w:val="de-DE"/>
        </w:rPr>
        <w:t>k</w:t>
      </w:r>
      <w:r w:rsidRPr="004F0CC1">
        <w:rPr>
          <w:rFonts w:ascii="Times New Roman" w:hAnsi="Times New Roman"/>
          <w:sz w:val="24"/>
          <w:lang w:val="de-DE"/>
        </w:rPr>
        <w:t>ulosis</w:t>
      </w:r>
      <w:proofErr w:type="spellEnd"/>
      <w:r w:rsidRPr="004F0CC1">
        <w:rPr>
          <w:rFonts w:ascii="Times New Roman" w:hAnsi="Times New Roman"/>
          <w:sz w:val="24"/>
          <w:lang w:val="de-DE"/>
        </w:rPr>
        <w:t xml:space="preserve">, </w:t>
      </w:r>
      <w:r w:rsidR="001C5DCF" w:rsidRPr="004F0CC1">
        <w:rPr>
          <w:rFonts w:ascii="Times New Roman" w:hAnsi="Times New Roman"/>
          <w:sz w:val="24"/>
          <w:lang w:val="de-DE"/>
        </w:rPr>
        <w:t>H</w:t>
      </w:r>
      <w:r w:rsidRPr="004F0CC1">
        <w:rPr>
          <w:rFonts w:ascii="Times New Roman" w:hAnsi="Times New Roman"/>
          <w:sz w:val="24"/>
          <w:lang w:val="de-DE"/>
        </w:rPr>
        <w:t xml:space="preserve">erpes </w:t>
      </w:r>
      <w:r w:rsidR="001C5DCF" w:rsidRPr="004F0CC1">
        <w:rPr>
          <w:rFonts w:ascii="Times New Roman" w:hAnsi="Times New Roman"/>
          <w:sz w:val="24"/>
          <w:lang w:val="de-DE"/>
        </w:rPr>
        <w:t>Z</w:t>
      </w:r>
      <w:r w:rsidRPr="004F0CC1">
        <w:rPr>
          <w:rFonts w:ascii="Times New Roman" w:hAnsi="Times New Roman"/>
          <w:sz w:val="24"/>
          <w:lang w:val="de-DE"/>
        </w:rPr>
        <w:t xml:space="preserve">oster </w:t>
      </w:r>
      <w:r w:rsidR="001C5DCF" w:rsidRPr="004F0CC1">
        <w:rPr>
          <w:rFonts w:ascii="Times New Roman" w:hAnsi="Times New Roman"/>
          <w:sz w:val="24"/>
          <w:lang w:val="de-DE"/>
        </w:rPr>
        <w:t>I</w:t>
      </w:r>
      <w:r w:rsidRPr="004F0CC1">
        <w:rPr>
          <w:rFonts w:ascii="Times New Roman" w:hAnsi="Times New Roman"/>
          <w:sz w:val="24"/>
          <w:lang w:val="de-DE"/>
        </w:rPr>
        <w:t>nfe</w:t>
      </w:r>
      <w:r w:rsidR="001C5DCF" w:rsidRPr="004F0CC1">
        <w:rPr>
          <w:rFonts w:ascii="Times New Roman" w:hAnsi="Times New Roman"/>
          <w:sz w:val="24"/>
          <w:lang w:val="de-DE"/>
        </w:rPr>
        <w:t>k</w:t>
      </w:r>
      <w:r w:rsidRPr="004F0CC1">
        <w:rPr>
          <w:rFonts w:ascii="Times New Roman" w:hAnsi="Times New Roman"/>
          <w:sz w:val="24"/>
          <w:lang w:val="de-DE"/>
        </w:rPr>
        <w:t>tion</w:t>
      </w:r>
      <w:r w:rsidR="001C5DCF" w:rsidRPr="004F0CC1">
        <w:rPr>
          <w:rFonts w:ascii="Times New Roman" w:hAnsi="Times New Roman"/>
          <w:sz w:val="24"/>
          <w:lang w:val="de-DE"/>
        </w:rPr>
        <w:t xml:space="preserve"> (Gürtelrose)</w:t>
      </w:r>
      <w:r w:rsidRPr="004F0CC1">
        <w:rPr>
          <w:rFonts w:ascii="Times New Roman" w:hAnsi="Times New Roman"/>
          <w:sz w:val="24"/>
          <w:lang w:val="de-DE"/>
        </w:rPr>
        <w:t>, a</w:t>
      </w:r>
      <w:r w:rsidR="001C5DCF" w:rsidRPr="004F0CC1">
        <w:rPr>
          <w:rFonts w:ascii="Times New Roman" w:hAnsi="Times New Roman"/>
          <w:sz w:val="24"/>
          <w:lang w:val="de-DE"/>
        </w:rPr>
        <w:t>k</w:t>
      </w:r>
      <w:r w:rsidRPr="004F0CC1">
        <w:rPr>
          <w:rFonts w:ascii="Times New Roman" w:hAnsi="Times New Roman"/>
          <w:sz w:val="24"/>
          <w:lang w:val="de-DE"/>
        </w:rPr>
        <w:t xml:space="preserve">ute </w:t>
      </w:r>
      <w:r w:rsidR="001C5DCF" w:rsidRPr="004F0CC1">
        <w:rPr>
          <w:rFonts w:ascii="Times New Roman" w:hAnsi="Times New Roman"/>
          <w:sz w:val="24"/>
          <w:lang w:val="de-DE"/>
        </w:rPr>
        <w:t xml:space="preserve">Zecken-übertragene </w:t>
      </w:r>
      <w:r w:rsidR="001D6BB2" w:rsidRPr="004F0CC1">
        <w:rPr>
          <w:rFonts w:ascii="Times New Roman" w:hAnsi="Times New Roman"/>
          <w:sz w:val="24"/>
          <w:lang w:val="de-DE"/>
        </w:rPr>
        <w:t>Enzephalitis</w:t>
      </w:r>
      <w:r w:rsidRPr="004F0CC1">
        <w:rPr>
          <w:rFonts w:ascii="Times New Roman" w:hAnsi="Times New Roman"/>
          <w:sz w:val="24"/>
          <w:lang w:val="de-DE"/>
        </w:rPr>
        <w:t xml:space="preserve">, </w:t>
      </w:r>
      <w:r w:rsidR="001D6BB2" w:rsidRPr="004F0CC1">
        <w:rPr>
          <w:rFonts w:ascii="Times New Roman" w:hAnsi="Times New Roman"/>
          <w:sz w:val="24"/>
          <w:lang w:val="de-DE"/>
        </w:rPr>
        <w:t>Gehirnhautentzündung</w:t>
      </w:r>
      <w:r w:rsidRPr="004F0CC1">
        <w:rPr>
          <w:rFonts w:ascii="Times New Roman" w:hAnsi="Times New Roman"/>
          <w:sz w:val="24"/>
          <w:lang w:val="de-DE"/>
        </w:rPr>
        <w:t xml:space="preserve">, </w:t>
      </w:r>
      <w:proofErr w:type="spellStart"/>
      <w:r w:rsidR="001D6BB2" w:rsidRPr="004F0CC1">
        <w:rPr>
          <w:rFonts w:ascii="Times New Roman" w:hAnsi="Times New Roman"/>
          <w:sz w:val="24"/>
          <w:lang w:val="de-DE"/>
        </w:rPr>
        <w:t>M</w:t>
      </w:r>
      <w:r w:rsidRPr="004F0CC1">
        <w:rPr>
          <w:rFonts w:ascii="Times New Roman" w:hAnsi="Times New Roman"/>
          <w:sz w:val="24"/>
          <w:lang w:val="de-DE"/>
        </w:rPr>
        <w:t>eningoen</w:t>
      </w:r>
      <w:r w:rsidR="001D6BB2" w:rsidRPr="004F0CC1">
        <w:rPr>
          <w:rFonts w:ascii="Times New Roman" w:hAnsi="Times New Roman"/>
          <w:sz w:val="24"/>
          <w:lang w:val="de-DE"/>
        </w:rPr>
        <w:t>z</w:t>
      </w:r>
      <w:r w:rsidRPr="004F0CC1">
        <w:rPr>
          <w:rFonts w:ascii="Times New Roman" w:hAnsi="Times New Roman"/>
          <w:sz w:val="24"/>
          <w:lang w:val="de-DE"/>
        </w:rPr>
        <w:t>ephalitis</w:t>
      </w:r>
      <w:proofErr w:type="spellEnd"/>
      <w:r w:rsidRPr="004F0CC1">
        <w:rPr>
          <w:rFonts w:ascii="Times New Roman" w:hAnsi="Times New Roman"/>
          <w:sz w:val="24"/>
          <w:lang w:val="de-DE"/>
        </w:rPr>
        <w:t xml:space="preserve">, etc., </w:t>
      </w:r>
      <w:r w:rsidR="001D6BB2" w:rsidRPr="004F0CC1">
        <w:rPr>
          <w:rFonts w:ascii="Times New Roman" w:hAnsi="Times New Roman"/>
          <w:sz w:val="24"/>
          <w:lang w:val="de-DE"/>
        </w:rPr>
        <w:t>sowie Reise-</w:t>
      </w:r>
      <w:proofErr w:type="spellStart"/>
      <w:r w:rsidR="001D6BB2" w:rsidRPr="004F0CC1">
        <w:rPr>
          <w:rFonts w:ascii="Times New Roman" w:hAnsi="Times New Roman"/>
          <w:sz w:val="24"/>
          <w:lang w:val="de-DE"/>
        </w:rPr>
        <w:t>Parasitosen</w:t>
      </w:r>
      <w:proofErr w:type="spellEnd"/>
      <w:r w:rsidRPr="004F0CC1">
        <w:rPr>
          <w:rFonts w:ascii="Times New Roman" w:hAnsi="Times New Roman"/>
          <w:sz w:val="24"/>
          <w:lang w:val="de-DE"/>
        </w:rPr>
        <w:t xml:space="preserve">: </w:t>
      </w:r>
      <w:r w:rsidR="001D6BB2" w:rsidRPr="004F0CC1">
        <w:rPr>
          <w:rFonts w:ascii="Times New Roman" w:hAnsi="Times New Roman"/>
          <w:sz w:val="24"/>
          <w:lang w:val="de-DE"/>
        </w:rPr>
        <w:t>Bilharziose</w:t>
      </w:r>
      <w:r w:rsidRPr="004F0CC1">
        <w:rPr>
          <w:rFonts w:ascii="Times New Roman" w:hAnsi="Times New Roman"/>
          <w:sz w:val="24"/>
          <w:lang w:val="de-DE"/>
        </w:rPr>
        <w:t xml:space="preserve">, </w:t>
      </w:r>
      <w:proofErr w:type="spellStart"/>
      <w:r w:rsidR="001D6BB2" w:rsidRPr="004F0CC1">
        <w:rPr>
          <w:rFonts w:ascii="Times New Roman" w:hAnsi="Times New Roman"/>
          <w:sz w:val="24"/>
          <w:lang w:val="de-DE"/>
        </w:rPr>
        <w:t>F</w:t>
      </w:r>
      <w:r w:rsidRPr="004F0CC1">
        <w:rPr>
          <w:rFonts w:ascii="Times New Roman" w:hAnsi="Times New Roman"/>
          <w:sz w:val="24"/>
          <w:lang w:val="de-DE"/>
        </w:rPr>
        <w:t>ilariasis</w:t>
      </w:r>
      <w:proofErr w:type="spellEnd"/>
      <w:r w:rsidRPr="004F0CC1">
        <w:rPr>
          <w:rFonts w:ascii="Times New Roman" w:hAnsi="Times New Roman"/>
          <w:sz w:val="24"/>
          <w:lang w:val="de-DE"/>
        </w:rPr>
        <w:t xml:space="preserve">, </w:t>
      </w:r>
      <w:proofErr w:type="spellStart"/>
      <w:r w:rsidR="001D6BB2" w:rsidRPr="004F0CC1">
        <w:rPr>
          <w:rFonts w:ascii="Times New Roman" w:hAnsi="Times New Roman"/>
          <w:sz w:val="24"/>
          <w:lang w:val="de-DE"/>
        </w:rPr>
        <w:t>L</w:t>
      </w:r>
      <w:r w:rsidRPr="004F0CC1">
        <w:rPr>
          <w:rFonts w:ascii="Times New Roman" w:hAnsi="Times New Roman"/>
          <w:sz w:val="24"/>
          <w:lang w:val="de-DE"/>
        </w:rPr>
        <w:t>eishmaniasis</w:t>
      </w:r>
      <w:proofErr w:type="spellEnd"/>
      <w:r w:rsidRPr="004F0CC1">
        <w:rPr>
          <w:rFonts w:ascii="Times New Roman" w:hAnsi="Times New Roman"/>
          <w:sz w:val="24"/>
          <w:lang w:val="de-DE"/>
        </w:rPr>
        <w:t xml:space="preserve">, </w:t>
      </w:r>
      <w:proofErr w:type="spellStart"/>
      <w:r w:rsidR="001D6BB2" w:rsidRPr="004F0CC1">
        <w:rPr>
          <w:rFonts w:ascii="Times New Roman" w:hAnsi="Times New Roman"/>
          <w:sz w:val="24"/>
          <w:lang w:val="de-DE"/>
        </w:rPr>
        <w:t>T</w:t>
      </w:r>
      <w:r w:rsidRPr="004F0CC1">
        <w:rPr>
          <w:rFonts w:ascii="Times New Roman" w:hAnsi="Times New Roman"/>
          <w:sz w:val="24"/>
          <w:lang w:val="de-DE"/>
        </w:rPr>
        <w:t>rypanosomiasis</w:t>
      </w:r>
      <w:proofErr w:type="spellEnd"/>
      <w:r w:rsidRPr="004F0CC1">
        <w:rPr>
          <w:rFonts w:ascii="Times New Roman" w:hAnsi="Times New Roman"/>
          <w:sz w:val="24"/>
          <w:lang w:val="de-DE"/>
        </w:rPr>
        <w:t xml:space="preserve">, </w:t>
      </w:r>
      <w:proofErr w:type="spellStart"/>
      <w:r w:rsidR="001D6BB2" w:rsidRPr="004F0CC1">
        <w:rPr>
          <w:rFonts w:ascii="Times New Roman" w:hAnsi="Times New Roman"/>
          <w:sz w:val="24"/>
          <w:lang w:val="de-DE"/>
        </w:rPr>
        <w:t>A</w:t>
      </w:r>
      <w:r w:rsidRPr="004F0CC1">
        <w:rPr>
          <w:rFonts w:ascii="Times New Roman" w:hAnsi="Times New Roman"/>
          <w:sz w:val="24"/>
          <w:lang w:val="de-DE"/>
        </w:rPr>
        <w:t>moebiasis</w:t>
      </w:r>
      <w:proofErr w:type="spellEnd"/>
      <w:r w:rsidRPr="004F0CC1">
        <w:rPr>
          <w:rFonts w:ascii="Times New Roman" w:hAnsi="Times New Roman"/>
          <w:sz w:val="24"/>
          <w:lang w:val="de-DE"/>
        </w:rPr>
        <w:t xml:space="preserve">, </w:t>
      </w:r>
      <w:r w:rsidR="001D6BB2" w:rsidRPr="004F0CC1">
        <w:rPr>
          <w:rFonts w:ascii="Times New Roman" w:hAnsi="Times New Roman"/>
          <w:sz w:val="24"/>
          <w:lang w:val="de-DE"/>
        </w:rPr>
        <w:t>M</w:t>
      </w:r>
      <w:r w:rsidRPr="004F0CC1">
        <w:rPr>
          <w:rFonts w:ascii="Times New Roman" w:hAnsi="Times New Roman"/>
          <w:sz w:val="24"/>
          <w:lang w:val="de-DE"/>
        </w:rPr>
        <w:t>alaria, etc.</w:t>
      </w:r>
    </w:p>
    <w:p w14:paraId="3C688E27" w14:textId="3646AD23" w:rsidR="00AD2646" w:rsidRPr="004F0CC1" w:rsidRDefault="001D6BB2"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Erhöhte Körpertemperatur</w:t>
      </w:r>
      <w:r w:rsidR="00AD2646" w:rsidRPr="004F0CC1">
        <w:rPr>
          <w:rFonts w:ascii="Times New Roman" w:hAnsi="Times New Roman"/>
          <w:sz w:val="24"/>
          <w:lang w:val="de-DE"/>
        </w:rPr>
        <w:t xml:space="preserve">, </w:t>
      </w:r>
      <w:r w:rsidRPr="004F0CC1">
        <w:rPr>
          <w:rFonts w:ascii="Times New Roman" w:hAnsi="Times New Roman"/>
          <w:sz w:val="24"/>
          <w:lang w:val="de-DE"/>
        </w:rPr>
        <w:t>Fieb</w:t>
      </w:r>
      <w:r w:rsidR="00AD2646" w:rsidRPr="004F0CC1">
        <w:rPr>
          <w:rFonts w:ascii="Times New Roman" w:hAnsi="Times New Roman"/>
          <w:sz w:val="24"/>
          <w:lang w:val="de-DE"/>
        </w:rPr>
        <w:t>er</w:t>
      </w:r>
      <w:r w:rsidR="006709F0" w:rsidRPr="004F0CC1">
        <w:rPr>
          <w:rFonts w:ascii="Times New Roman" w:hAnsi="Times New Roman"/>
          <w:sz w:val="24"/>
          <w:lang w:val="de-DE"/>
        </w:rPr>
        <w:t>.</w:t>
      </w:r>
    </w:p>
    <w:p w14:paraId="12224BC2" w14:textId="540CF9A2" w:rsidR="00AD2646" w:rsidRPr="004F0CC1" w:rsidRDefault="001D6BB2"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Mangelzustände des Körpers</w:t>
      </w:r>
      <w:r w:rsidR="00AD2646" w:rsidRPr="004F0CC1">
        <w:rPr>
          <w:rFonts w:ascii="Times New Roman" w:hAnsi="Times New Roman"/>
          <w:sz w:val="24"/>
          <w:lang w:val="de-DE"/>
        </w:rPr>
        <w:t xml:space="preserve">: </w:t>
      </w:r>
      <w:r w:rsidRPr="004F0CC1">
        <w:rPr>
          <w:rFonts w:ascii="Times New Roman" w:hAnsi="Times New Roman"/>
          <w:sz w:val="24"/>
          <w:lang w:val="de-DE"/>
        </w:rPr>
        <w:t>Herzversagen</w:t>
      </w:r>
      <w:r w:rsidR="00AD2646" w:rsidRPr="004F0CC1">
        <w:rPr>
          <w:rFonts w:ascii="Times New Roman" w:hAnsi="Times New Roman"/>
          <w:sz w:val="24"/>
          <w:lang w:val="de-DE"/>
        </w:rPr>
        <w:t xml:space="preserve">, </w:t>
      </w:r>
      <w:r w:rsidRPr="004F0CC1">
        <w:rPr>
          <w:rFonts w:ascii="Times New Roman" w:hAnsi="Times New Roman"/>
          <w:sz w:val="24"/>
          <w:lang w:val="de-DE"/>
        </w:rPr>
        <w:t>3. u</w:t>
      </w:r>
      <w:r w:rsidR="00AD2646" w:rsidRPr="004F0CC1">
        <w:rPr>
          <w:rFonts w:ascii="Times New Roman" w:hAnsi="Times New Roman"/>
          <w:sz w:val="24"/>
          <w:lang w:val="de-DE"/>
        </w:rPr>
        <w:t xml:space="preserve">nd </w:t>
      </w:r>
      <w:r w:rsidRPr="004F0CC1">
        <w:rPr>
          <w:rFonts w:ascii="Times New Roman" w:hAnsi="Times New Roman"/>
          <w:sz w:val="24"/>
          <w:lang w:val="de-DE"/>
        </w:rPr>
        <w:t>4.</w:t>
      </w:r>
      <w:r w:rsidR="00AD2646" w:rsidRPr="004F0CC1">
        <w:rPr>
          <w:rFonts w:ascii="Times New Roman" w:hAnsi="Times New Roman"/>
          <w:sz w:val="24"/>
          <w:lang w:val="de-DE"/>
        </w:rPr>
        <w:t xml:space="preserve"> </w:t>
      </w:r>
      <w:r w:rsidRPr="004F0CC1">
        <w:rPr>
          <w:rFonts w:ascii="Times New Roman" w:hAnsi="Times New Roman"/>
          <w:sz w:val="24"/>
          <w:lang w:val="de-DE"/>
        </w:rPr>
        <w:t>Kl</w:t>
      </w:r>
      <w:r w:rsidR="00AD2646" w:rsidRPr="004F0CC1">
        <w:rPr>
          <w:rFonts w:ascii="Times New Roman" w:hAnsi="Times New Roman"/>
          <w:sz w:val="24"/>
          <w:lang w:val="de-DE"/>
        </w:rPr>
        <w:t>ass</w:t>
      </w:r>
      <w:r w:rsidRPr="004F0CC1">
        <w:rPr>
          <w:rFonts w:ascii="Times New Roman" w:hAnsi="Times New Roman"/>
          <w:sz w:val="24"/>
          <w:lang w:val="de-DE"/>
        </w:rPr>
        <w:t>e, gemäß</w:t>
      </w:r>
      <w:r w:rsidR="00AD2646" w:rsidRPr="004F0CC1">
        <w:rPr>
          <w:rFonts w:ascii="Times New Roman" w:hAnsi="Times New Roman"/>
          <w:sz w:val="24"/>
          <w:lang w:val="de-DE"/>
        </w:rPr>
        <w:t xml:space="preserve"> NYHA, </w:t>
      </w:r>
      <w:r w:rsidRPr="004F0CC1">
        <w:rPr>
          <w:rFonts w:ascii="Times New Roman" w:hAnsi="Times New Roman"/>
          <w:sz w:val="24"/>
          <w:lang w:val="de-DE"/>
        </w:rPr>
        <w:t>Versagen von Lunge, Leber und Nieren</w:t>
      </w:r>
      <w:r w:rsidR="006709F0" w:rsidRPr="004F0CC1">
        <w:rPr>
          <w:rFonts w:ascii="Times New Roman" w:hAnsi="Times New Roman"/>
          <w:sz w:val="24"/>
          <w:lang w:val="de-DE"/>
        </w:rPr>
        <w:t>.</w:t>
      </w:r>
    </w:p>
    <w:p w14:paraId="48C0FFEF" w14:textId="589193BE" w:rsidR="00093760" w:rsidRPr="004F0CC1" w:rsidRDefault="001D6BB2"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Störung der Herzfrequenz</w:t>
      </w:r>
      <w:r w:rsidR="006709F0" w:rsidRPr="004F0CC1">
        <w:rPr>
          <w:rFonts w:ascii="Times New Roman" w:hAnsi="Times New Roman"/>
          <w:sz w:val="24"/>
          <w:lang w:val="de-DE"/>
        </w:rPr>
        <w:t>.</w:t>
      </w:r>
    </w:p>
    <w:p w14:paraId="2F273EFB" w14:textId="3499F664" w:rsidR="00093760" w:rsidRPr="004F0CC1" w:rsidRDefault="00093760" w:rsidP="00006C87">
      <w:pPr>
        <w:pStyle w:val="Listenabsatz"/>
        <w:numPr>
          <w:ilvl w:val="0"/>
          <w:numId w:val="8"/>
        </w:numPr>
        <w:rPr>
          <w:rFonts w:ascii="Times New Roman" w:hAnsi="Times New Roman" w:cs="Times New Roman"/>
          <w:sz w:val="24"/>
          <w:szCs w:val="24"/>
          <w:lang w:val="de-DE"/>
        </w:rPr>
      </w:pPr>
      <w:r w:rsidRPr="004F0CC1">
        <w:rPr>
          <w:rFonts w:ascii="Times New Roman" w:hAnsi="Times New Roman"/>
          <w:sz w:val="24"/>
          <w:lang w:val="de-DE"/>
        </w:rPr>
        <w:t>Individu</w:t>
      </w:r>
      <w:r w:rsidR="001D6BB2" w:rsidRPr="004F0CC1">
        <w:rPr>
          <w:rFonts w:ascii="Times New Roman" w:hAnsi="Times New Roman"/>
          <w:sz w:val="24"/>
          <w:lang w:val="de-DE"/>
        </w:rPr>
        <w:t>elle Unverträglichkeit der Prozedur</w:t>
      </w:r>
      <w:r w:rsidRPr="004F0CC1">
        <w:rPr>
          <w:rFonts w:ascii="Times New Roman" w:hAnsi="Times New Roman"/>
          <w:sz w:val="24"/>
          <w:lang w:val="de-DE"/>
        </w:rPr>
        <w:t xml:space="preserve">. </w:t>
      </w:r>
    </w:p>
    <w:p w14:paraId="6B4F282D" w14:textId="77777777" w:rsidR="00C068AB" w:rsidRPr="004F0CC1" w:rsidRDefault="00C068AB" w:rsidP="00EF14C6">
      <w:pPr>
        <w:rPr>
          <w:rFonts w:ascii="Times New Roman" w:hAnsi="Times New Roman" w:cs="Times New Roman"/>
          <w:b/>
          <w:sz w:val="24"/>
          <w:szCs w:val="24"/>
          <w:lang w:val="de-DE"/>
        </w:rPr>
      </w:pPr>
    </w:p>
    <w:p w14:paraId="56C5382A" w14:textId="12967A46" w:rsidR="00182D82" w:rsidRPr="004F0CC1" w:rsidRDefault="009E7DC6">
      <w:pPr>
        <w:rPr>
          <w:rFonts w:ascii="Times New Roman" w:hAnsi="Times New Roman" w:cs="Times New Roman"/>
          <w:sz w:val="20"/>
          <w:szCs w:val="20"/>
          <w:lang w:val="de-DE"/>
        </w:rPr>
      </w:pPr>
      <w:r w:rsidRPr="004F0CC1">
        <w:rPr>
          <w:rFonts w:ascii="Times New Roman" w:hAnsi="Times New Roman"/>
          <w:b/>
          <w:sz w:val="28"/>
          <w:lang w:val="de-DE"/>
        </w:rPr>
        <w:t xml:space="preserve">Relative </w:t>
      </w:r>
      <w:r w:rsidR="001D6BB2" w:rsidRPr="004F0CC1">
        <w:rPr>
          <w:rFonts w:ascii="Times New Roman" w:hAnsi="Times New Roman"/>
          <w:b/>
          <w:sz w:val="28"/>
          <w:lang w:val="de-DE"/>
        </w:rPr>
        <w:t>K</w:t>
      </w:r>
      <w:r w:rsidRPr="004F0CC1">
        <w:rPr>
          <w:rFonts w:ascii="Times New Roman" w:hAnsi="Times New Roman"/>
          <w:b/>
          <w:sz w:val="28"/>
          <w:lang w:val="de-DE"/>
        </w:rPr>
        <w:t>ontraindi</w:t>
      </w:r>
      <w:r w:rsidR="001D6BB2" w:rsidRPr="004F0CC1">
        <w:rPr>
          <w:rFonts w:ascii="Times New Roman" w:hAnsi="Times New Roman"/>
          <w:b/>
          <w:sz w:val="28"/>
          <w:lang w:val="de-DE"/>
        </w:rPr>
        <w:t>k</w:t>
      </w:r>
      <w:r w:rsidRPr="004F0CC1">
        <w:rPr>
          <w:rFonts w:ascii="Times New Roman" w:hAnsi="Times New Roman"/>
          <w:b/>
          <w:sz w:val="28"/>
          <w:lang w:val="de-DE"/>
        </w:rPr>
        <w:t>ation</w:t>
      </w:r>
      <w:r w:rsidR="001D6BB2" w:rsidRPr="004F0CC1">
        <w:rPr>
          <w:rFonts w:ascii="Times New Roman" w:hAnsi="Times New Roman"/>
          <w:b/>
          <w:sz w:val="28"/>
          <w:lang w:val="de-DE"/>
        </w:rPr>
        <w:t>en</w:t>
      </w:r>
      <w:r w:rsidRPr="004F0CC1">
        <w:rPr>
          <w:rFonts w:ascii="Times New Roman" w:hAnsi="Times New Roman"/>
          <w:b/>
          <w:sz w:val="28"/>
          <w:lang w:val="de-DE"/>
        </w:rPr>
        <w:t xml:space="preserve"> f</w:t>
      </w:r>
      <w:r w:rsidR="001D6BB2" w:rsidRPr="004F0CC1">
        <w:rPr>
          <w:rFonts w:ascii="Times New Roman" w:hAnsi="Times New Roman"/>
          <w:b/>
          <w:sz w:val="28"/>
          <w:lang w:val="de-DE"/>
        </w:rPr>
        <w:t>ü</w:t>
      </w:r>
      <w:r w:rsidRPr="004F0CC1">
        <w:rPr>
          <w:rFonts w:ascii="Times New Roman" w:hAnsi="Times New Roman"/>
          <w:b/>
          <w:sz w:val="28"/>
          <w:lang w:val="de-DE"/>
        </w:rPr>
        <w:t xml:space="preserve">r </w:t>
      </w:r>
      <w:r w:rsidR="001D6BB2" w:rsidRPr="004F0CC1">
        <w:rPr>
          <w:rFonts w:ascii="Times New Roman" w:hAnsi="Times New Roman"/>
          <w:b/>
          <w:sz w:val="28"/>
          <w:lang w:val="de-DE"/>
        </w:rPr>
        <w:t>die Anwendung der</w:t>
      </w:r>
      <w:r w:rsidR="00682595" w:rsidRPr="004F0CC1">
        <w:rPr>
          <w:rFonts w:ascii="Times New Roman" w:hAnsi="Times New Roman"/>
          <w:b/>
          <w:sz w:val="28"/>
          <w:lang w:val="de-DE"/>
        </w:rPr>
        <w:t xml:space="preserve"> </w:t>
      </w:r>
      <w:r w:rsidR="004F7A46" w:rsidRPr="004F0CC1">
        <w:rPr>
          <w:rFonts w:ascii="Times New Roman" w:hAnsi="Times New Roman"/>
          <w:b/>
          <w:sz w:val="28"/>
          <w:lang w:val="de-DE"/>
        </w:rPr>
        <w:t>Blumenfeld</w:t>
      </w:r>
      <w:r w:rsidRPr="004F0CC1">
        <w:rPr>
          <w:rFonts w:ascii="Times New Roman" w:hAnsi="Times New Roman"/>
          <w:b/>
          <w:sz w:val="28"/>
          <w:lang w:val="de-DE"/>
        </w:rPr>
        <w:t xml:space="preserve"> M</w:t>
      </w:r>
      <w:r w:rsidR="00182D82" w:rsidRPr="004F0CC1">
        <w:rPr>
          <w:rFonts w:ascii="Times New Roman" w:hAnsi="Times New Roman"/>
          <w:b/>
          <w:sz w:val="28"/>
          <w:lang w:val="de-DE"/>
        </w:rPr>
        <w:t>at</w:t>
      </w:r>
      <w:r w:rsidR="001D6BB2" w:rsidRPr="004F0CC1">
        <w:rPr>
          <w:rFonts w:ascii="Times New Roman" w:hAnsi="Times New Roman"/>
          <w:b/>
          <w:sz w:val="28"/>
          <w:lang w:val="de-DE"/>
        </w:rPr>
        <w:t>te</w:t>
      </w:r>
      <w:r w:rsidR="00182D82" w:rsidRPr="004F0CC1">
        <w:rPr>
          <w:rFonts w:ascii="Times New Roman" w:hAnsi="Times New Roman"/>
          <w:b/>
          <w:sz w:val="28"/>
          <w:lang w:val="de-DE"/>
        </w:rPr>
        <w:t xml:space="preserve"> </w:t>
      </w:r>
      <w:r w:rsidR="00182D82" w:rsidRPr="004F0CC1">
        <w:rPr>
          <w:lang w:val="de-DE"/>
        </w:rPr>
        <w:t>–</w:t>
      </w:r>
      <w:r w:rsidR="00182D82" w:rsidRPr="004F0CC1">
        <w:rPr>
          <w:rFonts w:ascii="Times New Roman" w:hAnsi="Times New Roman"/>
          <w:sz w:val="28"/>
          <w:lang w:val="de-DE"/>
        </w:rPr>
        <w:t xml:space="preserve"> </w:t>
      </w:r>
      <w:r w:rsidR="006640F9" w:rsidRPr="004F0CC1">
        <w:rPr>
          <w:rFonts w:ascii="Times New Roman" w:hAnsi="Times New Roman"/>
          <w:sz w:val="28"/>
          <w:lang w:val="de-DE"/>
        </w:rPr>
        <w:t>k</w:t>
      </w:r>
      <w:r w:rsidR="00182D82" w:rsidRPr="004F0CC1">
        <w:rPr>
          <w:rFonts w:ascii="Times New Roman" w:hAnsi="Times New Roman"/>
          <w:sz w:val="28"/>
          <w:lang w:val="de-DE"/>
        </w:rPr>
        <w:t>onsult</w:t>
      </w:r>
      <w:r w:rsidR="006640F9" w:rsidRPr="004F0CC1">
        <w:rPr>
          <w:rFonts w:ascii="Times New Roman" w:hAnsi="Times New Roman"/>
          <w:sz w:val="28"/>
          <w:lang w:val="de-DE"/>
        </w:rPr>
        <w:t>ieren Sie</w:t>
      </w:r>
      <w:r w:rsidR="00182D82" w:rsidRPr="004F0CC1">
        <w:rPr>
          <w:rFonts w:ascii="Times New Roman" w:hAnsi="Times New Roman"/>
          <w:sz w:val="28"/>
          <w:lang w:val="de-DE"/>
        </w:rPr>
        <w:t xml:space="preserve"> </w:t>
      </w:r>
      <w:r w:rsidR="00D5162E" w:rsidRPr="004F0CC1">
        <w:rPr>
          <w:rFonts w:ascii="Times New Roman" w:hAnsi="Times New Roman"/>
          <w:sz w:val="28"/>
          <w:lang w:val="de-DE"/>
        </w:rPr>
        <w:t xml:space="preserve">vor der Anwendung einen Arzt oder Rehabilitationsspezialisten </w:t>
      </w:r>
      <w:r w:rsidR="00182D82" w:rsidRPr="004F0CC1">
        <w:rPr>
          <w:rFonts w:ascii="Times New Roman" w:hAnsi="Times New Roman"/>
          <w:sz w:val="20"/>
          <w:szCs w:val="20"/>
          <w:lang w:val="de-DE"/>
        </w:rPr>
        <w:t>(</w:t>
      </w:r>
      <w:r w:rsidR="00992F49" w:rsidRPr="004F0CC1">
        <w:rPr>
          <w:rFonts w:ascii="Times New Roman" w:hAnsi="Times New Roman"/>
          <w:sz w:val="20"/>
          <w:szCs w:val="20"/>
          <w:lang w:val="de-DE"/>
        </w:rPr>
        <w:t xml:space="preserve">+371 </w:t>
      </w:r>
      <w:r w:rsidR="00182D82" w:rsidRPr="004F0CC1">
        <w:rPr>
          <w:rFonts w:ascii="Times New Roman" w:hAnsi="Times New Roman"/>
          <w:sz w:val="20"/>
          <w:szCs w:val="20"/>
          <w:lang w:val="de-DE"/>
        </w:rPr>
        <w:t>67042716)</w:t>
      </w:r>
    </w:p>
    <w:p w14:paraId="670879CC" w14:textId="66A9BD3F" w:rsidR="00EC70A8" w:rsidRPr="004F0CC1" w:rsidRDefault="00D5162E"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Kinder u</w:t>
      </w:r>
      <w:r w:rsidR="006709F0" w:rsidRPr="004F0CC1">
        <w:rPr>
          <w:rFonts w:ascii="Times New Roman" w:hAnsi="Times New Roman"/>
          <w:sz w:val="24"/>
          <w:lang w:val="de-DE"/>
        </w:rPr>
        <w:t xml:space="preserve">nd </w:t>
      </w:r>
      <w:r w:rsidRPr="004F0CC1">
        <w:rPr>
          <w:rFonts w:ascii="Times New Roman" w:hAnsi="Times New Roman"/>
          <w:sz w:val="24"/>
          <w:lang w:val="de-DE"/>
        </w:rPr>
        <w:t>Jugendliche</w:t>
      </w:r>
      <w:r w:rsidR="006709F0" w:rsidRPr="004F0CC1">
        <w:rPr>
          <w:rFonts w:ascii="Times New Roman" w:hAnsi="Times New Roman"/>
          <w:sz w:val="24"/>
          <w:lang w:val="de-DE"/>
        </w:rPr>
        <w:t>.</w:t>
      </w:r>
    </w:p>
    <w:p w14:paraId="4B357F72" w14:textId="2B8E9D22" w:rsidR="002C6B77" w:rsidRPr="004F0CC1" w:rsidRDefault="00D5162E"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Schwangere und Stillende.</w:t>
      </w:r>
    </w:p>
    <w:p w14:paraId="5E670750" w14:textId="629E338C" w:rsidR="002C6B77" w:rsidRPr="004F0CC1" w:rsidRDefault="00D5162E"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Besonders sensible Individuen</w:t>
      </w:r>
      <w:r w:rsidR="002C6B77" w:rsidRPr="004F0CC1">
        <w:rPr>
          <w:rFonts w:ascii="Times New Roman" w:hAnsi="Times New Roman"/>
          <w:sz w:val="24"/>
          <w:lang w:val="de-DE"/>
        </w:rPr>
        <w:t xml:space="preserve"> (emotional, </w:t>
      </w:r>
      <w:r w:rsidRPr="004F0CC1">
        <w:rPr>
          <w:rFonts w:ascii="Times New Roman" w:hAnsi="Times New Roman"/>
          <w:sz w:val="24"/>
          <w:lang w:val="de-DE"/>
        </w:rPr>
        <w:t>mit blassem Teint</w:t>
      </w:r>
      <w:r w:rsidR="002C6B77" w:rsidRPr="004F0CC1">
        <w:rPr>
          <w:rFonts w:ascii="Times New Roman" w:hAnsi="Times New Roman"/>
          <w:sz w:val="24"/>
          <w:lang w:val="de-DE"/>
        </w:rPr>
        <w:t xml:space="preserve">, </w:t>
      </w:r>
      <w:r w:rsidRPr="004F0CC1">
        <w:rPr>
          <w:rFonts w:ascii="Times New Roman" w:hAnsi="Times New Roman"/>
          <w:sz w:val="24"/>
          <w:lang w:val="de-DE"/>
        </w:rPr>
        <w:t>Hauttyp 1 und 2</w:t>
      </w:r>
      <w:r w:rsidR="006709F0" w:rsidRPr="004F0CC1">
        <w:rPr>
          <w:rFonts w:ascii="Times New Roman" w:hAnsi="Times New Roman"/>
          <w:sz w:val="24"/>
          <w:lang w:val="de-DE"/>
        </w:rPr>
        <w:t>).</w:t>
      </w:r>
    </w:p>
    <w:p w14:paraId="31906C2B" w14:textId="430E9077" w:rsidR="00006C87" w:rsidRPr="004F0CC1" w:rsidRDefault="00D5162E" w:rsidP="00006C8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Krebspatienten</w:t>
      </w:r>
      <w:r w:rsidR="006709F0" w:rsidRPr="004F0CC1">
        <w:rPr>
          <w:rFonts w:ascii="Times New Roman" w:hAnsi="Times New Roman"/>
          <w:sz w:val="24"/>
          <w:lang w:val="de-DE"/>
        </w:rPr>
        <w:t>.</w:t>
      </w:r>
    </w:p>
    <w:p w14:paraId="0C927AE0" w14:textId="25FEA2EA" w:rsidR="00EC70A8" w:rsidRPr="004F0CC1" w:rsidRDefault="00006C87"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Patient</w:t>
      </w:r>
      <w:r w:rsidR="00D5162E" w:rsidRPr="004F0CC1">
        <w:rPr>
          <w:rFonts w:ascii="Times New Roman" w:hAnsi="Times New Roman"/>
          <w:sz w:val="24"/>
          <w:lang w:val="de-DE"/>
        </w:rPr>
        <w:t>en</w:t>
      </w:r>
      <w:r w:rsidRPr="004F0CC1">
        <w:rPr>
          <w:rFonts w:ascii="Times New Roman" w:hAnsi="Times New Roman"/>
          <w:sz w:val="24"/>
          <w:lang w:val="de-DE"/>
        </w:rPr>
        <w:t xml:space="preserve"> </w:t>
      </w:r>
      <w:r w:rsidR="00D5162E" w:rsidRPr="004F0CC1">
        <w:rPr>
          <w:rFonts w:ascii="Times New Roman" w:hAnsi="Times New Roman"/>
          <w:sz w:val="24"/>
          <w:lang w:val="de-DE"/>
        </w:rPr>
        <w:t>mit</w:t>
      </w:r>
      <w:r w:rsidRPr="004F0CC1">
        <w:rPr>
          <w:rFonts w:ascii="Times New Roman" w:hAnsi="Times New Roman"/>
          <w:sz w:val="24"/>
          <w:lang w:val="de-DE"/>
        </w:rPr>
        <w:t xml:space="preserve"> </w:t>
      </w:r>
      <w:proofErr w:type="spellStart"/>
      <w:r w:rsidR="00D5162E" w:rsidRPr="004F0CC1">
        <w:rPr>
          <w:rFonts w:ascii="Times New Roman" w:hAnsi="Times New Roman"/>
          <w:sz w:val="24"/>
          <w:lang w:val="de-DE"/>
        </w:rPr>
        <w:t>L</w:t>
      </w:r>
      <w:r w:rsidRPr="004F0CC1">
        <w:rPr>
          <w:rFonts w:ascii="Times New Roman" w:hAnsi="Times New Roman"/>
          <w:sz w:val="24"/>
          <w:lang w:val="de-DE"/>
        </w:rPr>
        <w:t>ymphost</w:t>
      </w:r>
      <w:r w:rsidR="006709F0" w:rsidRPr="004F0CC1">
        <w:rPr>
          <w:rFonts w:ascii="Times New Roman" w:hAnsi="Times New Roman"/>
          <w:sz w:val="24"/>
          <w:lang w:val="de-DE"/>
        </w:rPr>
        <w:t>as</w:t>
      </w:r>
      <w:r w:rsidR="00D5162E" w:rsidRPr="004F0CC1">
        <w:rPr>
          <w:rFonts w:ascii="Times New Roman" w:hAnsi="Times New Roman"/>
          <w:sz w:val="24"/>
          <w:lang w:val="de-DE"/>
        </w:rPr>
        <w:t>e</w:t>
      </w:r>
      <w:proofErr w:type="spellEnd"/>
      <w:r w:rsidR="006709F0" w:rsidRPr="004F0CC1">
        <w:rPr>
          <w:rFonts w:ascii="Times New Roman" w:hAnsi="Times New Roman"/>
          <w:sz w:val="24"/>
          <w:lang w:val="de-DE"/>
        </w:rPr>
        <w:t xml:space="preserve"> </w:t>
      </w:r>
      <w:r w:rsidR="00D5162E" w:rsidRPr="004F0CC1">
        <w:rPr>
          <w:rFonts w:ascii="Times New Roman" w:hAnsi="Times New Roman"/>
          <w:sz w:val="24"/>
          <w:lang w:val="de-DE"/>
        </w:rPr>
        <w:t>nach Tumoroperation</w:t>
      </w:r>
      <w:r w:rsidR="006709F0" w:rsidRPr="004F0CC1">
        <w:rPr>
          <w:rFonts w:ascii="Times New Roman" w:hAnsi="Times New Roman"/>
          <w:sz w:val="24"/>
          <w:lang w:val="de-DE"/>
        </w:rPr>
        <w:t>.</w:t>
      </w:r>
    </w:p>
    <w:p w14:paraId="6A80A143" w14:textId="487E30FC" w:rsidR="00006C87" w:rsidRPr="004F0CC1" w:rsidRDefault="00006C87"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Patient</w:t>
      </w:r>
      <w:r w:rsidR="00D5162E" w:rsidRPr="004F0CC1">
        <w:rPr>
          <w:rFonts w:ascii="Times New Roman" w:hAnsi="Times New Roman"/>
          <w:sz w:val="24"/>
          <w:lang w:val="de-DE"/>
        </w:rPr>
        <w:t>en mit Lymphödemen unterschiedlicher Herkunft</w:t>
      </w:r>
      <w:r w:rsidR="006709F0" w:rsidRPr="004F0CC1">
        <w:rPr>
          <w:rFonts w:ascii="Times New Roman" w:hAnsi="Times New Roman"/>
          <w:sz w:val="24"/>
          <w:lang w:val="de-DE"/>
        </w:rPr>
        <w:t>.</w:t>
      </w:r>
    </w:p>
    <w:p w14:paraId="63B788E4" w14:textId="697E0BB7" w:rsidR="00006C87" w:rsidRPr="004F0CC1" w:rsidRDefault="00006C87"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Patient</w:t>
      </w:r>
      <w:r w:rsidR="00D5162E" w:rsidRPr="004F0CC1">
        <w:rPr>
          <w:rFonts w:ascii="Times New Roman" w:hAnsi="Times New Roman"/>
          <w:sz w:val="24"/>
          <w:lang w:val="de-DE"/>
        </w:rPr>
        <w:t>en</w:t>
      </w:r>
      <w:r w:rsidRPr="004F0CC1">
        <w:rPr>
          <w:rFonts w:ascii="Times New Roman" w:hAnsi="Times New Roman"/>
          <w:sz w:val="24"/>
          <w:lang w:val="de-DE"/>
        </w:rPr>
        <w:t xml:space="preserve"> </w:t>
      </w:r>
      <w:r w:rsidR="00D5162E" w:rsidRPr="004F0CC1">
        <w:rPr>
          <w:rFonts w:ascii="Times New Roman" w:hAnsi="Times New Roman"/>
          <w:sz w:val="24"/>
          <w:lang w:val="de-DE"/>
        </w:rPr>
        <w:t>mit</w:t>
      </w:r>
      <w:r w:rsidRPr="004F0CC1">
        <w:rPr>
          <w:rFonts w:ascii="Times New Roman" w:hAnsi="Times New Roman"/>
          <w:sz w:val="24"/>
          <w:lang w:val="de-DE"/>
        </w:rPr>
        <w:t xml:space="preserve"> a</w:t>
      </w:r>
      <w:r w:rsidR="008B1BF2" w:rsidRPr="004F0CC1">
        <w:rPr>
          <w:rFonts w:ascii="Times New Roman" w:hAnsi="Times New Roman"/>
          <w:sz w:val="24"/>
          <w:lang w:val="de-DE"/>
        </w:rPr>
        <w:t>k</w:t>
      </w:r>
      <w:r w:rsidRPr="004F0CC1">
        <w:rPr>
          <w:rFonts w:ascii="Times New Roman" w:hAnsi="Times New Roman"/>
          <w:sz w:val="24"/>
          <w:lang w:val="de-DE"/>
        </w:rPr>
        <w:t>ute</w:t>
      </w:r>
      <w:r w:rsidR="008B1BF2" w:rsidRPr="004F0CC1">
        <w:rPr>
          <w:rFonts w:ascii="Times New Roman" w:hAnsi="Times New Roman"/>
          <w:sz w:val="24"/>
          <w:lang w:val="de-DE"/>
        </w:rPr>
        <w:t>m Schmerzsyndrom, falls die Diagnose gestellt wurde</w:t>
      </w:r>
      <w:r w:rsidR="006709F0" w:rsidRPr="004F0CC1">
        <w:rPr>
          <w:rFonts w:ascii="Times New Roman" w:hAnsi="Times New Roman"/>
          <w:sz w:val="24"/>
          <w:lang w:val="de-DE"/>
        </w:rPr>
        <w:t>.</w:t>
      </w:r>
    </w:p>
    <w:p w14:paraId="130B6ED8" w14:textId="2569C538" w:rsidR="00006C87" w:rsidRPr="004F0CC1" w:rsidRDefault="00006C87"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Patient</w:t>
      </w:r>
      <w:r w:rsidR="008B1BF2" w:rsidRPr="004F0CC1">
        <w:rPr>
          <w:rFonts w:ascii="Times New Roman" w:hAnsi="Times New Roman"/>
          <w:sz w:val="24"/>
          <w:lang w:val="de-DE"/>
        </w:rPr>
        <w:t>en</w:t>
      </w:r>
      <w:r w:rsidRPr="004F0CC1">
        <w:rPr>
          <w:rFonts w:ascii="Times New Roman" w:hAnsi="Times New Roman"/>
          <w:sz w:val="24"/>
          <w:lang w:val="de-DE"/>
        </w:rPr>
        <w:t xml:space="preserve"> </w:t>
      </w:r>
      <w:r w:rsidR="008B1BF2" w:rsidRPr="004F0CC1">
        <w:rPr>
          <w:rFonts w:ascii="Times New Roman" w:hAnsi="Times New Roman"/>
          <w:sz w:val="24"/>
          <w:lang w:val="de-DE"/>
        </w:rPr>
        <w:t>mit</w:t>
      </w:r>
      <w:r w:rsidRPr="004F0CC1">
        <w:rPr>
          <w:rFonts w:ascii="Times New Roman" w:hAnsi="Times New Roman"/>
          <w:sz w:val="24"/>
          <w:lang w:val="de-DE"/>
        </w:rPr>
        <w:t xml:space="preserve"> chroni</w:t>
      </w:r>
      <w:r w:rsidR="008B1BF2" w:rsidRPr="004F0CC1">
        <w:rPr>
          <w:rFonts w:ascii="Times New Roman" w:hAnsi="Times New Roman"/>
          <w:sz w:val="24"/>
          <w:lang w:val="de-DE"/>
        </w:rPr>
        <w:t>s</w:t>
      </w:r>
      <w:r w:rsidRPr="004F0CC1">
        <w:rPr>
          <w:rFonts w:ascii="Times New Roman" w:hAnsi="Times New Roman"/>
          <w:sz w:val="24"/>
          <w:lang w:val="de-DE"/>
        </w:rPr>
        <w:t>c</w:t>
      </w:r>
      <w:r w:rsidR="008B1BF2" w:rsidRPr="004F0CC1">
        <w:rPr>
          <w:rFonts w:ascii="Times New Roman" w:hAnsi="Times New Roman"/>
          <w:sz w:val="24"/>
          <w:lang w:val="de-DE"/>
        </w:rPr>
        <w:t>hem</w:t>
      </w:r>
      <w:r w:rsidRPr="004F0CC1">
        <w:rPr>
          <w:rFonts w:ascii="Times New Roman" w:hAnsi="Times New Roman"/>
          <w:sz w:val="24"/>
          <w:lang w:val="de-DE"/>
        </w:rPr>
        <w:t xml:space="preserve"> </w:t>
      </w:r>
      <w:r w:rsidR="008B1BF2" w:rsidRPr="004F0CC1">
        <w:rPr>
          <w:rFonts w:ascii="Times New Roman" w:hAnsi="Times New Roman"/>
          <w:sz w:val="24"/>
          <w:lang w:val="de-DE"/>
        </w:rPr>
        <w:t>Schmerzsyndrom</w:t>
      </w:r>
      <w:r w:rsidRPr="004F0CC1">
        <w:rPr>
          <w:rFonts w:ascii="Times New Roman" w:hAnsi="Times New Roman"/>
          <w:sz w:val="24"/>
          <w:lang w:val="de-DE"/>
        </w:rPr>
        <w:t xml:space="preserve"> (3 </w:t>
      </w:r>
      <w:r w:rsidR="008B1BF2" w:rsidRPr="004F0CC1">
        <w:rPr>
          <w:rFonts w:ascii="Times New Roman" w:hAnsi="Times New Roman"/>
          <w:sz w:val="24"/>
          <w:lang w:val="de-DE"/>
        </w:rPr>
        <w:t>Monate oder länger</w:t>
      </w:r>
      <w:r w:rsidRPr="004F0CC1">
        <w:rPr>
          <w:rFonts w:ascii="Times New Roman" w:hAnsi="Times New Roman"/>
          <w:sz w:val="24"/>
          <w:lang w:val="de-DE"/>
        </w:rPr>
        <w:t xml:space="preserve">) </w:t>
      </w:r>
      <w:r w:rsidR="008B1BF2" w:rsidRPr="004F0CC1">
        <w:rPr>
          <w:rFonts w:ascii="Times New Roman" w:hAnsi="Times New Roman"/>
          <w:sz w:val="24"/>
          <w:lang w:val="de-DE"/>
        </w:rPr>
        <w:t>u</w:t>
      </w:r>
      <w:r w:rsidRPr="004F0CC1">
        <w:rPr>
          <w:rFonts w:ascii="Times New Roman" w:hAnsi="Times New Roman"/>
          <w:sz w:val="24"/>
          <w:lang w:val="de-DE"/>
        </w:rPr>
        <w:t xml:space="preserve">nd </w:t>
      </w:r>
      <w:r w:rsidR="008B1BF2" w:rsidRPr="004F0CC1">
        <w:rPr>
          <w:rFonts w:ascii="Times New Roman" w:hAnsi="Times New Roman"/>
          <w:sz w:val="24"/>
          <w:lang w:val="de-DE"/>
        </w:rPr>
        <w:t>einer gestellten Diagnose</w:t>
      </w:r>
      <w:r w:rsidR="006709F0" w:rsidRPr="004F0CC1">
        <w:rPr>
          <w:rFonts w:ascii="Times New Roman" w:hAnsi="Times New Roman"/>
          <w:sz w:val="24"/>
          <w:lang w:val="de-DE"/>
        </w:rPr>
        <w:t>.</w:t>
      </w:r>
    </w:p>
    <w:p w14:paraId="38A80A0B" w14:textId="271C096F" w:rsidR="00AD2646" w:rsidRPr="004F0CC1" w:rsidRDefault="008B1BF2" w:rsidP="002C6B77">
      <w:pPr>
        <w:pStyle w:val="Listenabsatz"/>
        <w:numPr>
          <w:ilvl w:val="0"/>
          <w:numId w:val="7"/>
        </w:numPr>
        <w:rPr>
          <w:rFonts w:ascii="Times New Roman" w:hAnsi="Times New Roman" w:cs="Times New Roman"/>
          <w:sz w:val="24"/>
          <w:szCs w:val="24"/>
          <w:lang w:val="de-DE"/>
        </w:rPr>
      </w:pPr>
      <w:r w:rsidRPr="004F0CC1">
        <w:rPr>
          <w:rFonts w:ascii="Times New Roman" w:hAnsi="Times New Roman"/>
          <w:sz w:val="24"/>
          <w:lang w:val="de-DE"/>
        </w:rPr>
        <w:t>Sonstige ungewisse Fälle</w:t>
      </w:r>
      <w:r w:rsidR="00AD2646" w:rsidRPr="004F0CC1">
        <w:rPr>
          <w:rFonts w:ascii="Times New Roman" w:hAnsi="Times New Roman"/>
          <w:sz w:val="24"/>
          <w:lang w:val="de-DE"/>
        </w:rPr>
        <w:t xml:space="preserve">.  </w:t>
      </w:r>
    </w:p>
    <w:p w14:paraId="21961CF8" w14:textId="77777777" w:rsidR="008A79F9" w:rsidRPr="004F0CC1" w:rsidRDefault="008A79F9" w:rsidP="008A79F9">
      <w:pPr>
        <w:pStyle w:val="Listenabsatz"/>
        <w:rPr>
          <w:rFonts w:ascii="Times New Roman" w:hAnsi="Times New Roman" w:cs="Times New Roman"/>
          <w:sz w:val="24"/>
          <w:szCs w:val="24"/>
          <w:lang w:val="de-DE"/>
        </w:rPr>
      </w:pPr>
    </w:p>
    <w:p w14:paraId="16E208D3" w14:textId="77777777" w:rsidR="00C068AB" w:rsidRPr="004F0CC1" w:rsidRDefault="00C068AB" w:rsidP="008A79F9">
      <w:pPr>
        <w:pStyle w:val="Listenabsatz"/>
        <w:rPr>
          <w:rFonts w:ascii="Times New Roman" w:hAnsi="Times New Roman" w:cs="Times New Roman"/>
          <w:sz w:val="24"/>
          <w:szCs w:val="24"/>
          <w:lang w:val="de-DE"/>
        </w:rPr>
      </w:pPr>
    </w:p>
    <w:p w14:paraId="78793900" w14:textId="77777777" w:rsidR="00C068AB" w:rsidRPr="004F0CC1" w:rsidRDefault="00C068AB" w:rsidP="008A79F9">
      <w:pPr>
        <w:pStyle w:val="Listenabsatz"/>
        <w:rPr>
          <w:rFonts w:ascii="Times New Roman" w:hAnsi="Times New Roman" w:cs="Times New Roman"/>
          <w:sz w:val="24"/>
          <w:szCs w:val="24"/>
          <w:lang w:val="de-DE"/>
        </w:rPr>
      </w:pPr>
    </w:p>
    <w:p w14:paraId="5D8CB799" w14:textId="77777777" w:rsidR="00297CD3" w:rsidRPr="004F0CC1" w:rsidRDefault="00297CD3" w:rsidP="00182D82">
      <w:pPr>
        <w:rPr>
          <w:rFonts w:ascii="Times New Roman" w:hAnsi="Times New Roman"/>
          <w:b/>
          <w:sz w:val="28"/>
          <w:lang w:val="de-DE"/>
        </w:rPr>
      </w:pPr>
    </w:p>
    <w:p w14:paraId="7A6C597F" w14:textId="6FF3C6CE" w:rsidR="00182D82" w:rsidRPr="004F0CC1" w:rsidRDefault="008B1BF2" w:rsidP="00182D82">
      <w:pPr>
        <w:rPr>
          <w:rFonts w:ascii="Times New Roman" w:hAnsi="Times New Roman" w:cs="Times New Roman"/>
          <w:b/>
          <w:sz w:val="28"/>
          <w:szCs w:val="28"/>
          <w:lang w:val="de-DE"/>
        </w:rPr>
      </w:pPr>
      <w:r w:rsidRPr="004F0CC1">
        <w:rPr>
          <w:rFonts w:ascii="Times New Roman" w:hAnsi="Times New Roman"/>
          <w:b/>
          <w:sz w:val="28"/>
          <w:lang w:val="de-DE"/>
        </w:rPr>
        <w:t xml:space="preserve">Empfehlungen der Patienten der Untersuchungsgruppe </w:t>
      </w:r>
    </w:p>
    <w:p w14:paraId="29B25313" w14:textId="4C5EFF33" w:rsidR="00182D82" w:rsidRPr="004F0CC1" w:rsidRDefault="00182D82" w:rsidP="00082FBE">
      <w:pPr>
        <w:pStyle w:val="Listenabsatz"/>
        <w:numPr>
          <w:ilvl w:val="0"/>
          <w:numId w:val="3"/>
        </w:numPr>
        <w:jc w:val="both"/>
        <w:rPr>
          <w:rFonts w:ascii="Times New Roman" w:hAnsi="Times New Roman" w:cs="Times New Roman"/>
          <w:b/>
          <w:sz w:val="24"/>
          <w:szCs w:val="24"/>
          <w:lang w:val="de-DE"/>
        </w:rPr>
      </w:pPr>
      <w:r w:rsidRPr="004F0CC1">
        <w:rPr>
          <w:rFonts w:ascii="Times New Roman" w:hAnsi="Times New Roman"/>
          <w:b/>
          <w:sz w:val="24"/>
          <w:lang w:val="de-DE"/>
        </w:rPr>
        <w:t xml:space="preserve"> </w:t>
      </w:r>
      <w:r w:rsidR="001169F0">
        <w:rPr>
          <w:rFonts w:ascii="Times New Roman" w:hAnsi="Times New Roman"/>
          <w:b/>
          <w:sz w:val="24"/>
          <w:lang w:val="de-DE"/>
        </w:rPr>
        <w:t>„</w:t>
      </w:r>
      <w:r w:rsidRPr="004F0CC1">
        <w:rPr>
          <w:rFonts w:ascii="Times New Roman" w:hAnsi="Times New Roman"/>
          <w:b/>
          <w:sz w:val="24"/>
          <w:lang w:val="de-DE"/>
        </w:rPr>
        <w:t>I</w:t>
      </w:r>
      <w:r w:rsidR="008B1BF2" w:rsidRPr="004F0CC1">
        <w:rPr>
          <w:rFonts w:ascii="Times New Roman" w:hAnsi="Times New Roman"/>
          <w:b/>
          <w:sz w:val="24"/>
          <w:lang w:val="de-DE"/>
        </w:rPr>
        <w:t>ch würde anregen, ein Matten-Modell zu entwickeln, das der Länge der gesamten Wirbelsäule entspricht</w:t>
      </w:r>
      <w:r w:rsidRPr="004F0CC1">
        <w:rPr>
          <w:rFonts w:ascii="Times New Roman" w:hAnsi="Times New Roman"/>
          <w:b/>
          <w:sz w:val="24"/>
          <w:lang w:val="de-DE"/>
        </w:rPr>
        <w:t>.</w:t>
      </w:r>
      <w:r w:rsidRPr="004F0CC1">
        <w:rPr>
          <w:rFonts w:ascii="Times New Roman" w:hAnsi="Times New Roman"/>
          <w:sz w:val="24"/>
          <w:lang w:val="de-DE"/>
        </w:rPr>
        <w:t xml:space="preserve"> </w:t>
      </w:r>
      <w:r w:rsidR="008B1BF2" w:rsidRPr="004F0CC1">
        <w:rPr>
          <w:rFonts w:ascii="Times New Roman" w:hAnsi="Times New Roman"/>
          <w:sz w:val="24"/>
          <w:lang w:val="de-DE"/>
        </w:rPr>
        <w:t>Das wäre in Bezug auf Zeit zielführender (keine zusätzliche Zeit nötig, um jeden Körperteil einzeln zu exponieren</w:t>
      </w:r>
      <w:r w:rsidRPr="004F0CC1">
        <w:rPr>
          <w:rFonts w:ascii="Times New Roman" w:hAnsi="Times New Roman"/>
          <w:sz w:val="24"/>
          <w:lang w:val="de-DE"/>
        </w:rPr>
        <w:t xml:space="preserve">) </w:t>
      </w:r>
      <w:r w:rsidR="008B1BF2" w:rsidRPr="004F0CC1">
        <w:rPr>
          <w:rFonts w:ascii="Times New Roman" w:hAnsi="Times New Roman"/>
          <w:sz w:val="24"/>
          <w:lang w:val="de-DE"/>
        </w:rPr>
        <w:t>u</w:t>
      </w:r>
      <w:r w:rsidRPr="004F0CC1">
        <w:rPr>
          <w:rFonts w:ascii="Times New Roman" w:hAnsi="Times New Roman"/>
          <w:sz w:val="24"/>
          <w:lang w:val="de-DE"/>
        </w:rPr>
        <w:t xml:space="preserve">nd, </w:t>
      </w:r>
      <w:r w:rsidR="008B1BF2" w:rsidRPr="004F0CC1">
        <w:rPr>
          <w:rFonts w:ascii="Times New Roman" w:hAnsi="Times New Roman"/>
          <w:sz w:val="24"/>
          <w:lang w:val="de-DE"/>
        </w:rPr>
        <w:t>womöglich</w:t>
      </w:r>
      <w:r w:rsidRPr="004F0CC1">
        <w:rPr>
          <w:rFonts w:ascii="Times New Roman" w:hAnsi="Times New Roman"/>
          <w:sz w:val="24"/>
          <w:lang w:val="de-DE"/>
        </w:rPr>
        <w:t>, w</w:t>
      </w:r>
      <w:r w:rsidR="008B1BF2" w:rsidRPr="004F0CC1">
        <w:rPr>
          <w:rFonts w:ascii="Times New Roman" w:hAnsi="Times New Roman"/>
          <w:sz w:val="24"/>
          <w:lang w:val="de-DE"/>
        </w:rPr>
        <w:t xml:space="preserve">äre besser für den gesamten Kreislauf, diesen zu verbessern und mehr Energie </w:t>
      </w:r>
      <w:r w:rsidR="00815A89" w:rsidRPr="004F0CC1">
        <w:rPr>
          <w:rFonts w:ascii="Times New Roman" w:hAnsi="Times New Roman"/>
          <w:sz w:val="24"/>
          <w:lang w:val="de-DE"/>
        </w:rPr>
        <w:t>und Nutzen zur Verfügung zu stellen</w:t>
      </w:r>
      <w:r w:rsidR="001169F0">
        <w:rPr>
          <w:rFonts w:ascii="Times New Roman" w:hAnsi="Times New Roman"/>
          <w:sz w:val="24"/>
          <w:lang w:val="de-DE"/>
        </w:rPr>
        <w:t>.“</w:t>
      </w:r>
    </w:p>
    <w:p w14:paraId="3929D625" w14:textId="77777777" w:rsidR="00182D82" w:rsidRPr="004F0CC1" w:rsidRDefault="00182D82" w:rsidP="00082FBE">
      <w:pPr>
        <w:pStyle w:val="Listenabsatz"/>
        <w:jc w:val="both"/>
        <w:rPr>
          <w:rFonts w:ascii="Times New Roman" w:hAnsi="Times New Roman" w:cs="Times New Roman"/>
          <w:sz w:val="24"/>
          <w:szCs w:val="24"/>
          <w:lang w:val="de-DE"/>
        </w:rPr>
      </w:pPr>
    </w:p>
    <w:p w14:paraId="150925E8" w14:textId="39EC7CD9" w:rsidR="00182D82" w:rsidRPr="004F0CC1" w:rsidRDefault="001169F0" w:rsidP="00082FBE">
      <w:pPr>
        <w:pStyle w:val="Listenabsatz"/>
        <w:numPr>
          <w:ilvl w:val="0"/>
          <w:numId w:val="3"/>
        </w:numPr>
        <w:jc w:val="both"/>
        <w:rPr>
          <w:rFonts w:ascii="Times New Roman" w:hAnsi="Times New Roman" w:cs="Times New Roman"/>
          <w:b/>
          <w:sz w:val="24"/>
          <w:szCs w:val="24"/>
          <w:lang w:val="de-DE"/>
        </w:rPr>
      </w:pPr>
      <w:r>
        <w:rPr>
          <w:rFonts w:ascii="Times New Roman" w:hAnsi="Times New Roman"/>
          <w:sz w:val="24"/>
          <w:lang w:val="de-DE"/>
        </w:rPr>
        <w:t>„</w:t>
      </w:r>
      <w:r w:rsidR="00815A89" w:rsidRPr="004F0CC1">
        <w:rPr>
          <w:rFonts w:ascii="Times New Roman" w:hAnsi="Times New Roman"/>
          <w:b/>
          <w:sz w:val="24"/>
          <w:lang w:val="de-DE"/>
        </w:rPr>
        <w:t xml:space="preserve">Die </w:t>
      </w:r>
      <w:r w:rsidR="004F7A46" w:rsidRPr="004F0CC1">
        <w:rPr>
          <w:rFonts w:ascii="Times New Roman" w:hAnsi="Times New Roman"/>
          <w:b/>
          <w:sz w:val="24"/>
          <w:lang w:val="de-DE"/>
        </w:rPr>
        <w:t>Blumenfeld</w:t>
      </w:r>
      <w:r w:rsidR="00815A89" w:rsidRPr="004F0CC1">
        <w:rPr>
          <w:rFonts w:ascii="Times New Roman" w:hAnsi="Times New Roman"/>
          <w:b/>
          <w:sz w:val="24"/>
          <w:lang w:val="de-DE"/>
        </w:rPr>
        <w:t>-Matte wird all jenen em</w:t>
      </w:r>
      <w:r>
        <w:rPr>
          <w:rFonts w:ascii="Times New Roman" w:hAnsi="Times New Roman"/>
          <w:b/>
          <w:sz w:val="24"/>
          <w:lang w:val="de-DE"/>
        </w:rPr>
        <w:t>pfohlen, die sich danach sehnen</w:t>
      </w:r>
      <w:r w:rsidR="00815A89" w:rsidRPr="004F0CC1">
        <w:rPr>
          <w:rFonts w:ascii="Times New Roman" w:hAnsi="Times New Roman"/>
          <w:b/>
          <w:sz w:val="24"/>
          <w:lang w:val="de-DE"/>
        </w:rPr>
        <w:t xml:space="preserve"> das Gefühl des Wohlseins und der Freude zu genießen</w:t>
      </w:r>
      <w:r>
        <w:rPr>
          <w:rFonts w:ascii="Times New Roman" w:hAnsi="Times New Roman"/>
          <w:b/>
          <w:sz w:val="24"/>
          <w:lang w:val="de-DE"/>
        </w:rPr>
        <w:t>.“</w:t>
      </w:r>
    </w:p>
    <w:p w14:paraId="1AFFEE4E" w14:textId="77777777" w:rsidR="00182D82" w:rsidRPr="004F0CC1" w:rsidRDefault="00182D82" w:rsidP="00082FBE">
      <w:pPr>
        <w:pStyle w:val="Listenabsatz"/>
        <w:jc w:val="both"/>
        <w:rPr>
          <w:rFonts w:ascii="Times New Roman" w:hAnsi="Times New Roman" w:cs="Times New Roman"/>
          <w:sz w:val="24"/>
          <w:szCs w:val="24"/>
          <w:lang w:val="de-DE"/>
        </w:rPr>
      </w:pPr>
    </w:p>
    <w:p w14:paraId="6765E294" w14:textId="25E6CBD6" w:rsidR="00182D82" w:rsidRPr="004F0CC1" w:rsidRDefault="0070571E" w:rsidP="00082FBE">
      <w:pPr>
        <w:pStyle w:val="Listenabsatz"/>
        <w:numPr>
          <w:ilvl w:val="0"/>
          <w:numId w:val="3"/>
        </w:numPr>
        <w:jc w:val="both"/>
        <w:rPr>
          <w:rFonts w:ascii="Times New Roman" w:hAnsi="Times New Roman" w:cs="Times New Roman"/>
          <w:sz w:val="24"/>
          <w:szCs w:val="24"/>
          <w:lang w:val="de-DE"/>
        </w:rPr>
      </w:pPr>
      <w:r>
        <w:rPr>
          <w:rFonts w:ascii="Times New Roman" w:hAnsi="Times New Roman"/>
          <w:sz w:val="24"/>
          <w:lang w:val="de-DE"/>
        </w:rPr>
        <w:t>„</w:t>
      </w:r>
      <w:r w:rsidR="00815A89" w:rsidRPr="004F0CC1">
        <w:rPr>
          <w:rFonts w:ascii="Times New Roman" w:hAnsi="Times New Roman"/>
          <w:sz w:val="24"/>
          <w:lang w:val="de-DE"/>
        </w:rPr>
        <w:t xml:space="preserve">Empfohlen für jedermann mit dem Wunsch ernsthaft und regelmäßig körperlich aktiv zu sein und zu bleiben </w:t>
      </w:r>
      <w:r w:rsidR="008311A5" w:rsidRPr="004F0CC1">
        <w:rPr>
          <w:rFonts w:ascii="Times New Roman" w:hAnsi="Times New Roman"/>
          <w:sz w:val="24"/>
          <w:lang w:val="de-DE"/>
        </w:rPr>
        <w:t xml:space="preserve">– </w:t>
      </w:r>
      <w:r w:rsidR="00815A89" w:rsidRPr="004F0CC1">
        <w:rPr>
          <w:rFonts w:ascii="Times New Roman" w:hAnsi="Times New Roman"/>
          <w:b/>
          <w:sz w:val="24"/>
          <w:lang w:val="de-DE"/>
        </w:rPr>
        <w:t>Die</w:t>
      </w:r>
      <w:r w:rsidR="00682595" w:rsidRPr="004F0CC1">
        <w:rPr>
          <w:rFonts w:ascii="Times New Roman" w:hAnsi="Times New Roman"/>
          <w:sz w:val="24"/>
          <w:lang w:val="de-DE"/>
        </w:rPr>
        <w:t xml:space="preserve"> </w:t>
      </w:r>
      <w:r w:rsidR="004F7A46" w:rsidRPr="004F0CC1">
        <w:rPr>
          <w:rFonts w:ascii="Times New Roman" w:hAnsi="Times New Roman"/>
          <w:b/>
          <w:sz w:val="24"/>
          <w:lang w:val="de-DE"/>
        </w:rPr>
        <w:t>Blumenfeld</w:t>
      </w:r>
      <w:r w:rsidR="00815A89" w:rsidRPr="004F0CC1">
        <w:rPr>
          <w:rFonts w:ascii="Times New Roman" w:hAnsi="Times New Roman"/>
          <w:b/>
          <w:sz w:val="24"/>
          <w:lang w:val="de-DE"/>
        </w:rPr>
        <w:t>-Matte ist ein guter Motivator oder ein Gegenmittel zur Faulheit</w:t>
      </w:r>
      <w:r w:rsidR="008311A5" w:rsidRPr="004F0CC1">
        <w:rPr>
          <w:rFonts w:ascii="Times New Roman" w:hAnsi="Times New Roman"/>
          <w:b/>
          <w:sz w:val="24"/>
          <w:lang w:val="de-DE"/>
        </w:rPr>
        <w:t>!</w:t>
      </w:r>
      <w:r>
        <w:rPr>
          <w:rFonts w:ascii="Times New Roman" w:hAnsi="Times New Roman"/>
          <w:b/>
          <w:sz w:val="24"/>
          <w:lang w:val="de-DE"/>
        </w:rPr>
        <w:t>“</w:t>
      </w:r>
      <w:r w:rsidR="008311A5" w:rsidRPr="004F0CC1">
        <w:rPr>
          <w:rFonts w:ascii="Times New Roman" w:hAnsi="Times New Roman"/>
          <w:sz w:val="24"/>
          <w:lang w:val="de-DE"/>
        </w:rPr>
        <w:t xml:space="preserve"> </w:t>
      </w:r>
    </w:p>
    <w:p w14:paraId="4AB2231A" w14:textId="77777777" w:rsidR="0019282A" w:rsidRPr="004F0CC1" w:rsidRDefault="0019282A" w:rsidP="00082FBE">
      <w:pPr>
        <w:pStyle w:val="Listenabsatz"/>
        <w:jc w:val="both"/>
        <w:rPr>
          <w:rFonts w:ascii="Times New Roman" w:hAnsi="Times New Roman" w:cs="Times New Roman"/>
          <w:sz w:val="24"/>
          <w:szCs w:val="24"/>
          <w:lang w:val="de-DE"/>
        </w:rPr>
      </w:pPr>
    </w:p>
    <w:p w14:paraId="2EF98665" w14:textId="03A84AF0" w:rsidR="0019282A" w:rsidRPr="004F0CC1" w:rsidRDefault="0070571E" w:rsidP="00082FBE">
      <w:pPr>
        <w:pStyle w:val="Listenabsatz"/>
        <w:numPr>
          <w:ilvl w:val="0"/>
          <w:numId w:val="3"/>
        </w:numPr>
        <w:jc w:val="both"/>
        <w:rPr>
          <w:rFonts w:ascii="Times New Roman" w:hAnsi="Times New Roman" w:cs="Times New Roman"/>
          <w:b/>
          <w:sz w:val="24"/>
          <w:szCs w:val="24"/>
          <w:lang w:val="de-DE"/>
        </w:rPr>
      </w:pPr>
      <w:r>
        <w:rPr>
          <w:rFonts w:ascii="Times New Roman" w:hAnsi="Times New Roman"/>
          <w:b/>
          <w:sz w:val="24"/>
          <w:lang w:val="de-DE"/>
        </w:rPr>
        <w:t>„</w:t>
      </w:r>
      <w:r w:rsidR="0019282A" w:rsidRPr="004F0CC1">
        <w:rPr>
          <w:rFonts w:ascii="Times New Roman" w:hAnsi="Times New Roman"/>
          <w:b/>
          <w:sz w:val="24"/>
          <w:lang w:val="de-DE"/>
        </w:rPr>
        <w:t>I</w:t>
      </w:r>
      <w:r w:rsidR="00815A89" w:rsidRPr="004F0CC1">
        <w:rPr>
          <w:rFonts w:ascii="Times New Roman" w:hAnsi="Times New Roman"/>
          <w:b/>
          <w:sz w:val="24"/>
          <w:lang w:val="de-DE"/>
        </w:rPr>
        <w:t>ch empfehle den Gebrauch der Matte, um den Nachtschlaf zu verbessern und Verspannung zu reduzieren</w:t>
      </w:r>
      <w:r w:rsidR="0019282A" w:rsidRPr="004F0CC1">
        <w:rPr>
          <w:rFonts w:ascii="Times New Roman" w:hAnsi="Times New Roman"/>
          <w:b/>
          <w:sz w:val="24"/>
          <w:lang w:val="de-DE"/>
        </w:rPr>
        <w:t>.</w:t>
      </w:r>
      <w:r>
        <w:rPr>
          <w:rFonts w:ascii="Times New Roman" w:hAnsi="Times New Roman"/>
          <w:b/>
          <w:sz w:val="24"/>
          <w:lang w:val="de-DE"/>
        </w:rPr>
        <w:t>“</w:t>
      </w:r>
      <w:r w:rsidR="0019282A" w:rsidRPr="004F0CC1">
        <w:rPr>
          <w:rFonts w:ascii="Times New Roman" w:hAnsi="Times New Roman"/>
          <w:b/>
          <w:sz w:val="24"/>
          <w:lang w:val="de-DE"/>
        </w:rPr>
        <w:t xml:space="preserve"> </w:t>
      </w:r>
    </w:p>
    <w:p w14:paraId="35A5A463" w14:textId="77777777" w:rsidR="0019282A" w:rsidRPr="004F0CC1" w:rsidRDefault="0019282A" w:rsidP="00082FBE">
      <w:pPr>
        <w:pStyle w:val="Listenabsatz"/>
        <w:jc w:val="both"/>
        <w:rPr>
          <w:rFonts w:ascii="Times New Roman" w:hAnsi="Times New Roman" w:cs="Times New Roman"/>
          <w:b/>
          <w:sz w:val="24"/>
          <w:szCs w:val="24"/>
          <w:lang w:val="de-DE"/>
        </w:rPr>
      </w:pPr>
    </w:p>
    <w:p w14:paraId="2EA03FAF" w14:textId="77777777" w:rsidR="00093760" w:rsidRDefault="00093760" w:rsidP="00082FBE">
      <w:pPr>
        <w:pStyle w:val="Listenabsatz"/>
        <w:jc w:val="both"/>
        <w:rPr>
          <w:rFonts w:ascii="Times New Roman" w:hAnsi="Times New Roman" w:cs="Times New Roman"/>
          <w:b/>
          <w:sz w:val="24"/>
          <w:szCs w:val="24"/>
          <w:lang w:val="de-DE"/>
        </w:rPr>
      </w:pPr>
    </w:p>
    <w:p w14:paraId="6A4F791B" w14:textId="77777777" w:rsidR="0070571E" w:rsidRDefault="0070571E" w:rsidP="00082FBE">
      <w:pPr>
        <w:pStyle w:val="Listenabsatz"/>
        <w:jc w:val="both"/>
        <w:rPr>
          <w:rFonts w:ascii="Times New Roman" w:hAnsi="Times New Roman" w:cs="Times New Roman"/>
          <w:b/>
          <w:sz w:val="24"/>
          <w:szCs w:val="24"/>
          <w:lang w:val="de-DE"/>
        </w:rPr>
      </w:pPr>
    </w:p>
    <w:p w14:paraId="05E5E930" w14:textId="77777777" w:rsidR="0070571E" w:rsidRPr="004F0CC1" w:rsidRDefault="0070571E" w:rsidP="00082FBE">
      <w:pPr>
        <w:pStyle w:val="Listenabsatz"/>
        <w:jc w:val="both"/>
        <w:rPr>
          <w:rFonts w:ascii="Times New Roman" w:hAnsi="Times New Roman" w:cs="Times New Roman"/>
          <w:b/>
          <w:sz w:val="24"/>
          <w:szCs w:val="24"/>
          <w:lang w:val="de-DE"/>
        </w:rPr>
      </w:pPr>
    </w:p>
    <w:p w14:paraId="54B7EE9F" w14:textId="77777777" w:rsidR="00C068AB" w:rsidRPr="004F0CC1" w:rsidRDefault="00C068AB" w:rsidP="00082FBE">
      <w:pPr>
        <w:pStyle w:val="Listenabsatz"/>
        <w:jc w:val="both"/>
        <w:rPr>
          <w:rFonts w:ascii="Times New Roman" w:hAnsi="Times New Roman" w:cs="Times New Roman"/>
          <w:b/>
          <w:sz w:val="24"/>
          <w:szCs w:val="24"/>
          <w:lang w:val="de-DE"/>
        </w:rPr>
      </w:pPr>
    </w:p>
    <w:p w14:paraId="2F4A1FA2" w14:textId="004D1375" w:rsidR="00082FBE" w:rsidRPr="004F0CC1" w:rsidRDefault="00815A89" w:rsidP="00082FBE">
      <w:pPr>
        <w:jc w:val="both"/>
        <w:rPr>
          <w:rFonts w:ascii="Times New Roman" w:hAnsi="Times New Roman" w:cs="Times New Roman"/>
          <w:b/>
          <w:sz w:val="28"/>
          <w:szCs w:val="28"/>
          <w:lang w:val="de-DE"/>
        </w:rPr>
      </w:pPr>
      <w:r w:rsidRPr="004F0CC1">
        <w:rPr>
          <w:rFonts w:ascii="Times New Roman" w:hAnsi="Times New Roman"/>
          <w:b/>
          <w:sz w:val="28"/>
          <w:lang w:val="de-DE"/>
        </w:rPr>
        <w:lastRenderedPageBreak/>
        <w:t>Vorteile</w:t>
      </w:r>
      <w:r w:rsidR="0082219B" w:rsidRPr="004F0CC1">
        <w:rPr>
          <w:rFonts w:ascii="Times New Roman" w:hAnsi="Times New Roman"/>
          <w:b/>
          <w:sz w:val="28"/>
          <w:lang w:val="de-DE"/>
        </w:rPr>
        <w:t xml:space="preserve"> oder Nutzen der Blumenfeld </w:t>
      </w:r>
      <w:r w:rsidR="009E7DC6" w:rsidRPr="004F0CC1">
        <w:rPr>
          <w:rFonts w:ascii="Times New Roman" w:hAnsi="Times New Roman"/>
          <w:b/>
          <w:sz w:val="28"/>
          <w:lang w:val="de-DE"/>
        </w:rPr>
        <w:t>Massage – A</w:t>
      </w:r>
      <w:r w:rsidR="0082219B" w:rsidRPr="004F0CC1">
        <w:rPr>
          <w:rFonts w:ascii="Times New Roman" w:hAnsi="Times New Roman"/>
          <w:b/>
          <w:sz w:val="28"/>
          <w:lang w:val="de-DE"/>
        </w:rPr>
        <w:t>k</w:t>
      </w:r>
      <w:r w:rsidR="009E7DC6" w:rsidRPr="004F0CC1">
        <w:rPr>
          <w:rFonts w:ascii="Times New Roman" w:hAnsi="Times New Roman"/>
          <w:b/>
          <w:sz w:val="28"/>
          <w:lang w:val="de-DE"/>
        </w:rPr>
        <w:t>upressur M</w:t>
      </w:r>
      <w:r w:rsidR="00992F49" w:rsidRPr="004F0CC1">
        <w:rPr>
          <w:rFonts w:ascii="Times New Roman" w:hAnsi="Times New Roman"/>
          <w:b/>
          <w:sz w:val="28"/>
          <w:lang w:val="de-DE"/>
        </w:rPr>
        <w:t>at</w:t>
      </w:r>
      <w:r w:rsidR="0082219B" w:rsidRPr="004F0CC1">
        <w:rPr>
          <w:rFonts w:ascii="Times New Roman" w:hAnsi="Times New Roman"/>
          <w:b/>
          <w:sz w:val="28"/>
          <w:lang w:val="de-DE"/>
        </w:rPr>
        <w:t>te</w:t>
      </w:r>
      <w:r w:rsidR="00992F49" w:rsidRPr="004F0CC1">
        <w:rPr>
          <w:rFonts w:ascii="Times New Roman" w:hAnsi="Times New Roman"/>
          <w:b/>
          <w:sz w:val="28"/>
          <w:lang w:val="de-DE"/>
        </w:rPr>
        <w:t xml:space="preserve"> </w:t>
      </w:r>
    </w:p>
    <w:p w14:paraId="49AC4379" w14:textId="400BFC89" w:rsidR="009B62CA" w:rsidRPr="004F0CC1" w:rsidRDefault="00EB4DA1" w:rsidP="00082FBE">
      <w:pPr>
        <w:pStyle w:val="Listenabsatz"/>
        <w:numPr>
          <w:ilvl w:val="0"/>
          <w:numId w:val="5"/>
        </w:numPr>
        <w:jc w:val="both"/>
        <w:rPr>
          <w:rFonts w:ascii="Times New Roman" w:hAnsi="Times New Roman" w:cs="Times New Roman"/>
          <w:sz w:val="28"/>
          <w:szCs w:val="28"/>
          <w:lang w:val="de-DE"/>
        </w:rPr>
      </w:pPr>
      <w:r w:rsidRPr="004F0CC1">
        <w:rPr>
          <w:rFonts w:ascii="Times New Roman" w:hAnsi="Times New Roman"/>
          <w:sz w:val="24"/>
          <w:lang w:val="de-DE"/>
        </w:rPr>
        <w:t>Die Verwendung der Matte kann beitragen, Rückenschmerzen zu lindern</w:t>
      </w:r>
      <w:r w:rsidR="00061C1C" w:rsidRPr="004F0CC1">
        <w:rPr>
          <w:rFonts w:ascii="Times New Roman" w:hAnsi="Times New Roman"/>
          <w:sz w:val="24"/>
          <w:lang w:val="de-DE"/>
        </w:rPr>
        <w:t xml:space="preserve">, </w:t>
      </w:r>
      <w:r w:rsidRPr="004F0CC1">
        <w:rPr>
          <w:rFonts w:ascii="Times New Roman" w:hAnsi="Times New Roman"/>
          <w:sz w:val="24"/>
          <w:lang w:val="de-DE"/>
        </w:rPr>
        <w:t>Stressreaktionen und andere Symptome (s</w:t>
      </w:r>
      <w:r w:rsidR="0070571E">
        <w:rPr>
          <w:rFonts w:ascii="Times New Roman" w:hAnsi="Times New Roman"/>
          <w:sz w:val="24"/>
          <w:lang w:val="de-DE"/>
        </w:rPr>
        <w:t>iehe Fragebogen) zu korrigieren. Sie kann ebenso</w:t>
      </w:r>
      <w:r w:rsidRPr="004F0CC1">
        <w:rPr>
          <w:rFonts w:ascii="Times New Roman" w:hAnsi="Times New Roman"/>
          <w:sz w:val="24"/>
          <w:lang w:val="de-DE"/>
        </w:rPr>
        <w:t xml:space="preserve"> verwendet werden</w:t>
      </w:r>
      <w:r w:rsidR="0070571E">
        <w:rPr>
          <w:rFonts w:ascii="Times New Roman" w:hAnsi="Times New Roman"/>
          <w:sz w:val="24"/>
          <w:lang w:val="de-DE"/>
        </w:rPr>
        <w:t>, um</w:t>
      </w:r>
      <w:r w:rsidRPr="004F0CC1">
        <w:rPr>
          <w:rFonts w:ascii="Times New Roman" w:hAnsi="Times New Roman"/>
          <w:sz w:val="24"/>
          <w:lang w:val="de-DE"/>
        </w:rPr>
        <w:t xml:space="preserve"> das Burnout Syndrom hintanzuhalten</w:t>
      </w:r>
      <w:r w:rsidR="00061C1C" w:rsidRPr="004F0CC1">
        <w:rPr>
          <w:rFonts w:ascii="Times New Roman" w:hAnsi="Times New Roman"/>
          <w:sz w:val="24"/>
          <w:lang w:val="de-DE"/>
        </w:rPr>
        <w:t xml:space="preserve">. </w:t>
      </w:r>
    </w:p>
    <w:p w14:paraId="70A54695" w14:textId="322FB467" w:rsidR="00FC6601" w:rsidRPr="004F0CC1" w:rsidRDefault="00EB4DA1" w:rsidP="00082FBE">
      <w:pPr>
        <w:pStyle w:val="Listenabsatz"/>
        <w:numPr>
          <w:ilvl w:val="0"/>
          <w:numId w:val="5"/>
        </w:numPr>
        <w:jc w:val="both"/>
        <w:rPr>
          <w:rFonts w:ascii="Times New Roman" w:hAnsi="Times New Roman" w:cs="Times New Roman"/>
          <w:b/>
          <w:sz w:val="28"/>
          <w:szCs w:val="28"/>
          <w:lang w:val="de-DE"/>
        </w:rPr>
      </w:pPr>
      <w:r w:rsidRPr="004F0CC1">
        <w:rPr>
          <w:rFonts w:ascii="Times New Roman" w:hAnsi="Times New Roman"/>
          <w:b/>
          <w:sz w:val="24"/>
          <w:lang w:val="de-DE"/>
        </w:rPr>
        <w:t>Die Matte ist praktisch</w:t>
      </w:r>
      <w:r w:rsidR="00082FBE" w:rsidRPr="004F0CC1">
        <w:rPr>
          <w:rFonts w:ascii="Times New Roman" w:hAnsi="Times New Roman"/>
          <w:sz w:val="24"/>
          <w:lang w:val="de-DE"/>
        </w:rPr>
        <w:t xml:space="preserve">, </w:t>
      </w:r>
      <w:r w:rsidRPr="004F0CC1">
        <w:rPr>
          <w:rFonts w:ascii="Times New Roman" w:hAnsi="Times New Roman"/>
          <w:sz w:val="24"/>
          <w:lang w:val="de-DE"/>
        </w:rPr>
        <w:t>Sie brauchen das Haus nicht zu verlassen</w:t>
      </w:r>
      <w:r w:rsidR="00082FBE" w:rsidRPr="004F0CC1">
        <w:rPr>
          <w:rFonts w:ascii="Times New Roman" w:hAnsi="Times New Roman"/>
          <w:sz w:val="24"/>
          <w:lang w:val="de-DE"/>
        </w:rPr>
        <w:t xml:space="preserve">, </w:t>
      </w:r>
      <w:r w:rsidRPr="004F0CC1">
        <w:rPr>
          <w:rFonts w:ascii="Times New Roman" w:hAnsi="Times New Roman"/>
          <w:sz w:val="24"/>
          <w:lang w:val="de-DE"/>
        </w:rPr>
        <w:t>und sie kann sogar manche Rückenmassage-Prozeduren ersetzen</w:t>
      </w:r>
      <w:r w:rsidR="00082FBE" w:rsidRPr="004F0CC1">
        <w:rPr>
          <w:rFonts w:ascii="Times New Roman" w:hAnsi="Times New Roman"/>
          <w:sz w:val="24"/>
          <w:lang w:val="de-DE"/>
        </w:rPr>
        <w:t>.</w:t>
      </w:r>
    </w:p>
    <w:p w14:paraId="0F91A2DD" w14:textId="218A1664" w:rsidR="00FC6601" w:rsidRPr="004F0CC1" w:rsidRDefault="00EB4DA1" w:rsidP="00FC6601">
      <w:pPr>
        <w:pStyle w:val="Listenabsatz"/>
        <w:numPr>
          <w:ilvl w:val="0"/>
          <w:numId w:val="5"/>
        </w:numPr>
        <w:jc w:val="both"/>
        <w:rPr>
          <w:rFonts w:ascii="Times New Roman" w:hAnsi="Times New Roman" w:cs="Times New Roman"/>
          <w:b/>
          <w:sz w:val="28"/>
          <w:szCs w:val="28"/>
          <w:lang w:val="de-DE"/>
        </w:rPr>
      </w:pPr>
      <w:r w:rsidRPr="004F0CC1">
        <w:rPr>
          <w:rFonts w:ascii="Times New Roman" w:hAnsi="Times New Roman"/>
          <w:b/>
          <w:sz w:val="24"/>
          <w:lang w:val="de-DE"/>
        </w:rPr>
        <w:t xml:space="preserve">Sie </w:t>
      </w:r>
      <w:r w:rsidR="00FC6601" w:rsidRPr="004F0CC1">
        <w:rPr>
          <w:rFonts w:ascii="Times New Roman" w:hAnsi="Times New Roman"/>
          <w:b/>
          <w:sz w:val="24"/>
          <w:lang w:val="de-DE"/>
        </w:rPr>
        <w:t>is</w:t>
      </w:r>
      <w:r w:rsidRPr="004F0CC1">
        <w:rPr>
          <w:rFonts w:ascii="Times New Roman" w:hAnsi="Times New Roman"/>
          <w:b/>
          <w:sz w:val="24"/>
          <w:lang w:val="de-DE"/>
        </w:rPr>
        <w:t>t</w:t>
      </w:r>
      <w:r w:rsidR="00FC6601" w:rsidRPr="004F0CC1">
        <w:rPr>
          <w:rFonts w:ascii="Times New Roman" w:hAnsi="Times New Roman"/>
          <w:b/>
          <w:sz w:val="24"/>
          <w:lang w:val="de-DE"/>
        </w:rPr>
        <w:t xml:space="preserve"> hand</w:t>
      </w:r>
      <w:r w:rsidRPr="004F0CC1">
        <w:rPr>
          <w:rFonts w:ascii="Times New Roman" w:hAnsi="Times New Roman"/>
          <w:b/>
          <w:sz w:val="24"/>
          <w:lang w:val="de-DE"/>
        </w:rPr>
        <w:t>lich</w:t>
      </w:r>
      <w:r w:rsidR="00FC6601" w:rsidRPr="004F0CC1">
        <w:rPr>
          <w:rFonts w:ascii="Times New Roman" w:hAnsi="Times New Roman"/>
          <w:b/>
          <w:sz w:val="24"/>
          <w:lang w:val="de-DE"/>
        </w:rPr>
        <w:t xml:space="preserve"> </w:t>
      </w:r>
      <w:r w:rsidR="00FC6601" w:rsidRPr="004F0CC1">
        <w:rPr>
          <w:rFonts w:ascii="Times New Roman" w:hAnsi="Times New Roman"/>
          <w:b/>
          <w:sz w:val="28"/>
          <w:lang w:val="de-DE"/>
        </w:rPr>
        <w:t xml:space="preserve">– </w:t>
      </w:r>
      <w:r w:rsidRPr="004F0CC1">
        <w:rPr>
          <w:rFonts w:ascii="Times New Roman" w:hAnsi="Times New Roman"/>
          <w:sz w:val="24"/>
          <w:lang w:val="de-DE"/>
        </w:rPr>
        <w:t>die Matte kann entweder zu Hause oder unterwegs verwendet werden</w:t>
      </w:r>
      <w:r w:rsidR="00FC6601" w:rsidRPr="004F0CC1">
        <w:rPr>
          <w:rFonts w:ascii="Times New Roman" w:hAnsi="Times New Roman"/>
          <w:sz w:val="24"/>
          <w:lang w:val="de-DE"/>
        </w:rPr>
        <w:t>.</w:t>
      </w:r>
    </w:p>
    <w:p w14:paraId="6121BEF1" w14:textId="5767D005" w:rsidR="00FC6601" w:rsidRPr="004F0CC1" w:rsidRDefault="00EB4DA1" w:rsidP="00FC6601">
      <w:pPr>
        <w:pStyle w:val="Listenabsatz"/>
        <w:numPr>
          <w:ilvl w:val="0"/>
          <w:numId w:val="5"/>
        </w:numPr>
        <w:jc w:val="both"/>
        <w:rPr>
          <w:rFonts w:ascii="Times New Roman" w:hAnsi="Times New Roman" w:cs="Times New Roman"/>
          <w:b/>
          <w:sz w:val="28"/>
          <w:szCs w:val="28"/>
          <w:lang w:val="de-DE"/>
        </w:rPr>
      </w:pPr>
      <w:r w:rsidRPr="004F0CC1">
        <w:rPr>
          <w:rFonts w:ascii="Times New Roman" w:hAnsi="Times New Roman"/>
          <w:b/>
          <w:sz w:val="24"/>
          <w:lang w:val="de-DE"/>
        </w:rPr>
        <w:t xml:space="preserve">Sie ist einfach in der Anwendung, </w:t>
      </w:r>
      <w:r w:rsidRPr="004F0CC1">
        <w:rPr>
          <w:rFonts w:ascii="Times New Roman" w:hAnsi="Times New Roman"/>
          <w:sz w:val="24"/>
          <w:lang w:val="de-DE"/>
        </w:rPr>
        <w:t>dies</w:t>
      </w:r>
      <w:r w:rsidR="00FC6601" w:rsidRPr="004F0CC1">
        <w:rPr>
          <w:rFonts w:ascii="Times New Roman" w:hAnsi="Times New Roman"/>
          <w:b/>
          <w:sz w:val="24"/>
          <w:lang w:val="de-DE"/>
        </w:rPr>
        <w:t xml:space="preserve"> </w:t>
      </w:r>
      <w:r w:rsidRPr="004F0CC1">
        <w:rPr>
          <w:rFonts w:ascii="Times New Roman" w:hAnsi="Times New Roman"/>
          <w:sz w:val="24"/>
          <w:lang w:val="de-DE"/>
        </w:rPr>
        <w:t xml:space="preserve">zur Tageszeit, die Ihnen am </w:t>
      </w:r>
      <w:proofErr w:type="spellStart"/>
      <w:r w:rsidRPr="004F0CC1">
        <w:rPr>
          <w:rFonts w:ascii="Times New Roman" w:hAnsi="Times New Roman"/>
          <w:sz w:val="24"/>
          <w:lang w:val="de-DE"/>
        </w:rPr>
        <w:t>Besten</w:t>
      </w:r>
      <w:proofErr w:type="spellEnd"/>
      <w:r w:rsidRPr="004F0CC1">
        <w:rPr>
          <w:rFonts w:ascii="Times New Roman" w:hAnsi="Times New Roman"/>
          <w:sz w:val="24"/>
          <w:lang w:val="de-DE"/>
        </w:rPr>
        <w:t xml:space="preserve"> passt</w:t>
      </w:r>
      <w:r w:rsidR="00FC6601" w:rsidRPr="004F0CC1">
        <w:rPr>
          <w:rFonts w:ascii="Times New Roman" w:hAnsi="Times New Roman"/>
          <w:sz w:val="24"/>
          <w:lang w:val="de-DE"/>
        </w:rPr>
        <w:t>.</w:t>
      </w:r>
    </w:p>
    <w:p w14:paraId="66A70867" w14:textId="6E5740B7" w:rsidR="00FC6601" w:rsidRPr="004F0CC1" w:rsidRDefault="00A36A84" w:rsidP="00FC6601">
      <w:pPr>
        <w:pStyle w:val="Listenabsatz"/>
        <w:numPr>
          <w:ilvl w:val="0"/>
          <w:numId w:val="5"/>
        </w:numPr>
        <w:jc w:val="both"/>
        <w:rPr>
          <w:rFonts w:ascii="Times New Roman" w:hAnsi="Times New Roman" w:cs="Times New Roman"/>
          <w:b/>
          <w:sz w:val="28"/>
          <w:szCs w:val="28"/>
          <w:lang w:val="de-DE"/>
        </w:rPr>
      </w:pPr>
      <w:r w:rsidRPr="004F0CC1">
        <w:rPr>
          <w:rFonts w:ascii="Times New Roman" w:hAnsi="Times New Roman"/>
          <w:b/>
          <w:sz w:val="24"/>
          <w:lang w:val="de-DE"/>
        </w:rPr>
        <w:t>Auswahl an Farben, je nach Ihren Vorlieben</w:t>
      </w:r>
      <w:r w:rsidR="00453879" w:rsidRPr="004F0CC1">
        <w:rPr>
          <w:rFonts w:ascii="Times New Roman" w:hAnsi="Times New Roman"/>
          <w:b/>
          <w:sz w:val="24"/>
          <w:lang w:val="de-DE"/>
        </w:rPr>
        <w:t xml:space="preserve">– </w:t>
      </w:r>
      <w:r w:rsidRPr="004F0CC1">
        <w:rPr>
          <w:rFonts w:ascii="Times New Roman" w:hAnsi="Times New Roman"/>
          <w:sz w:val="24"/>
          <w:lang w:val="de-DE"/>
        </w:rPr>
        <w:t>die Matte kann in Verbindung mit</w:t>
      </w:r>
      <w:r w:rsidRPr="004F0CC1">
        <w:rPr>
          <w:rFonts w:ascii="Times New Roman" w:hAnsi="Times New Roman"/>
          <w:b/>
          <w:sz w:val="24"/>
          <w:lang w:val="de-DE"/>
        </w:rPr>
        <w:t xml:space="preserve"> </w:t>
      </w:r>
      <w:proofErr w:type="spellStart"/>
      <w:r w:rsidRPr="004F0CC1">
        <w:rPr>
          <w:rFonts w:ascii="Times New Roman" w:hAnsi="Times New Roman"/>
          <w:sz w:val="24"/>
          <w:lang w:val="de-DE"/>
        </w:rPr>
        <w:t>Photoherapie</w:t>
      </w:r>
      <w:proofErr w:type="spellEnd"/>
      <w:r w:rsidRPr="004F0CC1">
        <w:rPr>
          <w:rFonts w:ascii="Times New Roman" w:hAnsi="Times New Roman"/>
          <w:sz w:val="24"/>
          <w:lang w:val="de-DE"/>
        </w:rPr>
        <w:t xml:space="preserve"> verwendet werden</w:t>
      </w:r>
      <w:r w:rsidRPr="004F0CC1">
        <w:rPr>
          <w:rFonts w:ascii="Times New Roman" w:hAnsi="Times New Roman"/>
          <w:b/>
          <w:sz w:val="24"/>
          <w:lang w:val="de-DE"/>
        </w:rPr>
        <w:t xml:space="preserve"> </w:t>
      </w:r>
      <w:r w:rsidR="00453879" w:rsidRPr="004F0CC1">
        <w:rPr>
          <w:rFonts w:ascii="Times New Roman" w:hAnsi="Times New Roman"/>
          <w:sz w:val="24"/>
          <w:lang w:val="de-DE"/>
        </w:rPr>
        <w:t>(</w:t>
      </w:r>
      <w:r w:rsidRPr="004F0CC1">
        <w:rPr>
          <w:rFonts w:ascii="Times New Roman" w:hAnsi="Times New Roman"/>
          <w:sz w:val="24"/>
          <w:lang w:val="de-DE"/>
        </w:rPr>
        <w:t>Farb</w:t>
      </w:r>
      <w:r w:rsidR="00453879" w:rsidRPr="004F0CC1">
        <w:rPr>
          <w:rFonts w:ascii="Times New Roman" w:hAnsi="Times New Roman"/>
          <w:sz w:val="24"/>
          <w:lang w:val="de-DE"/>
        </w:rPr>
        <w:t>therap</w:t>
      </w:r>
      <w:r w:rsidRPr="004F0CC1">
        <w:rPr>
          <w:rFonts w:ascii="Times New Roman" w:hAnsi="Times New Roman"/>
          <w:sz w:val="24"/>
          <w:lang w:val="de-DE"/>
        </w:rPr>
        <w:t>ie</w:t>
      </w:r>
      <w:r w:rsidR="00453879" w:rsidRPr="004F0CC1">
        <w:rPr>
          <w:rFonts w:ascii="Times New Roman" w:hAnsi="Times New Roman"/>
          <w:sz w:val="24"/>
          <w:lang w:val="de-DE"/>
        </w:rPr>
        <w:t xml:space="preserve"> o</w:t>
      </w:r>
      <w:r w:rsidRPr="004F0CC1">
        <w:rPr>
          <w:rFonts w:ascii="Times New Roman" w:hAnsi="Times New Roman"/>
          <w:sz w:val="24"/>
          <w:lang w:val="de-DE"/>
        </w:rPr>
        <w:t>de</w:t>
      </w:r>
      <w:r w:rsidR="00453879" w:rsidRPr="004F0CC1">
        <w:rPr>
          <w:rFonts w:ascii="Times New Roman" w:hAnsi="Times New Roman"/>
          <w:sz w:val="24"/>
          <w:lang w:val="de-DE"/>
        </w:rPr>
        <w:t xml:space="preserve">r </w:t>
      </w:r>
      <w:r w:rsidRPr="004F0CC1">
        <w:rPr>
          <w:rFonts w:ascii="Times New Roman" w:hAnsi="Times New Roman"/>
          <w:sz w:val="24"/>
          <w:lang w:val="de-DE"/>
        </w:rPr>
        <w:t>Photo</w:t>
      </w:r>
      <w:r w:rsidR="00453879" w:rsidRPr="004F0CC1">
        <w:rPr>
          <w:rFonts w:ascii="Times New Roman" w:hAnsi="Times New Roman"/>
          <w:sz w:val="24"/>
          <w:lang w:val="de-DE"/>
        </w:rPr>
        <w:t>therap</w:t>
      </w:r>
      <w:r w:rsidRPr="004F0CC1">
        <w:rPr>
          <w:rFonts w:ascii="Times New Roman" w:hAnsi="Times New Roman"/>
          <w:sz w:val="24"/>
          <w:lang w:val="de-DE"/>
        </w:rPr>
        <w:t>ie</w:t>
      </w:r>
      <w:r w:rsidR="00453879" w:rsidRPr="004F0CC1">
        <w:rPr>
          <w:rFonts w:ascii="Times New Roman" w:hAnsi="Times New Roman"/>
          <w:sz w:val="24"/>
          <w:lang w:val="de-DE"/>
        </w:rPr>
        <w:t xml:space="preserve"> </w:t>
      </w:r>
      <w:r w:rsidRPr="004F0CC1">
        <w:rPr>
          <w:rFonts w:ascii="Times New Roman" w:hAnsi="Times New Roman"/>
          <w:sz w:val="24"/>
          <w:lang w:val="de-DE"/>
        </w:rPr>
        <w:t xml:space="preserve">zählt auch zu den </w:t>
      </w:r>
      <w:r w:rsidR="00453879" w:rsidRPr="004F0CC1">
        <w:rPr>
          <w:rFonts w:ascii="Times New Roman" w:hAnsi="Times New Roman"/>
          <w:sz w:val="24"/>
          <w:lang w:val="de-DE"/>
        </w:rPr>
        <w:t>therapeuti</w:t>
      </w:r>
      <w:r w:rsidRPr="004F0CC1">
        <w:rPr>
          <w:rFonts w:ascii="Times New Roman" w:hAnsi="Times New Roman"/>
          <w:sz w:val="24"/>
          <w:lang w:val="de-DE"/>
        </w:rPr>
        <w:t>s</w:t>
      </w:r>
      <w:r w:rsidR="00453879" w:rsidRPr="004F0CC1">
        <w:rPr>
          <w:rFonts w:ascii="Times New Roman" w:hAnsi="Times New Roman"/>
          <w:sz w:val="24"/>
          <w:lang w:val="de-DE"/>
        </w:rPr>
        <w:t>c</w:t>
      </w:r>
      <w:r w:rsidRPr="004F0CC1">
        <w:rPr>
          <w:rFonts w:ascii="Times New Roman" w:hAnsi="Times New Roman"/>
          <w:sz w:val="24"/>
          <w:lang w:val="de-DE"/>
        </w:rPr>
        <w:t>hen</w:t>
      </w:r>
      <w:r w:rsidR="00453879" w:rsidRPr="004F0CC1">
        <w:rPr>
          <w:rFonts w:ascii="Times New Roman" w:hAnsi="Times New Roman"/>
          <w:sz w:val="24"/>
          <w:lang w:val="de-DE"/>
        </w:rPr>
        <w:t xml:space="preserve"> </w:t>
      </w:r>
      <w:r w:rsidRPr="004F0CC1">
        <w:rPr>
          <w:rFonts w:ascii="Times New Roman" w:hAnsi="Times New Roman"/>
          <w:sz w:val="24"/>
          <w:lang w:val="de-DE"/>
        </w:rPr>
        <w:t>M</w:t>
      </w:r>
      <w:r w:rsidR="00453879" w:rsidRPr="004F0CC1">
        <w:rPr>
          <w:rFonts w:ascii="Times New Roman" w:hAnsi="Times New Roman"/>
          <w:sz w:val="24"/>
          <w:lang w:val="de-DE"/>
        </w:rPr>
        <w:t>ethod</w:t>
      </w:r>
      <w:r w:rsidRPr="004F0CC1">
        <w:rPr>
          <w:rFonts w:ascii="Times New Roman" w:hAnsi="Times New Roman"/>
          <w:sz w:val="24"/>
          <w:lang w:val="de-DE"/>
        </w:rPr>
        <w:t>en</w:t>
      </w:r>
      <w:r w:rsidR="00453879" w:rsidRPr="004F0CC1">
        <w:rPr>
          <w:rFonts w:ascii="Times New Roman" w:hAnsi="Times New Roman"/>
          <w:sz w:val="24"/>
          <w:lang w:val="de-DE"/>
        </w:rPr>
        <w:t xml:space="preserve"> </w:t>
      </w:r>
      <w:r w:rsidRPr="004F0CC1">
        <w:rPr>
          <w:rFonts w:ascii="Times New Roman" w:hAnsi="Times New Roman"/>
          <w:sz w:val="24"/>
          <w:lang w:val="de-DE"/>
        </w:rPr>
        <w:t>der</w:t>
      </w:r>
      <w:r w:rsidR="00453879" w:rsidRPr="004F0CC1">
        <w:rPr>
          <w:rFonts w:ascii="Times New Roman" w:hAnsi="Times New Roman"/>
          <w:sz w:val="24"/>
          <w:lang w:val="de-DE"/>
        </w:rPr>
        <w:t xml:space="preserve"> physi</w:t>
      </w:r>
      <w:r w:rsidRPr="004F0CC1">
        <w:rPr>
          <w:rFonts w:ascii="Times New Roman" w:hAnsi="Times New Roman"/>
          <w:sz w:val="24"/>
          <w:lang w:val="de-DE"/>
        </w:rPr>
        <w:t>k</w:t>
      </w:r>
      <w:r w:rsidR="00453879" w:rsidRPr="004F0CC1">
        <w:rPr>
          <w:rFonts w:ascii="Times New Roman" w:hAnsi="Times New Roman"/>
          <w:sz w:val="24"/>
          <w:lang w:val="de-DE"/>
        </w:rPr>
        <w:t>al</w:t>
      </w:r>
      <w:r w:rsidRPr="004F0CC1">
        <w:rPr>
          <w:rFonts w:ascii="Times New Roman" w:hAnsi="Times New Roman"/>
          <w:sz w:val="24"/>
          <w:lang w:val="de-DE"/>
        </w:rPr>
        <w:t>ischen</w:t>
      </w:r>
      <w:r w:rsidR="00453879" w:rsidRPr="004F0CC1">
        <w:rPr>
          <w:rFonts w:ascii="Times New Roman" w:hAnsi="Times New Roman"/>
          <w:sz w:val="24"/>
          <w:lang w:val="de-DE"/>
        </w:rPr>
        <w:t xml:space="preserve"> </w:t>
      </w:r>
      <w:r w:rsidRPr="004F0CC1">
        <w:rPr>
          <w:rFonts w:ascii="Times New Roman" w:hAnsi="Times New Roman"/>
          <w:sz w:val="24"/>
          <w:lang w:val="de-DE"/>
        </w:rPr>
        <w:t>Medizin</w:t>
      </w:r>
      <w:r w:rsidR="00453879" w:rsidRPr="004F0CC1">
        <w:rPr>
          <w:rFonts w:ascii="Times New Roman" w:hAnsi="Times New Roman"/>
          <w:sz w:val="24"/>
          <w:lang w:val="de-DE"/>
        </w:rPr>
        <w:t>).</w:t>
      </w:r>
    </w:p>
    <w:p w14:paraId="30FA43FE" w14:textId="0015662E" w:rsidR="00C1627E" w:rsidRPr="004F0CC1" w:rsidRDefault="00A36A84" w:rsidP="006F5634">
      <w:pPr>
        <w:pStyle w:val="Listenabsatz"/>
        <w:numPr>
          <w:ilvl w:val="0"/>
          <w:numId w:val="5"/>
        </w:numPr>
        <w:jc w:val="both"/>
        <w:rPr>
          <w:rFonts w:ascii="Times New Roman" w:hAnsi="Times New Roman" w:cs="Times New Roman"/>
          <w:b/>
          <w:sz w:val="28"/>
          <w:szCs w:val="28"/>
          <w:lang w:val="de-DE"/>
        </w:rPr>
      </w:pPr>
      <w:r w:rsidRPr="004F0CC1">
        <w:rPr>
          <w:rFonts w:ascii="Times New Roman" w:hAnsi="Times New Roman"/>
          <w:b/>
          <w:sz w:val="24"/>
          <w:lang w:val="de-DE"/>
        </w:rPr>
        <w:t xml:space="preserve">Die Verwendung der Matte ist eine </w:t>
      </w:r>
      <w:r w:rsidR="00453879" w:rsidRPr="004F0CC1">
        <w:rPr>
          <w:rFonts w:ascii="Times New Roman" w:hAnsi="Times New Roman"/>
          <w:b/>
          <w:sz w:val="24"/>
          <w:lang w:val="de-DE"/>
        </w:rPr>
        <w:t>therapeuti</w:t>
      </w:r>
      <w:r w:rsidRPr="004F0CC1">
        <w:rPr>
          <w:rFonts w:ascii="Times New Roman" w:hAnsi="Times New Roman"/>
          <w:b/>
          <w:sz w:val="24"/>
          <w:lang w:val="de-DE"/>
        </w:rPr>
        <w:t>s</w:t>
      </w:r>
      <w:r w:rsidR="00453879" w:rsidRPr="004F0CC1">
        <w:rPr>
          <w:rFonts w:ascii="Times New Roman" w:hAnsi="Times New Roman"/>
          <w:b/>
          <w:sz w:val="24"/>
          <w:lang w:val="de-DE"/>
        </w:rPr>
        <w:t>c</w:t>
      </w:r>
      <w:r w:rsidRPr="004F0CC1">
        <w:rPr>
          <w:rFonts w:ascii="Times New Roman" w:hAnsi="Times New Roman"/>
          <w:b/>
          <w:sz w:val="24"/>
          <w:lang w:val="de-DE"/>
        </w:rPr>
        <w:t>he</w:t>
      </w:r>
      <w:r w:rsidR="00453879" w:rsidRPr="004F0CC1">
        <w:rPr>
          <w:rFonts w:ascii="Times New Roman" w:hAnsi="Times New Roman"/>
          <w:b/>
          <w:sz w:val="24"/>
          <w:lang w:val="de-DE"/>
        </w:rPr>
        <w:t xml:space="preserve"> </w:t>
      </w:r>
      <w:r w:rsidRPr="004F0CC1">
        <w:rPr>
          <w:rFonts w:ascii="Times New Roman" w:hAnsi="Times New Roman"/>
          <w:b/>
          <w:sz w:val="24"/>
          <w:lang w:val="de-DE"/>
        </w:rPr>
        <w:t>P</w:t>
      </w:r>
      <w:r w:rsidR="00453879" w:rsidRPr="004F0CC1">
        <w:rPr>
          <w:rFonts w:ascii="Times New Roman" w:hAnsi="Times New Roman"/>
          <w:b/>
          <w:sz w:val="24"/>
          <w:lang w:val="de-DE"/>
        </w:rPr>
        <w:t>ro</w:t>
      </w:r>
      <w:r w:rsidRPr="004F0CC1">
        <w:rPr>
          <w:rFonts w:ascii="Times New Roman" w:hAnsi="Times New Roman"/>
          <w:b/>
          <w:sz w:val="24"/>
          <w:lang w:val="de-DE"/>
        </w:rPr>
        <w:t>z</w:t>
      </w:r>
      <w:r w:rsidR="00453879" w:rsidRPr="004F0CC1">
        <w:rPr>
          <w:rFonts w:ascii="Times New Roman" w:hAnsi="Times New Roman"/>
          <w:b/>
          <w:sz w:val="24"/>
          <w:lang w:val="de-DE"/>
        </w:rPr>
        <w:t>edur</w:t>
      </w:r>
      <w:r w:rsidRPr="004F0CC1">
        <w:rPr>
          <w:rFonts w:ascii="Times New Roman" w:hAnsi="Times New Roman"/>
          <w:b/>
          <w:sz w:val="24"/>
          <w:lang w:val="de-DE"/>
        </w:rPr>
        <w:t xml:space="preserve"> der </w:t>
      </w:r>
      <w:r w:rsidR="00453879" w:rsidRPr="004F0CC1">
        <w:rPr>
          <w:rFonts w:ascii="Times New Roman" w:hAnsi="Times New Roman"/>
          <w:b/>
          <w:sz w:val="24"/>
          <w:lang w:val="de-DE"/>
        </w:rPr>
        <w:t>physi</w:t>
      </w:r>
      <w:r w:rsidRPr="004F0CC1">
        <w:rPr>
          <w:rFonts w:ascii="Times New Roman" w:hAnsi="Times New Roman"/>
          <w:b/>
          <w:sz w:val="24"/>
          <w:lang w:val="de-DE"/>
        </w:rPr>
        <w:t>k</w:t>
      </w:r>
      <w:r w:rsidR="00453879" w:rsidRPr="004F0CC1">
        <w:rPr>
          <w:rFonts w:ascii="Times New Roman" w:hAnsi="Times New Roman"/>
          <w:b/>
          <w:sz w:val="24"/>
          <w:lang w:val="de-DE"/>
        </w:rPr>
        <w:t>al</w:t>
      </w:r>
      <w:r w:rsidRPr="004F0CC1">
        <w:rPr>
          <w:rFonts w:ascii="Times New Roman" w:hAnsi="Times New Roman"/>
          <w:b/>
          <w:sz w:val="24"/>
          <w:lang w:val="de-DE"/>
        </w:rPr>
        <w:t>ischen Medizin</w:t>
      </w:r>
      <w:r w:rsidR="00453879" w:rsidRPr="004F0CC1">
        <w:rPr>
          <w:rFonts w:ascii="Times New Roman" w:hAnsi="Times New Roman"/>
          <w:b/>
          <w:sz w:val="24"/>
          <w:lang w:val="de-DE"/>
        </w:rPr>
        <w:t xml:space="preserve">, </w:t>
      </w:r>
      <w:r w:rsidRPr="004F0CC1">
        <w:rPr>
          <w:rFonts w:ascii="Times New Roman" w:hAnsi="Times New Roman"/>
          <w:sz w:val="24"/>
          <w:lang w:val="de-DE"/>
        </w:rPr>
        <w:t>die zu Hause oder unterwegs angewendet werden kann</w:t>
      </w:r>
      <w:r w:rsidR="00453879" w:rsidRPr="004F0CC1">
        <w:rPr>
          <w:rFonts w:ascii="Times New Roman" w:hAnsi="Times New Roman"/>
          <w:sz w:val="24"/>
          <w:lang w:val="de-DE"/>
        </w:rPr>
        <w:t xml:space="preserve">, </w:t>
      </w:r>
      <w:r w:rsidR="0070571E">
        <w:rPr>
          <w:rFonts w:ascii="Times New Roman" w:hAnsi="Times New Roman"/>
          <w:sz w:val="24"/>
          <w:lang w:val="de-DE"/>
        </w:rPr>
        <w:t>und auf einfache Weise</w:t>
      </w:r>
      <w:r w:rsidR="007C3F85" w:rsidRPr="004F0CC1">
        <w:rPr>
          <w:rFonts w:ascii="Times New Roman" w:hAnsi="Times New Roman"/>
          <w:sz w:val="24"/>
          <w:lang w:val="de-DE"/>
        </w:rPr>
        <w:t xml:space="preserve"> </w:t>
      </w:r>
      <w:r w:rsidR="0070571E">
        <w:rPr>
          <w:rFonts w:ascii="Times New Roman" w:hAnsi="Times New Roman"/>
          <w:sz w:val="24"/>
          <w:lang w:val="de-DE"/>
        </w:rPr>
        <w:t>den</w:t>
      </w:r>
      <w:r w:rsidR="007C3F85" w:rsidRPr="004F0CC1">
        <w:rPr>
          <w:rFonts w:ascii="Times New Roman" w:hAnsi="Times New Roman"/>
          <w:sz w:val="24"/>
          <w:lang w:val="de-DE"/>
        </w:rPr>
        <w:t xml:space="preserve"> Effekt von M</w:t>
      </w:r>
      <w:r w:rsidR="00453879" w:rsidRPr="004F0CC1">
        <w:rPr>
          <w:rFonts w:ascii="Times New Roman" w:hAnsi="Times New Roman"/>
          <w:sz w:val="24"/>
          <w:lang w:val="de-DE"/>
        </w:rPr>
        <w:t xml:space="preserve">assage </w:t>
      </w:r>
      <w:r w:rsidR="007C3F85" w:rsidRPr="004F0CC1">
        <w:rPr>
          <w:rFonts w:ascii="Times New Roman" w:hAnsi="Times New Roman"/>
          <w:sz w:val="24"/>
          <w:lang w:val="de-DE"/>
        </w:rPr>
        <w:t>u</w:t>
      </w:r>
      <w:r w:rsidR="00453879" w:rsidRPr="004F0CC1">
        <w:rPr>
          <w:rFonts w:ascii="Times New Roman" w:hAnsi="Times New Roman"/>
          <w:sz w:val="24"/>
          <w:lang w:val="de-DE"/>
        </w:rPr>
        <w:t xml:space="preserve">nd </w:t>
      </w:r>
      <w:r w:rsidR="007C3F85" w:rsidRPr="004F0CC1">
        <w:rPr>
          <w:rFonts w:ascii="Times New Roman" w:hAnsi="Times New Roman"/>
          <w:sz w:val="24"/>
          <w:lang w:val="de-DE"/>
        </w:rPr>
        <w:t>Ak</w:t>
      </w:r>
      <w:r w:rsidR="0070571E">
        <w:rPr>
          <w:rFonts w:ascii="Times New Roman" w:hAnsi="Times New Roman"/>
          <w:sz w:val="24"/>
          <w:lang w:val="de-DE"/>
        </w:rPr>
        <w:t>upressur erzielen lässt.</w:t>
      </w:r>
      <w:r w:rsidR="00453879" w:rsidRPr="004F0CC1">
        <w:rPr>
          <w:rFonts w:ascii="Times New Roman" w:hAnsi="Times New Roman"/>
          <w:sz w:val="24"/>
          <w:lang w:val="de-DE"/>
        </w:rPr>
        <w:t xml:space="preserve"> </w:t>
      </w:r>
    </w:p>
    <w:p w14:paraId="0C0F2252" w14:textId="1D40B8AB" w:rsidR="00EC70A8" w:rsidRPr="004F0CC1" w:rsidRDefault="00C40579" w:rsidP="00C34E78">
      <w:pPr>
        <w:pStyle w:val="Listenabsatz"/>
        <w:numPr>
          <w:ilvl w:val="0"/>
          <w:numId w:val="5"/>
        </w:numPr>
        <w:jc w:val="both"/>
        <w:rPr>
          <w:rFonts w:ascii="Times New Roman" w:hAnsi="Times New Roman" w:cs="Times New Roman"/>
          <w:sz w:val="24"/>
          <w:szCs w:val="24"/>
          <w:lang w:val="de-DE"/>
        </w:rPr>
      </w:pPr>
      <w:r w:rsidRPr="004F0CC1">
        <w:rPr>
          <w:rFonts w:ascii="Times New Roman" w:hAnsi="Times New Roman"/>
          <w:b/>
          <w:sz w:val="24"/>
          <w:lang w:val="de-DE"/>
        </w:rPr>
        <w:t>F</w:t>
      </w:r>
      <w:r w:rsidR="007C3F85" w:rsidRPr="004F0CC1">
        <w:rPr>
          <w:rFonts w:ascii="Times New Roman" w:hAnsi="Times New Roman"/>
          <w:b/>
          <w:sz w:val="24"/>
          <w:lang w:val="de-DE"/>
        </w:rPr>
        <w:t>ü</w:t>
      </w:r>
      <w:r w:rsidRPr="004F0CC1">
        <w:rPr>
          <w:rFonts w:ascii="Times New Roman" w:hAnsi="Times New Roman"/>
          <w:b/>
          <w:sz w:val="24"/>
          <w:lang w:val="de-DE"/>
        </w:rPr>
        <w:t xml:space="preserve">r </w:t>
      </w:r>
      <w:r w:rsidR="007C3F85" w:rsidRPr="004F0CC1">
        <w:rPr>
          <w:rFonts w:ascii="Times New Roman" w:hAnsi="Times New Roman"/>
          <w:b/>
          <w:sz w:val="24"/>
          <w:lang w:val="de-DE"/>
        </w:rPr>
        <w:t>manche</w:t>
      </w:r>
      <w:r w:rsidRPr="004F0CC1">
        <w:rPr>
          <w:rFonts w:ascii="Times New Roman" w:hAnsi="Times New Roman"/>
          <w:b/>
          <w:sz w:val="24"/>
          <w:lang w:val="de-DE"/>
        </w:rPr>
        <w:t xml:space="preserve"> </w:t>
      </w:r>
      <w:r w:rsidR="007C3F85" w:rsidRPr="004F0CC1">
        <w:rPr>
          <w:rFonts w:ascii="Times New Roman" w:hAnsi="Times New Roman"/>
          <w:b/>
          <w:sz w:val="24"/>
          <w:lang w:val="de-DE"/>
        </w:rPr>
        <w:t>P</w:t>
      </w:r>
      <w:r w:rsidRPr="004F0CC1">
        <w:rPr>
          <w:rFonts w:ascii="Times New Roman" w:hAnsi="Times New Roman"/>
          <w:b/>
          <w:sz w:val="24"/>
          <w:lang w:val="de-DE"/>
        </w:rPr>
        <w:t>atient</w:t>
      </w:r>
      <w:r w:rsidR="007C3F85" w:rsidRPr="004F0CC1">
        <w:rPr>
          <w:rFonts w:ascii="Times New Roman" w:hAnsi="Times New Roman"/>
          <w:b/>
          <w:sz w:val="24"/>
          <w:lang w:val="de-DE"/>
        </w:rPr>
        <w:t>en</w:t>
      </w:r>
      <w:r w:rsidRPr="004F0CC1">
        <w:rPr>
          <w:rFonts w:ascii="Times New Roman" w:hAnsi="Times New Roman"/>
          <w:b/>
          <w:sz w:val="24"/>
          <w:lang w:val="de-DE"/>
        </w:rPr>
        <w:t xml:space="preserve"> </w:t>
      </w:r>
      <w:r w:rsidR="007C3F85" w:rsidRPr="004F0CC1">
        <w:rPr>
          <w:rFonts w:ascii="Times New Roman" w:hAnsi="Times New Roman"/>
          <w:b/>
          <w:sz w:val="24"/>
          <w:lang w:val="de-DE"/>
        </w:rPr>
        <w:t xml:space="preserve">ist die Matte ein guter Motivator, gesunde körperliche Betätigung zu beginnen und fortzusetzen </w:t>
      </w:r>
      <w:r w:rsidRPr="004F0CC1">
        <w:rPr>
          <w:rFonts w:ascii="Times New Roman" w:hAnsi="Times New Roman"/>
          <w:sz w:val="24"/>
          <w:lang w:val="de-DE"/>
        </w:rPr>
        <w:t xml:space="preserve">- Nordic </w:t>
      </w:r>
      <w:r w:rsidR="007C3F85" w:rsidRPr="004F0CC1">
        <w:rPr>
          <w:rFonts w:ascii="Times New Roman" w:hAnsi="Times New Roman"/>
          <w:sz w:val="24"/>
          <w:lang w:val="de-DE"/>
        </w:rPr>
        <w:t>W</w:t>
      </w:r>
      <w:r w:rsidRPr="004F0CC1">
        <w:rPr>
          <w:rFonts w:ascii="Times New Roman" w:hAnsi="Times New Roman"/>
          <w:sz w:val="24"/>
          <w:lang w:val="de-DE"/>
        </w:rPr>
        <w:t xml:space="preserve">alking, </w:t>
      </w:r>
      <w:r w:rsidR="007C3F85" w:rsidRPr="004F0CC1">
        <w:rPr>
          <w:rFonts w:ascii="Times New Roman" w:hAnsi="Times New Roman"/>
          <w:sz w:val="24"/>
          <w:lang w:val="de-DE"/>
        </w:rPr>
        <w:t>schnelles Gehen</w:t>
      </w:r>
      <w:r w:rsidRPr="004F0CC1">
        <w:rPr>
          <w:rFonts w:ascii="Times New Roman" w:hAnsi="Times New Roman"/>
          <w:sz w:val="24"/>
          <w:lang w:val="de-DE"/>
        </w:rPr>
        <w:t xml:space="preserve">, </w:t>
      </w:r>
      <w:r w:rsidR="007C3F85" w:rsidRPr="004F0CC1">
        <w:rPr>
          <w:rFonts w:ascii="Times New Roman" w:hAnsi="Times New Roman"/>
          <w:sz w:val="24"/>
          <w:lang w:val="de-DE"/>
        </w:rPr>
        <w:t>Laufen</w:t>
      </w:r>
      <w:r w:rsidRPr="004F0CC1">
        <w:rPr>
          <w:rFonts w:ascii="Times New Roman" w:hAnsi="Times New Roman"/>
          <w:sz w:val="24"/>
          <w:lang w:val="de-DE"/>
        </w:rPr>
        <w:t xml:space="preserve">, </w:t>
      </w:r>
      <w:r w:rsidR="007C3F85" w:rsidRPr="004F0CC1">
        <w:rPr>
          <w:rFonts w:ascii="Times New Roman" w:hAnsi="Times New Roman"/>
          <w:sz w:val="24"/>
          <w:lang w:val="de-DE"/>
        </w:rPr>
        <w:t>Schwimmen, Tanzen, therapeutische Übungen</w:t>
      </w:r>
      <w:r w:rsidRPr="004F0CC1">
        <w:rPr>
          <w:rFonts w:ascii="Times New Roman" w:hAnsi="Times New Roman"/>
          <w:sz w:val="24"/>
          <w:lang w:val="de-DE"/>
        </w:rPr>
        <w:t xml:space="preserve"> </w:t>
      </w:r>
      <w:r w:rsidR="007C3F85" w:rsidRPr="004F0CC1">
        <w:rPr>
          <w:rFonts w:ascii="Times New Roman" w:hAnsi="Times New Roman"/>
          <w:sz w:val="24"/>
          <w:lang w:val="de-DE"/>
        </w:rPr>
        <w:t>entweder in der Gruppe oder allein mindestens 2-3 Mal pro Woche</w:t>
      </w:r>
      <w:r w:rsidRPr="004F0CC1">
        <w:rPr>
          <w:rFonts w:ascii="Times New Roman" w:hAnsi="Times New Roman"/>
          <w:sz w:val="24"/>
          <w:lang w:val="de-DE"/>
        </w:rPr>
        <w:t xml:space="preserve">, </w:t>
      </w:r>
      <w:r w:rsidR="007C3F85" w:rsidRPr="004F0CC1">
        <w:rPr>
          <w:rFonts w:ascii="Times New Roman" w:hAnsi="Times New Roman"/>
          <w:sz w:val="24"/>
          <w:lang w:val="de-DE"/>
        </w:rPr>
        <w:t>Radfahren</w:t>
      </w:r>
      <w:r w:rsidRPr="004F0CC1">
        <w:rPr>
          <w:rFonts w:ascii="Times New Roman" w:hAnsi="Times New Roman"/>
          <w:sz w:val="24"/>
          <w:lang w:val="de-DE"/>
        </w:rPr>
        <w:t xml:space="preserve"> </w:t>
      </w:r>
      <w:r w:rsidR="007C3F85" w:rsidRPr="004F0CC1">
        <w:rPr>
          <w:rFonts w:ascii="Times New Roman" w:hAnsi="Times New Roman"/>
          <w:sz w:val="24"/>
          <w:lang w:val="de-DE"/>
        </w:rPr>
        <w:t>u</w:t>
      </w:r>
      <w:r w:rsidRPr="004F0CC1">
        <w:rPr>
          <w:rFonts w:ascii="Times New Roman" w:hAnsi="Times New Roman"/>
          <w:sz w:val="24"/>
          <w:lang w:val="de-DE"/>
        </w:rPr>
        <w:t xml:space="preserve">nd </w:t>
      </w:r>
      <w:r w:rsidR="007C3F85" w:rsidRPr="004F0CC1">
        <w:rPr>
          <w:rFonts w:ascii="Times New Roman" w:hAnsi="Times New Roman"/>
          <w:sz w:val="24"/>
          <w:lang w:val="de-DE"/>
        </w:rPr>
        <w:t>andere Aktivitäten</w:t>
      </w:r>
      <w:r w:rsidRPr="004F0CC1">
        <w:rPr>
          <w:rFonts w:ascii="Times New Roman" w:hAnsi="Times New Roman"/>
          <w:sz w:val="24"/>
          <w:lang w:val="de-DE"/>
        </w:rPr>
        <w:t xml:space="preserve">. </w:t>
      </w:r>
    </w:p>
    <w:p w14:paraId="3BA45C5C" w14:textId="2A4DB102" w:rsidR="00C40579" w:rsidRPr="004F0CC1" w:rsidRDefault="00C40579" w:rsidP="00C34E78">
      <w:pPr>
        <w:pStyle w:val="Listenabsatz"/>
        <w:numPr>
          <w:ilvl w:val="0"/>
          <w:numId w:val="5"/>
        </w:numPr>
        <w:jc w:val="both"/>
        <w:rPr>
          <w:rFonts w:ascii="Times New Roman" w:hAnsi="Times New Roman" w:cs="Times New Roman"/>
          <w:sz w:val="24"/>
          <w:szCs w:val="24"/>
          <w:lang w:val="de-DE"/>
        </w:rPr>
      </w:pPr>
      <w:r w:rsidRPr="004F0CC1">
        <w:rPr>
          <w:rFonts w:ascii="Times New Roman" w:hAnsi="Times New Roman"/>
          <w:b/>
          <w:sz w:val="24"/>
          <w:lang w:val="de-DE"/>
        </w:rPr>
        <w:t>F</w:t>
      </w:r>
      <w:r w:rsidR="00F8300F" w:rsidRPr="004F0CC1">
        <w:rPr>
          <w:rFonts w:ascii="Times New Roman" w:hAnsi="Times New Roman"/>
          <w:b/>
          <w:sz w:val="24"/>
          <w:lang w:val="de-DE"/>
        </w:rPr>
        <w:t>ü</w:t>
      </w:r>
      <w:r w:rsidRPr="004F0CC1">
        <w:rPr>
          <w:rFonts w:ascii="Times New Roman" w:hAnsi="Times New Roman"/>
          <w:b/>
          <w:sz w:val="24"/>
          <w:lang w:val="de-DE"/>
        </w:rPr>
        <w:t xml:space="preserve">r </w:t>
      </w:r>
      <w:r w:rsidR="00F8300F" w:rsidRPr="004F0CC1">
        <w:rPr>
          <w:rFonts w:ascii="Times New Roman" w:hAnsi="Times New Roman"/>
          <w:b/>
          <w:sz w:val="24"/>
          <w:lang w:val="de-DE"/>
        </w:rPr>
        <w:t xml:space="preserve">manche Patienten, die schwerer motivierbar sind </w:t>
      </w:r>
      <w:r w:rsidRPr="004F0CC1">
        <w:rPr>
          <w:rFonts w:ascii="Times New Roman" w:hAnsi="Times New Roman"/>
          <w:sz w:val="24"/>
          <w:lang w:val="de-DE"/>
        </w:rPr>
        <w:t xml:space="preserve">– </w:t>
      </w:r>
      <w:r w:rsidR="00F8300F" w:rsidRPr="004F0CC1">
        <w:rPr>
          <w:rFonts w:ascii="Times New Roman" w:hAnsi="Times New Roman"/>
          <w:sz w:val="24"/>
          <w:lang w:val="de-DE"/>
        </w:rPr>
        <w:t>die Verwendung der Matte kann körperliche Aktivität zu einem gewissen Grad ersetzen, was besser ist als gar nichts</w:t>
      </w:r>
      <w:r w:rsidRPr="004F0CC1">
        <w:rPr>
          <w:rFonts w:ascii="Times New Roman" w:hAnsi="Times New Roman"/>
          <w:sz w:val="24"/>
          <w:lang w:val="de-DE"/>
        </w:rPr>
        <w:t>.</w:t>
      </w:r>
    </w:p>
    <w:p w14:paraId="2B781495" w14:textId="36B7053E" w:rsidR="00C1627E" w:rsidRPr="004F0CC1" w:rsidRDefault="00F8300F" w:rsidP="00C34E78">
      <w:pPr>
        <w:pStyle w:val="Listenabsatz"/>
        <w:numPr>
          <w:ilvl w:val="0"/>
          <w:numId w:val="5"/>
        </w:numPr>
        <w:jc w:val="both"/>
        <w:rPr>
          <w:rFonts w:ascii="Times New Roman" w:hAnsi="Times New Roman" w:cs="Times New Roman"/>
          <w:sz w:val="24"/>
          <w:szCs w:val="24"/>
          <w:lang w:val="de-DE"/>
        </w:rPr>
      </w:pPr>
      <w:r w:rsidRPr="004F0CC1">
        <w:rPr>
          <w:rFonts w:ascii="Times New Roman" w:hAnsi="Times New Roman"/>
          <w:b/>
          <w:sz w:val="24"/>
          <w:lang w:val="de-DE"/>
        </w:rPr>
        <w:t>Die Matte ist ein gutes Hilfsmittel, Motivation und Selbstdisziplin zu entwickeln</w:t>
      </w:r>
      <w:r w:rsidR="00EC70A8" w:rsidRPr="004F0CC1">
        <w:rPr>
          <w:rFonts w:ascii="Times New Roman" w:hAnsi="Times New Roman"/>
          <w:sz w:val="24"/>
          <w:lang w:val="de-DE"/>
        </w:rPr>
        <w:t xml:space="preserve">, </w:t>
      </w:r>
      <w:r w:rsidRPr="004F0CC1">
        <w:rPr>
          <w:rFonts w:ascii="Times New Roman" w:hAnsi="Times New Roman"/>
          <w:sz w:val="24"/>
          <w:lang w:val="de-DE"/>
        </w:rPr>
        <w:t>eine gesunde Lebensweise anzuregen</w:t>
      </w:r>
      <w:r w:rsidR="00EC70A8" w:rsidRPr="004F0CC1">
        <w:rPr>
          <w:rFonts w:ascii="Times New Roman" w:hAnsi="Times New Roman"/>
          <w:sz w:val="24"/>
          <w:lang w:val="de-DE"/>
        </w:rPr>
        <w:t xml:space="preserve">.  </w:t>
      </w:r>
    </w:p>
    <w:p w14:paraId="38BA65D5" w14:textId="77777777" w:rsidR="009B62CA" w:rsidRPr="004F0CC1" w:rsidRDefault="009B62CA" w:rsidP="002C6B77">
      <w:pPr>
        <w:jc w:val="both"/>
        <w:rPr>
          <w:rFonts w:ascii="Times New Roman" w:hAnsi="Times New Roman" w:cs="Times New Roman"/>
          <w:b/>
          <w:sz w:val="28"/>
          <w:szCs w:val="28"/>
          <w:lang w:val="de-DE"/>
        </w:rPr>
      </w:pPr>
    </w:p>
    <w:p w14:paraId="61E15DB7" w14:textId="77777777" w:rsidR="00C068AB" w:rsidRPr="004F0CC1" w:rsidRDefault="00C068AB" w:rsidP="002C6B77">
      <w:pPr>
        <w:jc w:val="both"/>
        <w:rPr>
          <w:rFonts w:ascii="Times New Roman" w:hAnsi="Times New Roman" w:cs="Times New Roman"/>
          <w:b/>
          <w:sz w:val="28"/>
          <w:szCs w:val="28"/>
          <w:lang w:val="de-DE"/>
        </w:rPr>
      </w:pPr>
    </w:p>
    <w:p w14:paraId="1DD51E4F" w14:textId="37BFB618" w:rsidR="002E2866" w:rsidRPr="004F0CC1" w:rsidRDefault="00F8300F" w:rsidP="002C6B77">
      <w:pPr>
        <w:jc w:val="both"/>
        <w:rPr>
          <w:rFonts w:ascii="Times New Roman" w:hAnsi="Times New Roman" w:cs="Times New Roman"/>
          <w:b/>
          <w:sz w:val="28"/>
          <w:szCs w:val="28"/>
          <w:lang w:val="de-DE"/>
        </w:rPr>
      </w:pPr>
      <w:r w:rsidRPr="004F0CC1">
        <w:rPr>
          <w:rFonts w:ascii="Times New Roman" w:hAnsi="Times New Roman"/>
          <w:b/>
          <w:sz w:val="28"/>
          <w:lang w:val="de-DE"/>
        </w:rPr>
        <w:t xml:space="preserve">Weitere wissenschaftliche Untersuchung der </w:t>
      </w:r>
      <w:r w:rsidR="004F7A46" w:rsidRPr="004F0CC1">
        <w:rPr>
          <w:rFonts w:ascii="Times New Roman" w:hAnsi="Times New Roman"/>
          <w:b/>
          <w:sz w:val="28"/>
          <w:lang w:val="de-DE"/>
        </w:rPr>
        <w:t>Blumenfeld</w:t>
      </w:r>
      <w:r w:rsidR="009E7DC6" w:rsidRPr="004F0CC1">
        <w:rPr>
          <w:rFonts w:ascii="Times New Roman" w:hAnsi="Times New Roman"/>
          <w:b/>
          <w:sz w:val="28"/>
          <w:lang w:val="de-DE"/>
        </w:rPr>
        <w:t xml:space="preserve"> Mat</w:t>
      </w:r>
      <w:r w:rsidRPr="004F0CC1">
        <w:rPr>
          <w:rFonts w:ascii="Times New Roman" w:hAnsi="Times New Roman"/>
          <w:b/>
          <w:sz w:val="28"/>
          <w:lang w:val="de-DE"/>
        </w:rPr>
        <w:t>te wird angeregt</w:t>
      </w:r>
    </w:p>
    <w:p w14:paraId="13F87499" w14:textId="0DF2CE60" w:rsidR="00C40579" w:rsidRPr="004F0CC1" w:rsidRDefault="00F8300F" w:rsidP="00C40579">
      <w:pPr>
        <w:pStyle w:val="Listenabsatz"/>
        <w:numPr>
          <w:ilvl w:val="0"/>
          <w:numId w:val="9"/>
        </w:numPr>
        <w:jc w:val="both"/>
        <w:rPr>
          <w:rFonts w:ascii="Times New Roman" w:hAnsi="Times New Roman" w:cs="Times New Roman"/>
          <w:sz w:val="24"/>
          <w:szCs w:val="24"/>
          <w:lang w:val="de-DE"/>
        </w:rPr>
      </w:pPr>
      <w:r w:rsidRPr="004F0CC1">
        <w:rPr>
          <w:rFonts w:ascii="Times New Roman" w:hAnsi="Times New Roman"/>
          <w:sz w:val="24"/>
          <w:lang w:val="de-DE"/>
        </w:rPr>
        <w:t>Um den Effekt der Matte auf Kinder und Jugendliche</w:t>
      </w:r>
      <w:r w:rsidR="00826DDB" w:rsidRPr="004F0CC1">
        <w:rPr>
          <w:rFonts w:ascii="Times New Roman" w:hAnsi="Times New Roman"/>
          <w:sz w:val="24"/>
          <w:lang w:val="de-DE"/>
        </w:rPr>
        <w:t xml:space="preserve"> zu ermitteln </w:t>
      </w:r>
      <w:r w:rsidR="005F5EBC" w:rsidRPr="004F0CC1">
        <w:rPr>
          <w:rFonts w:ascii="Times New Roman" w:hAnsi="Times New Roman"/>
          <w:sz w:val="24"/>
          <w:lang w:val="de-DE"/>
        </w:rPr>
        <w:t xml:space="preserve">– </w:t>
      </w:r>
      <w:r w:rsidR="00826DDB" w:rsidRPr="004F0CC1">
        <w:rPr>
          <w:rFonts w:ascii="Times New Roman" w:hAnsi="Times New Roman"/>
          <w:sz w:val="24"/>
          <w:lang w:val="de-DE"/>
        </w:rPr>
        <w:t>mit dem Ziel die Körperhaltung zu verbessern, wenn sie vor und nach Sportaktivitäten eingesetzt wird</w:t>
      </w:r>
      <w:r w:rsidR="005F5EBC" w:rsidRPr="004F0CC1">
        <w:rPr>
          <w:rFonts w:ascii="Times New Roman" w:hAnsi="Times New Roman"/>
          <w:sz w:val="24"/>
          <w:lang w:val="de-DE"/>
        </w:rPr>
        <w:t>;</w:t>
      </w:r>
    </w:p>
    <w:p w14:paraId="3D9DD864" w14:textId="77777777" w:rsidR="00C85026" w:rsidRPr="004F0CC1" w:rsidRDefault="00C85026" w:rsidP="00C85026">
      <w:pPr>
        <w:pStyle w:val="Listenabsatz"/>
        <w:jc w:val="both"/>
        <w:rPr>
          <w:rFonts w:ascii="Times New Roman" w:hAnsi="Times New Roman" w:cs="Times New Roman"/>
          <w:sz w:val="24"/>
          <w:szCs w:val="24"/>
          <w:lang w:val="de-DE"/>
        </w:rPr>
      </w:pPr>
    </w:p>
    <w:p w14:paraId="6B8340C1" w14:textId="0E3663CE" w:rsidR="00453879" w:rsidRPr="004F0CC1" w:rsidRDefault="00826DDB" w:rsidP="00C40579">
      <w:pPr>
        <w:pStyle w:val="Listenabsatz"/>
        <w:numPr>
          <w:ilvl w:val="0"/>
          <w:numId w:val="9"/>
        </w:numPr>
        <w:jc w:val="both"/>
        <w:rPr>
          <w:rFonts w:ascii="Times New Roman" w:hAnsi="Times New Roman" w:cs="Times New Roman"/>
          <w:sz w:val="24"/>
          <w:szCs w:val="24"/>
          <w:lang w:val="de-DE"/>
        </w:rPr>
      </w:pPr>
      <w:r w:rsidRPr="004F0CC1">
        <w:rPr>
          <w:rFonts w:ascii="Times New Roman" w:hAnsi="Times New Roman"/>
          <w:sz w:val="24"/>
          <w:lang w:val="de-DE"/>
        </w:rPr>
        <w:t xml:space="preserve">Um den Einfluss der Matte auf die Knochenphysiologie klarzustellen und zu entscheiden ob </w:t>
      </w:r>
      <w:r w:rsidR="00BC05FA" w:rsidRPr="004F0CC1">
        <w:rPr>
          <w:rFonts w:ascii="Times New Roman" w:hAnsi="Times New Roman"/>
          <w:sz w:val="24"/>
          <w:lang w:val="de-DE"/>
        </w:rPr>
        <w:t xml:space="preserve">die Matte zur Prävention von Osteoporose und als ergänzende Therapieform ab einem Alter von 50 </w:t>
      </w:r>
      <w:r w:rsidR="000E38A8" w:rsidRPr="004F0CC1">
        <w:rPr>
          <w:rFonts w:ascii="Times New Roman" w:hAnsi="Times New Roman"/>
          <w:sz w:val="24"/>
          <w:lang w:val="de-DE"/>
        </w:rPr>
        <w:t xml:space="preserve">zielführend </w:t>
      </w:r>
      <w:r w:rsidR="00BC05FA" w:rsidRPr="004F0CC1">
        <w:rPr>
          <w:rFonts w:ascii="Times New Roman" w:hAnsi="Times New Roman"/>
          <w:sz w:val="24"/>
          <w:lang w:val="de-DE"/>
        </w:rPr>
        <w:t>eingesetzt werden kann</w:t>
      </w:r>
      <w:r w:rsidR="00C85026" w:rsidRPr="004F0CC1">
        <w:rPr>
          <w:rFonts w:ascii="Times New Roman" w:hAnsi="Times New Roman"/>
          <w:sz w:val="24"/>
          <w:lang w:val="de-DE"/>
        </w:rPr>
        <w:t xml:space="preserve">, </w:t>
      </w:r>
      <w:r w:rsidR="00BC05FA" w:rsidRPr="004F0CC1">
        <w:rPr>
          <w:rFonts w:ascii="Times New Roman" w:hAnsi="Times New Roman"/>
          <w:sz w:val="24"/>
          <w:lang w:val="de-DE"/>
        </w:rPr>
        <w:t>dies in Verbindung mit körperlicher Bewegung</w:t>
      </w:r>
      <w:r w:rsidR="000E38A8" w:rsidRPr="004F0CC1">
        <w:rPr>
          <w:rFonts w:ascii="Times New Roman" w:hAnsi="Times New Roman"/>
          <w:sz w:val="24"/>
          <w:lang w:val="de-DE"/>
        </w:rPr>
        <w:t>, die angepasst an den Gesundheitsstatus als Trainingsroutine qualifiziert</w:t>
      </w:r>
      <w:r w:rsidR="00C85026" w:rsidRPr="004F0CC1">
        <w:rPr>
          <w:rFonts w:ascii="Times New Roman" w:hAnsi="Times New Roman"/>
          <w:sz w:val="24"/>
          <w:lang w:val="de-DE"/>
        </w:rPr>
        <w:t>;</w:t>
      </w:r>
    </w:p>
    <w:p w14:paraId="25581072" w14:textId="77777777" w:rsidR="00C85026" w:rsidRPr="004F0CC1" w:rsidRDefault="00C85026" w:rsidP="00C85026">
      <w:pPr>
        <w:pStyle w:val="Listenabsatz"/>
        <w:rPr>
          <w:rFonts w:ascii="Times New Roman" w:hAnsi="Times New Roman" w:cs="Times New Roman"/>
          <w:sz w:val="24"/>
          <w:szCs w:val="24"/>
          <w:lang w:val="de-DE"/>
        </w:rPr>
      </w:pPr>
    </w:p>
    <w:p w14:paraId="3E7BA148" w14:textId="3A745A14" w:rsidR="00F23429" w:rsidRPr="004F0CC1" w:rsidRDefault="000E38A8" w:rsidP="00C40579">
      <w:pPr>
        <w:pStyle w:val="Listenabsatz"/>
        <w:numPr>
          <w:ilvl w:val="0"/>
          <w:numId w:val="9"/>
        </w:numPr>
        <w:jc w:val="both"/>
        <w:rPr>
          <w:rFonts w:ascii="Times New Roman" w:hAnsi="Times New Roman" w:cs="Times New Roman"/>
          <w:sz w:val="24"/>
          <w:szCs w:val="24"/>
          <w:lang w:val="de-DE"/>
        </w:rPr>
      </w:pPr>
      <w:r w:rsidRPr="004F0CC1">
        <w:rPr>
          <w:rFonts w:ascii="Times New Roman" w:hAnsi="Times New Roman"/>
          <w:sz w:val="24"/>
          <w:lang w:val="de-DE"/>
        </w:rPr>
        <w:t xml:space="preserve">Um die Veränderungen </w:t>
      </w:r>
      <w:r w:rsidR="00C85026" w:rsidRPr="004F0CC1">
        <w:rPr>
          <w:rFonts w:ascii="Times New Roman" w:hAnsi="Times New Roman"/>
          <w:sz w:val="24"/>
          <w:lang w:val="de-DE"/>
        </w:rPr>
        <w:t>psychoemotional</w:t>
      </w:r>
      <w:r w:rsidRPr="004F0CC1">
        <w:rPr>
          <w:rFonts w:ascii="Times New Roman" w:hAnsi="Times New Roman"/>
          <w:sz w:val="24"/>
          <w:lang w:val="de-DE"/>
        </w:rPr>
        <w:t>er</w:t>
      </w:r>
      <w:r w:rsidR="00C85026" w:rsidRPr="004F0CC1">
        <w:rPr>
          <w:rFonts w:ascii="Times New Roman" w:hAnsi="Times New Roman"/>
          <w:sz w:val="24"/>
          <w:lang w:val="de-DE"/>
        </w:rPr>
        <w:t xml:space="preserve"> </w:t>
      </w:r>
      <w:r w:rsidRPr="004F0CC1">
        <w:rPr>
          <w:rFonts w:ascii="Times New Roman" w:hAnsi="Times New Roman"/>
          <w:sz w:val="24"/>
          <w:lang w:val="de-DE"/>
        </w:rPr>
        <w:t>K</w:t>
      </w:r>
      <w:r w:rsidR="00C85026" w:rsidRPr="004F0CC1">
        <w:rPr>
          <w:rFonts w:ascii="Times New Roman" w:hAnsi="Times New Roman"/>
          <w:sz w:val="24"/>
          <w:lang w:val="de-DE"/>
        </w:rPr>
        <w:t>ondition</w:t>
      </w:r>
      <w:r w:rsidRPr="004F0CC1">
        <w:rPr>
          <w:rFonts w:ascii="Times New Roman" w:hAnsi="Times New Roman"/>
          <w:sz w:val="24"/>
          <w:lang w:val="de-DE"/>
        </w:rPr>
        <w:t>en</w:t>
      </w:r>
      <w:r w:rsidR="00C85026" w:rsidRPr="004F0CC1">
        <w:rPr>
          <w:rFonts w:ascii="Times New Roman" w:hAnsi="Times New Roman"/>
          <w:sz w:val="24"/>
          <w:lang w:val="de-DE"/>
        </w:rPr>
        <w:t xml:space="preserve"> </w:t>
      </w:r>
      <w:r w:rsidRPr="004F0CC1">
        <w:rPr>
          <w:rFonts w:ascii="Times New Roman" w:hAnsi="Times New Roman"/>
          <w:sz w:val="24"/>
          <w:lang w:val="de-DE"/>
        </w:rPr>
        <w:t xml:space="preserve">nach Verwendung der Matte </w:t>
      </w:r>
      <w:r w:rsidR="00C85026" w:rsidRPr="004F0CC1">
        <w:rPr>
          <w:rFonts w:ascii="Times New Roman" w:hAnsi="Times New Roman"/>
          <w:sz w:val="24"/>
          <w:lang w:val="de-DE"/>
        </w:rPr>
        <w:t xml:space="preserve">in </w:t>
      </w:r>
      <w:r w:rsidRPr="004F0CC1">
        <w:rPr>
          <w:rFonts w:ascii="Times New Roman" w:hAnsi="Times New Roman"/>
          <w:sz w:val="24"/>
          <w:lang w:val="de-DE"/>
        </w:rPr>
        <w:t>P</w:t>
      </w:r>
      <w:r w:rsidR="00C85026" w:rsidRPr="004F0CC1">
        <w:rPr>
          <w:rFonts w:ascii="Times New Roman" w:hAnsi="Times New Roman"/>
          <w:sz w:val="24"/>
          <w:lang w:val="de-DE"/>
        </w:rPr>
        <w:t>atient</w:t>
      </w:r>
      <w:r w:rsidRPr="004F0CC1">
        <w:rPr>
          <w:rFonts w:ascii="Times New Roman" w:hAnsi="Times New Roman"/>
          <w:sz w:val="24"/>
          <w:lang w:val="de-DE"/>
        </w:rPr>
        <w:t>en</w:t>
      </w:r>
      <w:r w:rsidR="00C85026" w:rsidRPr="004F0CC1">
        <w:rPr>
          <w:rFonts w:ascii="Times New Roman" w:hAnsi="Times New Roman"/>
          <w:sz w:val="24"/>
          <w:lang w:val="de-DE"/>
        </w:rPr>
        <w:t xml:space="preserve"> </w:t>
      </w:r>
      <w:r w:rsidRPr="004F0CC1">
        <w:rPr>
          <w:rFonts w:ascii="Times New Roman" w:hAnsi="Times New Roman"/>
          <w:sz w:val="24"/>
          <w:lang w:val="de-DE"/>
        </w:rPr>
        <w:t>mit</w:t>
      </w:r>
      <w:r w:rsidR="00C85026" w:rsidRPr="004F0CC1">
        <w:rPr>
          <w:rFonts w:ascii="Times New Roman" w:hAnsi="Times New Roman"/>
          <w:sz w:val="24"/>
          <w:lang w:val="de-DE"/>
        </w:rPr>
        <w:t xml:space="preserve"> neurovegetative</w:t>
      </w:r>
      <w:r w:rsidRPr="004F0CC1">
        <w:rPr>
          <w:rFonts w:ascii="Times New Roman" w:hAnsi="Times New Roman"/>
          <w:sz w:val="24"/>
          <w:lang w:val="de-DE"/>
        </w:rPr>
        <w:t>r</w:t>
      </w:r>
      <w:r w:rsidR="00C85026" w:rsidRPr="004F0CC1">
        <w:rPr>
          <w:rFonts w:ascii="Times New Roman" w:hAnsi="Times New Roman"/>
          <w:sz w:val="24"/>
          <w:lang w:val="de-DE"/>
        </w:rPr>
        <w:t xml:space="preserve"> </w:t>
      </w:r>
      <w:r w:rsidRPr="004F0CC1">
        <w:rPr>
          <w:rFonts w:ascii="Times New Roman" w:hAnsi="Times New Roman"/>
          <w:sz w:val="24"/>
          <w:lang w:val="de-DE"/>
        </w:rPr>
        <w:t>D</w:t>
      </w:r>
      <w:r w:rsidR="00C85026" w:rsidRPr="004F0CC1">
        <w:rPr>
          <w:rFonts w:ascii="Times New Roman" w:hAnsi="Times New Roman"/>
          <w:sz w:val="24"/>
          <w:lang w:val="de-DE"/>
        </w:rPr>
        <w:t>ystoni</w:t>
      </w:r>
      <w:r w:rsidRPr="004F0CC1">
        <w:rPr>
          <w:rFonts w:ascii="Times New Roman" w:hAnsi="Times New Roman"/>
          <w:sz w:val="24"/>
          <w:lang w:val="de-DE"/>
        </w:rPr>
        <w:t>e</w:t>
      </w:r>
      <w:r w:rsidR="00C85026" w:rsidRPr="004F0CC1">
        <w:rPr>
          <w:rFonts w:ascii="Times New Roman" w:hAnsi="Times New Roman"/>
          <w:sz w:val="24"/>
          <w:lang w:val="de-DE"/>
        </w:rPr>
        <w:t xml:space="preserve">, </w:t>
      </w:r>
      <w:r w:rsidRPr="004F0CC1">
        <w:rPr>
          <w:rFonts w:ascii="Times New Roman" w:hAnsi="Times New Roman"/>
          <w:sz w:val="24"/>
          <w:lang w:val="de-DE"/>
        </w:rPr>
        <w:t>Angstzuständen</w:t>
      </w:r>
      <w:r w:rsidR="00C85026" w:rsidRPr="004F0CC1">
        <w:rPr>
          <w:rFonts w:ascii="Times New Roman" w:hAnsi="Times New Roman"/>
          <w:sz w:val="24"/>
          <w:lang w:val="de-DE"/>
        </w:rPr>
        <w:t>, psychoemotional</w:t>
      </w:r>
      <w:r w:rsidRPr="004F0CC1">
        <w:rPr>
          <w:rFonts w:ascii="Times New Roman" w:hAnsi="Times New Roman"/>
          <w:sz w:val="24"/>
          <w:lang w:val="de-DE"/>
        </w:rPr>
        <w:t>er</w:t>
      </w:r>
      <w:r w:rsidR="00C85026" w:rsidRPr="004F0CC1">
        <w:rPr>
          <w:rFonts w:ascii="Times New Roman" w:hAnsi="Times New Roman"/>
          <w:sz w:val="24"/>
          <w:lang w:val="de-DE"/>
        </w:rPr>
        <w:t xml:space="preserve"> </w:t>
      </w:r>
      <w:r w:rsidRPr="004F0CC1">
        <w:rPr>
          <w:rFonts w:ascii="Times New Roman" w:hAnsi="Times New Roman"/>
          <w:sz w:val="24"/>
          <w:lang w:val="de-DE"/>
        </w:rPr>
        <w:t>I</w:t>
      </w:r>
      <w:r w:rsidR="00C85026" w:rsidRPr="004F0CC1">
        <w:rPr>
          <w:rFonts w:ascii="Times New Roman" w:hAnsi="Times New Roman"/>
          <w:sz w:val="24"/>
          <w:lang w:val="de-DE"/>
        </w:rPr>
        <w:t>nstabilit</w:t>
      </w:r>
      <w:r w:rsidRPr="004F0CC1">
        <w:rPr>
          <w:rFonts w:ascii="Times New Roman" w:hAnsi="Times New Roman"/>
          <w:sz w:val="24"/>
          <w:lang w:val="de-DE"/>
        </w:rPr>
        <w:t>ät</w:t>
      </w:r>
      <w:r w:rsidR="00C85026" w:rsidRPr="004F0CC1">
        <w:rPr>
          <w:rFonts w:ascii="Times New Roman" w:hAnsi="Times New Roman"/>
          <w:sz w:val="24"/>
          <w:lang w:val="de-DE"/>
        </w:rPr>
        <w:t>, bipolar</w:t>
      </w:r>
      <w:r w:rsidRPr="004F0CC1">
        <w:rPr>
          <w:rFonts w:ascii="Times New Roman" w:hAnsi="Times New Roman"/>
          <w:sz w:val="24"/>
          <w:lang w:val="de-DE"/>
        </w:rPr>
        <w:t>en Störungen</w:t>
      </w:r>
      <w:r w:rsidR="00C85026" w:rsidRPr="004F0CC1">
        <w:rPr>
          <w:rFonts w:ascii="Times New Roman" w:hAnsi="Times New Roman"/>
          <w:sz w:val="24"/>
          <w:lang w:val="de-DE"/>
        </w:rPr>
        <w:t xml:space="preserve">, </w:t>
      </w:r>
      <w:r w:rsidRPr="004F0CC1">
        <w:rPr>
          <w:rFonts w:ascii="Times New Roman" w:hAnsi="Times New Roman"/>
          <w:sz w:val="24"/>
          <w:lang w:val="de-DE"/>
        </w:rPr>
        <w:t>D</w:t>
      </w:r>
      <w:r w:rsidR="00C85026" w:rsidRPr="004F0CC1">
        <w:rPr>
          <w:rFonts w:ascii="Times New Roman" w:hAnsi="Times New Roman"/>
          <w:sz w:val="24"/>
          <w:lang w:val="de-DE"/>
        </w:rPr>
        <w:t xml:space="preserve">epression </w:t>
      </w:r>
      <w:r w:rsidR="00FD505E">
        <w:rPr>
          <w:rFonts w:ascii="Times New Roman" w:hAnsi="Times New Roman"/>
          <w:sz w:val="24"/>
          <w:lang w:val="de-DE"/>
        </w:rPr>
        <w:t>auf</w:t>
      </w:r>
      <w:r w:rsidRPr="004F0CC1">
        <w:rPr>
          <w:rFonts w:ascii="Times New Roman" w:hAnsi="Times New Roman"/>
          <w:sz w:val="24"/>
          <w:lang w:val="de-DE"/>
        </w:rPr>
        <w:t>zu</w:t>
      </w:r>
      <w:r w:rsidR="00FD505E">
        <w:rPr>
          <w:rFonts w:ascii="Times New Roman" w:hAnsi="Times New Roman"/>
          <w:sz w:val="24"/>
          <w:lang w:val="de-DE"/>
        </w:rPr>
        <w:t>zeigen</w:t>
      </w:r>
      <w:r w:rsidRPr="004F0CC1">
        <w:rPr>
          <w:rFonts w:ascii="Times New Roman" w:hAnsi="Times New Roman"/>
          <w:sz w:val="24"/>
          <w:lang w:val="de-DE"/>
        </w:rPr>
        <w:t xml:space="preserve"> </w:t>
      </w:r>
      <w:r w:rsidR="00C85026" w:rsidRPr="004F0CC1">
        <w:rPr>
          <w:rFonts w:ascii="Times New Roman" w:hAnsi="Times New Roman"/>
          <w:sz w:val="24"/>
          <w:lang w:val="de-DE"/>
        </w:rPr>
        <w:t xml:space="preserve">– </w:t>
      </w:r>
      <w:r w:rsidRPr="004F0CC1">
        <w:rPr>
          <w:rFonts w:ascii="Times New Roman" w:hAnsi="Times New Roman"/>
          <w:sz w:val="24"/>
          <w:lang w:val="de-DE"/>
        </w:rPr>
        <w:t>mit der Zielsetzung, diese Patientengruppe zunehmend</w:t>
      </w:r>
      <w:r w:rsidR="00036054" w:rsidRPr="004F0CC1">
        <w:rPr>
          <w:rFonts w:ascii="Times New Roman" w:hAnsi="Times New Roman"/>
          <w:sz w:val="24"/>
          <w:lang w:val="de-DE"/>
        </w:rPr>
        <w:t xml:space="preserve"> in körperliche Aktivitäten zunehmender Intensität einzubinden</w:t>
      </w:r>
      <w:r w:rsidR="00C85026" w:rsidRPr="004F0CC1">
        <w:rPr>
          <w:rFonts w:ascii="Times New Roman" w:hAnsi="Times New Roman"/>
          <w:sz w:val="24"/>
          <w:lang w:val="de-DE"/>
        </w:rPr>
        <w:t xml:space="preserve">: </w:t>
      </w:r>
      <w:r w:rsidR="00036054" w:rsidRPr="004F0CC1">
        <w:rPr>
          <w:rFonts w:ascii="Times New Roman" w:hAnsi="Times New Roman"/>
          <w:sz w:val="24"/>
          <w:lang w:val="de-DE"/>
        </w:rPr>
        <w:t>tägliche Wanderungen von</w:t>
      </w:r>
      <w:r w:rsidR="00C85026" w:rsidRPr="004F0CC1">
        <w:rPr>
          <w:rFonts w:ascii="Times New Roman" w:hAnsi="Times New Roman"/>
          <w:sz w:val="24"/>
          <w:lang w:val="de-DE"/>
        </w:rPr>
        <w:t xml:space="preserve"> 1-2-3-4-5-6-7 km, </w:t>
      </w:r>
      <w:r w:rsidR="00036054" w:rsidRPr="004F0CC1">
        <w:rPr>
          <w:rFonts w:ascii="Times New Roman" w:hAnsi="Times New Roman"/>
          <w:sz w:val="24"/>
          <w:lang w:val="de-DE"/>
        </w:rPr>
        <w:t>Wasser-</w:t>
      </w:r>
      <w:proofErr w:type="spellStart"/>
      <w:r w:rsidR="00036054" w:rsidRPr="004F0CC1">
        <w:rPr>
          <w:rFonts w:ascii="Times New Roman" w:hAnsi="Times New Roman"/>
          <w:sz w:val="24"/>
          <w:lang w:val="de-DE"/>
        </w:rPr>
        <w:t>A</w:t>
      </w:r>
      <w:r w:rsidR="00C85026" w:rsidRPr="004F0CC1">
        <w:rPr>
          <w:rFonts w:ascii="Times New Roman" w:hAnsi="Times New Roman"/>
          <w:sz w:val="24"/>
          <w:lang w:val="de-DE"/>
        </w:rPr>
        <w:t>erobic</w:t>
      </w:r>
      <w:r w:rsidR="00036054" w:rsidRPr="004F0CC1">
        <w:rPr>
          <w:rFonts w:ascii="Times New Roman" w:hAnsi="Times New Roman"/>
          <w:sz w:val="24"/>
          <w:lang w:val="de-DE"/>
        </w:rPr>
        <w:t>s</w:t>
      </w:r>
      <w:proofErr w:type="spellEnd"/>
      <w:r w:rsidR="00036054" w:rsidRPr="004F0CC1">
        <w:rPr>
          <w:rFonts w:ascii="Times New Roman" w:hAnsi="Times New Roman"/>
          <w:sz w:val="24"/>
          <w:lang w:val="de-DE"/>
        </w:rPr>
        <w:t>,</w:t>
      </w:r>
      <w:r w:rsidR="00C85026" w:rsidRPr="004F0CC1">
        <w:rPr>
          <w:rFonts w:ascii="Times New Roman" w:hAnsi="Times New Roman"/>
          <w:sz w:val="24"/>
          <w:lang w:val="de-DE"/>
        </w:rPr>
        <w:t xml:space="preserve"> </w:t>
      </w:r>
      <w:r w:rsidR="00036054" w:rsidRPr="004F0CC1">
        <w:rPr>
          <w:rFonts w:ascii="Times New Roman" w:hAnsi="Times New Roman"/>
          <w:sz w:val="24"/>
          <w:lang w:val="de-DE"/>
        </w:rPr>
        <w:t>Radfahren</w:t>
      </w:r>
      <w:r w:rsidR="00C85026" w:rsidRPr="004F0CC1">
        <w:rPr>
          <w:rFonts w:ascii="Times New Roman" w:hAnsi="Times New Roman"/>
          <w:sz w:val="24"/>
          <w:lang w:val="de-DE"/>
        </w:rPr>
        <w:t xml:space="preserve">, etc.  </w:t>
      </w:r>
    </w:p>
    <w:p w14:paraId="27E72604" w14:textId="77777777" w:rsidR="00C068AB" w:rsidRPr="004F0CC1" w:rsidRDefault="00C068AB" w:rsidP="00C068AB">
      <w:pPr>
        <w:pStyle w:val="Listenabsatz"/>
        <w:rPr>
          <w:rFonts w:ascii="Times New Roman" w:hAnsi="Times New Roman" w:cs="Times New Roman"/>
          <w:sz w:val="24"/>
          <w:szCs w:val="24"/>
          <w:lang w:val="de-DE"/>
        </w:rPr>
      </w:pPr>
    </w:p>
    <w:p w14:paraId="69AA3FA4" w14:textId="77777777" w:rsidR="00C068AB" w:rsidRPr="004F0CC1" w:rsidRDefault="00C068AB" w:rsidP="00C068AB">
      <w:pPr>
        <w:pStyle w:val="Listenabsatz"/>
        <w:jc w:val="both"/>
        <w:rPr>
          <w:rFonts w:ascii="Times New Roman" w:hAnsi="Times New Roman" w:cs="Times New Roman"/>
          <w:sz w:val="24"/>
          <w:szCs w:val="24"/>
          <w:lang w:val="de-DE"/>
        </w:rPr>
      </w:pPr>
    </w:p>
    <w:p w14:paraId="43586EC3" w14:textId="4E3F6D66" w:rsidR="0019282A" w:rsidRPr="004F0CC1" w:rsidRDefault="00036054" w:rsidP="00C34E78">
      <w:pPr>
        <w:jc w:val="both"/>
        <w:rPr>
          <w:rFonts w:ascii="Times New Roman" w:hAnsi="Times New Roman" w:cs="Times New Roman"/>
          <w:b/>
          <w:sz w:val="28"/>
          <w:szCs w:val="28"/>
          <w:lang w:val="de-DE"/>
        </w:rPr>
      </w:pPr>
      <w:r w:rsidRPr="004F0CC1">
        <w:rPr>
          <w:rFonts w:ascii="Times New Roman" w:hAnsi="Times New Roman"/>
          <w:b/>
          <w:sz w:val="28"/>
          <w:lang w:val="de-DE"/>
        </w:rPr>
        <w:t>Zusammenfassung</w:t>
      </w:r>
    </w:p>
    <w:p w14:paraId="329E162B" w14:textId="0A0977B4" w:rsidR="00082FBE" w:rsidRPr="004F0CC1" w:rsidRDefault="00036054" w:rsidP="005F5EBC">
      <w:pPr>
        <w:pStyle w:val="Listenabsatz"/>
        <w:numPr>
          <w:ilvl w:val="0"/>
          <w:numId w:val="6"/>
        </w:numPr>
        <w:jc w:val="both"/>
        <w:rPr>
          <w:rFonts w:ascii="Times New Roman" w:hAnsi="Times New Roman" w:cs="Times New Roman"/>
          <w:sz w:val="24"/>
          <w:szCs w:val="24"/>
          <w:lang w:val="de-DE"/>
        </w:rPr>
      </w:pPr>
      <w:r w:rsidRPr="004F0CC1">
        <w:rPr>
          <w:rFonts w:ascii="Times New Roman" w:hAnsi="Times New Roman"/>
          <w:sz w:val="24"/>
          <w:lang w:val="de-DE"/>
        </w:rPr>
        <w:t xml:space="preserve">Die Anwendung der </w:t>
      </w:r>
      <w:r w:rsidR="004F7A46" w:rsidRPr="004F0CC1">
        <w:rPr>
          <w:rFonts w:ascii="Times New Roman" w:hAnsi="Times New Roman"/>
          <w:sz w:val="24"/>
          <w:lang w:val="de-DE"/>
        </w:rPr>
        <w:t>Blumenfeld</w:t>
      </w:r>
      <w:r w:rsidR="002C6B77" w:rsidRPr="004F0CC1">
        <w:rPr>
          <w:rFonts w:ascii="Times New Roman" w:hAnsi="Times New Roman"/>
          <w:sz w:val="24"/>
          <w:lang w:val="de-DE"/>
        </w:rPr>
        <w:t xml:space="preserve"> </w:t>
      </w:r>
      <w:r w:rsidRPr="004F0CC1">
        <w:rPr>
          <w:rFonts w:ascii="Times New Roman" w:hAnsi="Times New Roman"/>
          <w:sz w:val="24"/>
          <w:lang w:val="de-DE"/>
        </w:rPr>
        <w:t>M</w:t>
      </w:r>
      <w:r w:rsidR="002C6B77" w:rsidRPr="004F0CC1">
        <w:rPr>
          <w:rFonts w:ascii="Times New Roman" w:hAnsi="Times New Roman"/>
          <w:sz w:val="24"/>
          <w:lang w:val="de-DE"/>
        </w:rPr>
        <w:t xml:space="preserve">assage – </w:t>
      </w:r>
      <w:r w:rsidRPr="004F0CC1">
        <w:rPr>
          <w:rFonts w:ascii="Times New Roman" w:hAnsi="Times New Roman"/>
          <w:sz w:val="24"/>
          <w:lang w:val="de-DE"/>
        </w:rPr>
        <w:t>Ak</w:t>
      </w:r>
      <w:r w:rsidR="002C6B77" w:rsidRPr="004F0CC1">
        <w:rPr>
          <w:rFonts w:ascii="Times New Roman" w:hAnsi="Times New Roman"/>
          <w:sz w:val="24"/>
          <w:lang w:val="de-DE"/>
        </w:rPr>
        <w:t>upressur</w:t>
      </w:r>
      <w:r w:rsidRPr="004F0CC1">
        <w:rPr>
          <w:rFonts w:ascii="Times New Roman" w:hAnsi="Times New Roman"/>
          <w:sz w:val="24"/>
          <w:lang w:val="de-DE"/>
        </w:rPr>
        <w:t xml:space="preserve"> Matte ist eine </w:t>
      </w:r>
      <w:r w:rsidR="002C6B77" w:rsidRPr="004F0CC1">
        <w:rPr>
          <w:rFonts w:ascii="Times New Roman" w:hAnsi="Times New Roman"/>
          <w:sz w:val="24"/>
          <w:lang w:val="de-DE"/>
        </w:rPr>
        <w:t>effi</w:t>
      </w:r>
      <w:r w:rsidRPr="004F0CC1">
        <w:rPr>
          <w:rFonts w:ascii="Times New Roman" w:hAnsi="Times New Roman"/>
          <w:sz w:val="24"/>
          <w:lang w:val="de-DE"/>
        </w:rPr>
        <w:t>z</w:t>
      </w:r>
      <w:r w:rsidR="002C6B77" w:rsidRPr="004F0CC1">
        <w:rPr>
          <w:rFonts w:ascii="Times New Roman" w:hAnsi="Times New Roman"/>
          <w:sz w:val="24"/>
          <w:lang w:val="de-DE"/>
        </w:rPr>
        <w:t>ient</w:t>
      </w:r>
      <w:r w:rsidRPr="004F0CC1">
        <w:rPr>
          <w:rFonts w:ascii="Times New Roman" w:hAnsi="Times New Roman"/>
          <w:sz w:val="24"/>
          <w:lang w:val="de-DE"/>
        </w:rPr>
        <w:t>e</w:t>
      </w:r>
      <w:r w:rsidR="002C6B77" w:rsidRPr="004F0CC1">
        <w:rPr>
          <w:rFonts w:ascii="Times New Roman" w:hAnsi="Times New Roman"/>
          <w:sz w:val="24"/>
          <w:lang w:val="de-DE"/>
        </w:rPr>
        <w:t xml:space="preserve"> </w:t>
      </w:r>
      <w:r w:rsidRPr="004F0CC1">
        <w:rPr>
          <w:rFonts w:ascii="Times New Roman" w:hAnsi="Times New Roman"/>
          <w:sz w:val="24"/>
          <w:lang w:val="de-DE"/>
        </w:rPr>
        <w:t>M</w:t>
      </w:r>
      <w:r w:rsidR="002C6B77" w:rsidRPr="004F0CC1">
        <w:rPr>
          <w:rFonts w:ascii="Times New Roman" w:hAnsi="Times New Roman"/>
          <w:sz w:val="24"/>
          <w:lang w:val="de-DE"/>
        </w:rPr>
        <w:t>ethod</w:t>
      </w:r>
      <w:r w:rsidRPr="004F0CC1">
        <w:rPr>
          <w:rFonts w:ascii="Times New Roman" w:hAnsi="Times New Roman"/>
          <w:sz w:val="24"/>
          <w:lang w:val="de-DE"/>
        </w:rPr>
        <w:t>e zur Normalisierung des Muskeltonus, Verbesserung der</w:t>
      </w:r>
      <w:r w:rsidR="002C6B77" w:rsidRPr="004F0CC1">
        <w:rPr>
          <w:rFonts w:ascii="Times New Roman" w:hAnsi="Times New Roman"/>
          <w:sz w:val="24"/>
          <w:lang w:val="de-DE"/>
        </w:rPr>
        <w:t xml:space="preserve"> </w:t>
      </w:r>
      <w:r w:rsidRPr="004F0CC1">
        <w:rPr>
          <w:rFonts w:ascii="Times New Roman" w:hAnsi="Times New Roman"/>
          <w:sz w:val="24"/>
          <w:lang w:val="de-DE"/>
        </w:rPr>
        <w:t>M</w:t>
      </w:r>
      <w:r w:rsidR="002C6B77" w:rsidRPr="004F0CC1">
        <w:rPr>
          <w:rFonts w:ascii="Times New Roman" w:hAnsi="Times New Roman"/>
          <w:sz w:val="24"/>
          <w:lang w:val="de-DE"/>
        </w:rPr>
        <w:t>i</w:t>
      </w:r>
      <w:r w:rsidRPr="004F0CC1">
        <w:rPr>
          <w:rFonts w:ascii="Times New Roman" w:hAnsi="Times New Roman"/>
          <w:sz w:val="24"/>
          <w:lang w:val="de-DE"/>
        </w:rPr>
        <w:t>k</w:t>
      </w:r>
      <w:r w:rsidR="002C6B77" w:rsidRPr="004F0CC1">
        <w:rPr>
          <w:rFonts w:ascii="Times New Roman" w:hAnsi="Times New Roman"/>
          <w:sz w:val="24"/>
          <w:lang w:val="de-DE"/>
        </w:rPr>
        <w:t>ro</w:t>
      </w:r>
      <w:r w:rsidRPr="004F0CC1">
        <w:rPr>
          <w:rFonts w:ascii="Times New Roman" w:hAnsi="Times New Roman"/>
          <w:sz w:val="24"/>
          <w:lang w:val="de-DE"/>
        </w:rPr>
        <w:t>z</w:t>
      </w:r>
      <w:r w:rsidR="002C6B77" w:rsidRPr="004F0CC1">
        <w:rPr>
          <w:rFonts w:ascii="Times New Roman" w:hAnsi="Times New Roman"/>
          <w:sz w:val="24"/>
          <w:lang w:val="de-DE"/>
        </w:rPr>
        <w:t>ir</w:t>
      </w:r>
      <w:r w:rsidRPr="004F0CC1">
        <w:rPr>
          <w:rFonts w:ascii="Times New Roman" w:hAnsi="Times New Roman"/>
          <w:sz w:val="24"/>
          <w:lang w:val="de-DE"/>
        </w:rPr>
        <w:t>k</w:t>
      </w:r>
      <w:r w:rsidR="002C6B77" w:rsidRPr="004F0CC1">
        <w:rPr>
          <w:rFonts w:ascii="Times New Roman" w:hAnsi="Times New Roman"/>
          <w:sz w:val="24"/>
          <w:lang w:val="de-DE"/>
        </w:rPr>
        <w:t xml:space="preserve">ulation, </w:t>
      </w:r>
      <w:r w:rsidRPr="004F0CC1">
        <w:rPr>
          <w:rFonts w:ascii="Times New Roman" w:hAnsi="Times New Roman"/>
          <w:sz w:val="24"/>
          <w:lang w:val="de-DE"/>
        </w:rPr>
        <w:t>Erleichterung der Sauerstoffversorgung in den Geweben</w:t>
      </w:r>
      <w:r w:rsidR="002C6B77" w:rsidRPr="004F0CC1">
        <w:rPr>
          <w:rFonts w:ascii="Times New Roman" w:hAnsi="Times New Roman"/>
          <w:sz w:val="24"/>
          <w:lang w:val="de-DE"/>
        </w:rPr>
        <w:t xml:space="preserve">, </w:t>
      </w:r>
      <w:r w:rsidRPr="004F0CC1">
        <w:rPr>
          <w:rFonts w:ascii="Times New Roman" w:hAnsi="Times New Roman"/>
          <w:sz w:val="24"/>
          <w:lang w:val="de-DE"/>
        </w:rPr>
        <w:t>N</w:t>
      </w:r>
      <w:r w:rsidR="002C6B77" w:rsidRPr="004F0CC1">
        <w:rPr>
          <w:rFonts w:ascii="Times New Roman" w:hAnsi="Times New Roman"/>
          <w:sz w:val="24"/>
          <w:lang w:val="de-DE"/>
        </w:rPr>
        <w:t>ormalis</w:t>
      </w:r>
      <w:r w:rsidRPr="004F0CC1">
        <w:rPr>
          <w:rFonts w:ascii="Times New Roman" w:hAnsi="Times New Roman"/>
          <w:sz w:val="24"/>
          <w:lang w:val="de-DE"/>
        </w:rPr>
        <w:t>ierung des Stoffwechsels</w:t>
      </w:r>
      <w:r w:rsidR="002C6B77" w:rsidRPr="004F0CC1">
        <w:rPr>
          <w:rFonts w:ascii="Times New Roman" w:hAnsi="Times New Roman"/>
          <w:sz w:val="24"/>
          <w:lang w:val="de-DE"/>
        </w:rPr>
        <w:t>.</w:t>
      </w:r>
    </w:p>
    <w:p w14:paraId="75C5359A" w14:textId="0312C534" w:rsidR="002C6B77" w:rsidRPr="004F0CC1" w:rsidRDefault="009E2E87" w:rsidP="005F5EBC">
      <w:pPr>
        <w:pStyle w:val="Listenabsatz"/>
        <w:numPr>
          <w:ilvl w:val="0"/>
          <w:numId w:val="6"/>
        </w:numPr>
        <w:jc w:val="both"/>
        <w:rPr>
          <w:rFonts w:ascii="Times New Roman" w:hAnsi="Times New Roman" w:cs="Times New Roman"/>
          <w:sz w:val="24"/>
          <w:szCs w:val="24"/>
          <w:lang w:val="de-DE"/>
        </w:rPr>
      </w:pPr>
      <w:r w:rsidRPr="004F0CC1">
        <w:rPr>
          <w:rFonts w:ascii="Times New Roman" w:hAnsi="Times New Roman"/>
          <w:sz w:val="24"/>
          <w:lang w:val="de-DE"/>
        </w:rPr>
        <w:t>Die Matte ist einfach in der Anwendung</w:t>
      </w:r>
      <w:r w:rsidR="00200DD8" w:rsidRPr="004F0CC1">
        <w:rPr>
          <w:rFonts w:ascii="Times New Roman" w:hAnsi="Times New Roman"/>
          <w:sz w:val="24"/>
          <w:lang w:val="de-DE"/>
        </w:rPr>
        <w:t xml:space="preserve">, wann und wo dies für den </w:t>
      </w:r>
      <w:r w:rsidR="00FD505E">
        <w:rPr>
          <w:rFonts w:ascii="Times New Roman" w:hAnsi="Times New Roman"/>
          <w:sz w:val="24"/>
          <w:lang w:val="de-DE"/>
        </w:rPr>
        <w:t>Nutzer</w:t>
      </w:r>
      <w:r w:rsidR="00200DD8" w:rsidRPr="004F0CC1">
        <w:rPr>
          <w:rFonts w:ascii="Times New Roman" w:hAnsi="Times New Roman"/>
          <w:sz w:val="24"/>
          <w:lang w:val="de-DE"/>
        </w:rPr>
        <w:t xml:space="preserve"> passend ist</w:t>
      </w:r>
      <w:r w:rsidR="009B62CA" w:rsidRPr="004F0CC1">
        <w:rPr>
          <w:rFonts w:ascii="Times New Roman" w:hAnsi="Times New Roman"/>
          <w:sz w:val="24"/>
          <w:lang w:val="de-DE"/>
        </w:rPr>
        <w:t>.</w:t>
      </w:r>
    </w:p>
    <w:p w14:paraId="29A647D0" w14:textId="6085E6AC" w:rsidR="00006C87" w:rsidRPr="004F0CC1" w:rsidRDefault="00200DD8" w:rsidP="005F5EBC">
      <w:pPr>
        <w:pStyle w:val="Listenabsatz"/>
        <w:numPr>
          <w:ilvl w:val="0"/>
          <w:numId w:val="6"/>
        </w:numPr>
        <w:jc w:val="both"/>
        <w:rPr>
          <w:rFonts w:ascii="Times New Roman" w:hAnsi="Times New Roman" w:cs="Times New Roman"/>
          <w:sz w:val="24"/>
          <w:szCs w:val="24"/>
          <w:lang w:val="de-DE"/>
        </w:rPr>
      </w:pPr>
      <w:r w:rsidRPr="004F0CC1">
        <w:rPr>
          <w:rFonts w:ascii="Times New Roman" w:hAnsi="Times New Roman"/>
          <w:sz w:val="24"/>
          <w:lang w:val="de-DE"/>
        </w:rPr>
        <w:t xml:space="preserve">Die Matte kann unterstützend </w:t>
      </w:r>
      <w:r w:rsidR="00303739" w:rsidRPr="004F0CC1">
        <w:rPr>
          <w:rFonts w:ascii="Times New Roman" w:hAnsi="Times New Roman"/>
          <w:sz w:val="24"/>
          <w:lang w:val="de-DE"/>
        </w:rPr>
        <w:t>für eine gesündere Lebensweise angewendet werden und kann, zu einem gewissen Grad, den Patienten motivieren Sportaktivitäten aufzunehmen</w:t>
      </w:r>
      <w:r w:rsidR="005F5EBC" w:rsidRPr="004F0CC1">
        <w:rPr>
          <w:rFonts w:ascii="Times New Roman" w:hAnsi="Times New Roman"/>
          <w:sz w:val="24"/>
          <w:lang w:val="de-DE"/>
        </w:rPr>
        <w:t xml:space="preserve">. </w:t>
      </w:r>
      <w:r w:rsidR="0055569D" w:rsidRPr="004F0CC1">
        <w:rPr>
          <w:rFonts w:ascii="Times New Roman" w:hAnsi="Times New Roman"/>
          <w:sz w:val="24"/>
          <w:lang w:val="de-DE"/>
        </w:rPr>
        <w:t>Sie eignet sich, auf bequeme Weise über Jahre hinaus einen gesunden Lebensstil zu unterstützen</w:t>
      </w:r>
      <w:r w:rsidR="005F5EBC" w:rsidRPr="004F0CC1">
        <w:rPr>
          <w:rFonts w:ascii="Times New Roman" w:hAnsi="Times New Roman"/>
          <w:sz w:val="24"/>
          <w:lang w:val="de-DE"/>
        </w:rPr>
        <w:t>.</w:t>
      </w:r>
    </w:p>
    <w:p w14:paraId="6B1DBB92" w14:textId="7653C6DE" w:rsidR="009B62CA" w:rsidRPr="004F0CC1" w:rsidRDefault="0055569D" w:rsidP="005F5EBC">
      <w:pPr>
        <w:pStyle w:val="Listenabsatz"/>
        <w:numPr>
          <w:ilvl w:val="0"/>
          <w:numId w:val="6"/>
        </w:numPr>
        <w:jc w:val="both"/>
        <w:rPr>
          <w:rFonts w:ascii="Times New Roman" w:hAnsi="Times New Roman" w:cs="Times New Roman"/>
          <w:sz w:val="28"/>
          <w:szCs w:val="28"/>
          <w:lang w:val="de-DE"/>
        </w:rPr>
      </w:pPr>
      <w:r w:rsidRPr="004F0CC1">
        <w:rPr>
          <w:rFonts w:ascii="Times New Roman" w:hAnsi="Times New Roman"/>
          <w:sz w:val="24"/>
          <w:lang w:val="de-DE"/>
        </w:rPr>
        <w:t>Schmerz</w:t>
      </w:r>
      <w:r w:rsidR="009B62CA" w:rsidRPr="004F0CC1">
        <w:rPr>
          <w:rFonts w:ascii="Times New Roman" w:hAnsi="Times New Roman"/>
          <w:sz w:val="24"/>
          <w:lang w:val="de-DE"/>
        </w:rPr>
        <w:t>impuls</w:t>
      </w:r>
      <w:r w:rsidRPr="004F0CC1">
        <w:rPr>
          <w:rFonts w:ascii="Times New Roman" w:hAnsi="Times New Roman"/>
          <w:sz w:val="24"/>
          <w:lang w:val="de-DE"/>
        </w:rPr>
        <w:t>e</w:t>
      </w:r>
      <w:r w:rsidR="009B62CA" w:rsidRPr="004F0CC1">
        <w:rPr>
          <w:rFonts w:ascii="Times New Roman" w:hAnsi="Times New Roman"/>
          <w:sz w:val="24"/>
          <w:lang w:val="de-DE"/>
        </w:rPr>
        <w:t xml:space="preserve"> </w:t>
      </w:r>
      <w:r w:rsidRPr="004F0CC1">
        <w:rPr>
          <w:rFonts w:ascii="Times New Roman" w:hAnsi="Times New Roman"/>
          <w:sz w:val="24"/>
          <w:lang w:val="de-DE"/>
        </w:rPr>
        <w:t>u</w:t>
      </w:r>
      <w:r w:rsidR="009B62CA" w:rsidRPr="004F0CC1">
        <w:rPr>
          <w:rFonts w:ascii="Times New Roman" w:hAnsi="Times New Roman"/>
          <w:sz w:val="24"/>
          <w:lang w:val="de-DE"/>
        </w:rPr>
        <w:t xml:space="preserve">nd </w:t>
      </w:r>
      <w:r w:rsidR="00FD505E">
        <w:rPr>
          <w:rFonts w:ascii="Times New Roman" w:hAnsi="Times New Roman"/>
          <w:sz w:val="24"/>
          <w:lang w:val="de-DE"/>
        </w:rPr>
        <w:t>deren Übertragung we</w:t>
      </w:r>
      <w:r w:rsidRPr="004F0CC1">
        <w:rPr>
          <w:rFonts w:ascii="Times New Roman" w:hAnsi="Times New Roman"/>
          <w:sz w:val="24"/>
          <w:lang w:val="de-DE"/>
        </w:rPr>
        <w:t>rd</w:t>
      </w:r>
      <w:r w:rsidR="00FD505E">
        <w:rPr>
          <w:rFonts w:ascii="Times New Roman" w:hAnsi="Times New Roman"/>
          <w:sz w:val="24"/>
          <w:lang w:val="de-DE"/>
        </w:rPr>
        <w:t>en</w:t>
      </w:r>
      <w:r w:rsidRPr="004F0CC1">
        <w:rPr>
          <w:rFonts w:ascii="Times New Roman" w:hAnsi="Times New Roman"/>
          <w:sz w:val="24"/>
          <w:lang w:val="de-DE"/>
        </w:rPr>
        <w:t xml:space="preserve"> in Kontaktbereichen mit der Matte eingeschränkt</w:t>
      </w:r>
      <w:r w:rsidR="009B62CA" w:rsidRPr="004F0CC1">
        <w:rPr>
          <w:rFonts w:ascii="Times New Roman" w:hAnsi="Times New Roman"/>
          <w:sz w:val="24"/>
          <w:lang w:val="de-DE"/>
        </w:rPr>
        <w:t>.</w:t>
      </w:r>
    </w:p>
    <w:p w14:paraId="6EB1B50A" w14:textId="5DF5BB8C" w:rsidR="009B62CA" w:rsidRPr="004F0CC1" w:rsidRDefault="0055569D" w:rsidP="005F5EBC">
      <w:pPr>
        <w:pStyle w:val="Listenabsatz"/>
        <w:numPr>
          <w:ilvl w:val="0"/>
          <w:numId w:val="6"/>
        </w:numPr>
        <w:jc w:val="both"/>
        <w:rPr>
          <w:rFonts w:ascii="Times New Roman" w:hAnsi="Times New Roman" w:cs="Times New Roman"/>
          <w:sz w:val="28"/>
          <w:szCs w:val="28"/>
          <w:lang w:val="de-DE"/>
        </w:rPr>
      </w:pPr>
      <w:r w:rsidRPr="004F0CC1">
        <w:rPr>
          <w:rFonts w:ascii="Times New Roman" w:hAnsi="Times New Roman"/>
          <w:sz w:val="24"/>
          <w:lang w:val="de-DE"/>
        </w:rPr>
        <w:t xml:space="preserve">Die Anwendung der Matte trägt zur Verbesserung der körperlichen und </w:t>
      </w:r>
      <w:r w:rsidR="009B62CA" w:rsidRPr="004F0CC1">
        <w:rPr>
          <w:rFonts w:ascii="Times New Roman" w:hAnsi="Times New Roman"/>
          <w:sz w:val="24"/>
          <w:lang w:val="de-DE"/>
        </w:rPr>
        <w:t>psychoemotional</w:t>
      </w:r>
      <w:r w:rsidRPr="004F0CC1">
        <w:rPr>
          <w:rFonts w:ascii="Times New Roman" w:hAnsi="Times New Roman"/>
          <w:sz w:val="24"/>
          <w:lang w:val="de-DE"/>
        </w:rPr>
        <w:t>en</w:t>
      </w:r>
      <w:r w:rsidR="009B62CA" w:rsidRPr="004F0CC1">
        <w:rPr>
          <w:rFonts w:ascii="Times New Roman" w:hAnsi="Times New Roman"/>
          <w:sz w:val="24"/>
          <w:lang w:val="de-DE"/>
        </w:rPr>
        <w:t xml:space="preserve"> </w:t>
      </w:r>
      <w:r w:rsidRPr="004F0CC1">
        <w:rPr>
          <w:rFonts w:ascii="Times New Roman" w:hAnsi="Times New Roman"/>
          <w:sz w:val="24"/>
          <w:lang w:val="de-DE"/>
        </w:rPr>
        <w:t>Gesundheit</w:t>
      </w:r>
      <w:r w:rsidR="009B62CA" w:rsidRPr="004F0CC1">
        <w:rPr>
          <w:rFonts w:ascii="Times New Roman" w:hAnsi="Times New Roman"/>
          <w:sz w:val="24"/>
          <w:lang w:val="de-DE"/>
        </w:rPr>
        <w:t xml:space="preserve">, </w:t>
      </w:r>
      <w:r w:rsidRPr="004F0CC1">
        <w:rPr>
          <w:rFonts w:ascii="Times New Roman" w:hAnsi="Times New Roman"/>
          <w:sz w:val="24"/>
          <w:lang w:val="de-DE"/>
        </w:rPr>
        <w:t>sowie zur Qualität des Schlafes</w:t>
      </w:r>
      <w:r w:rsidR="00DC39C8" w:rsidRPr="004F0CC1">
        <w:rPr>
          <w:rFonts w:ascii="Times New Roman" w:hAnsi="Times New Roman"/>
          <w:sz w:val="24"/>
          <w:lang w:val="de-DE"/>
        </w:rPr>
        <w:t xml:space="preserve"> bei</w:t>
      </w:r>
      <w:r w:rsidR="009B62CA" w:rsidRPr="004F0CC1">
        <w:rPr>
          <w:rFonts w:ascii="Times New Roman" w:hAnsi="Times New Roman"/>
          <w:sz w:val="24"/>
          <w:lang w:val="de-DE"/>
        </w:rPr>
        <w:t>.</w:t>
      </w:r>
    </w:p>
    <w:p w14:paraId="327B3B24" w14:textId="31679805" w:rsidR="009B62CA" w:rsidRPr="004F0CC1" w:rsidRDefault="00DC39C8" w:rsidP="005F5EBC">
      <w:pPr>
        <w:pStyle w:val="Listenabsatz"/>
        <w:numPr>
          <w:ilvl w:val="0"/>
          <w:numId w:val="6"/>
        </w:numPr>
        <w:jc w:val="both"/>
        <w:rPr>
          <w:rFonts w:ascii="Times New Roman" w:hAnsi="Times New Roman" w:cs="Times New Roman"/>
          <w:sz w:val="24"/>
          <w:szCs w:val="24"/>
          <w:lang w:val="de-DE"/>
        </w:rPr>
      </w:pPr>
      <w:r w:rsidRPr="004F0CC1">
        <w:rPr>
          <w:rFonts w:ascii="Times New Roman" w:hAnsi="Times New Roman"/>
          <w:sz w:val="24"/>
          <w:lang w:val="de-DE"/>
        </w:rPr>
        <w:t xml:space="preserve">Das </w:t>
      </w:r>
      <w:r w:rsidR="009B62CA" w:rsidRPr="004F0CC1">
        <w:rPr>
          <w:rFonts w:ascii="Times New Roman" w:hAnsi="Times New Roman"/>
          <w:sz w:val="24"/>
          <w:lang w:val="de-DE"/>
        </w:rPr>
        <w:t>neuroendo</w:t>
      </w:r>
      <w:r w:rsidRPr="004F0CC1">
        <w:rPr>
          <w:rFonts w:ascii="Times New Roman" w:hAnsi="Times New Roman"/>
          <w:sz w:val="24"/>
          <w:lang w:val="de-DE"/>
        </w:rPr>
        <w:t>k</w:t>
      </w:r>
      <w:r w:rsidR="009B62CA" w:rsidRPr="004F0CC1">
        <w:rPr>
          <w:rFonts w:ascii="Times New Roman" w:hAnsi="Times New Roman"/>
          <w:sz w:val="24"/>
          <w:lang w:val="de-DE"/>
        </w:rPr>
        <w:t xml:space="preserve">rine </w:t>
      </w:r>
      <w:r w:rsidRPr="004F0CC1">
        <w:rPr>
          <w:rFonts w:ascii="Times New Roman" w:hAnsi="Times New Roman"/>
          <w:sz w:val="24"/>
          <w:lang w:val="de-DE"/>
        </w:rPr>
        <w:t xml:space="preserve">Aktivitätsmuster veränderte sich während der Verwendung der Matte </w:t>
      </w:r>
      <w:r w:rsidR="009B62CA" w:rsidRPr="004F0CC1">
        <w:rPr>
          <w:rFonts w:ascii="Times New Roman" w:hAnsi="Times New Roman"/>
          <w:sz w:val="24"/>
          <w:lang w:val="de-DE"/>
        </w:rPr>
        <w:t xml:space="preserve">– </w:t>
      </w:r>
      <w:r w:rsidR="008310CA" w:rsidRPr="004F0CC1">
        <w:rPr>
          <w:rFonts w:ascii="Times New Roman" w:hAnsi="Times New Roman"/>
          <w:sz w:val="24"/>
          <w:lang w:val="de-DE"/>
        </w:rPr>
        <w:t>das Verlangen nach gesünderen Nahrungsmitteln zu greifen, Kaffee aufzugeben und weniger Alkohol zu trinken, kam in einigen der Frauen in der Untersuchungsgruppe auf</w:t>
      </w:r>
      <w:r w:rsidR="009B62CA" w:rsidRPr="004F0CC1">
        <w:rPr>
          <w:rFonts w:ascii="Times New Roman" w:hAnsi="Times New Roman"/>
          <w:sz w:val="24"/>
          <w:lang w:val="de-DE"/>
        </w:rPr>
        <w:t>.</w:t>
      </w:r>
    </w:p>
    <w:p w14:paraId="3C98AD51" w14:textId="768C4CC7" w:rsidR="005F5EBC" w:rsidRPr="004F0CC1" w:rsidRDefault="005F5EBC" w:rsidP="005F5EBC">
      <w:pPr>
        <w:pStyle w:val="Listenabsatz"/>
        <w:numPr>
          <w:ilvl w:val="0"/>
          <w:numId w:val="6"/>
        </w:numPr>
        <w:jc w:val="both"/>
        <w:rPr>
          <w:rFonts w:ascii="Times New Roman" w:hAnsi="Times New Roman" w:cs="Times New Roman"/>
          <w:sz w:val="24"/>
          <w:szCs w:val="24"/>
          <w:lang w:val="de-DE"/>
        </w:rPr>
      </w:pPr>
      <w:r w:rsidRPr="004F0CC1">
        <w:rPr>
          <w:rFonts w:ascii="Times New Roman" w:hAnsi="Times New Roman"/>
          <w:sz w:val="24"/>
          <w:lang w:val="de-DE"/>
        </w:rPr>
        <w:t>Reg</w:t>
      </w:r>
      <w:r w:rsidR="008310CA" w:rsidRPr="004F0CC1">
        <w:rPr>
          <w:rFonts w:ascii="Times New Roman" w:hAnsi="Times New Roman"/>
          <w:sz w:val="24"/>
          <w:lang w:val="de-DE"/>
        </w:rPr>
        <w:t xml:space="preserve">elmäßige Anwendung der Matte </w:t>
      </w:r>
      <w:r w:rsidRPr="004F0CC1">
        <w:rPr>
          <w:rFonts w:ascii="Times New Roman" w:hAnsi="Times New Roman"/>
          <w:sz w:val="24"/>
          <w:lang w:val="de-DE"/>
        </w:rPr>
        <w:t>(</w:t>
      </w:r>
      <w:r w:rsidR="008310CA" w:rsidRPr="004F0CC1">
        <w:rPr>
          <w:rFonts w:ascii="Times New Roman" w:hAnsi="Times New Roman"/>
          <w:sz w:val="24"/>
          <w:lang w:val="de-DE"/>
        </w:rPr>
        <w:t>etwa</w:t>
      </w:r>
      <w:r w:rsidRPr="004F0CC1">
        <w:rPr>
          <w:rFonts w:ascii="Times New Roman" w:hAnsi="Times New Roman"/>
          <w:sz w:val="24"/>
          <w:lang w:val="de-DE"/>
        </w:rPr>
        <w:t xml:space="preserve"> 5 - 7 </w:t>
      </w:r>
      <w:r w:rsidR="008310CA" w:rsidRPr="004F0CC1">
        <w:rPr>
          <w:rFonts w:ascii="Times New Roman" w:hAnsi="Times New Roman"/>
          <w:sz w:val="24"/>
          <w:lang w:val="de-DE"/>
        </w:rPr>
        <w:t>Mal pro Woche, jeweils 20 Minuten</w:t>
      </w:r>
      <w:r w:rsidRPr="004F0CC1">
        <w:rPr>
          <w:rFonts w:ascii="Times New Roman" w:hAnsi="Times New Roman"/>
          <w:sz w:val="24"/>
          <w:lang w:val="de-DE"/>
        </w:rPr>
        <w:t xml:space="preserve">) </w:t>
      </w:r>
      <w:r w:rsidR="00BD563A" w:rsidRPr="004F0CC1">
        <w:rPr>
          <w:rFonts w:ascii="Times New Roman" w:hAnsi="Times New Roman"/>
          <w:sz w:val="24"/>
          <w:lang w:val="de-DE"/>
        </w:rPr>
        <w:t>kann beitragen eine hohe Leistungsfähigkeit des Patienten, sowie auch eine hohe Qualität des Nachtschlafes</w:t>
      </w:r>
      <w:r w:rsidR="00FD505E" w:rsidRPr="00FD505E">
        <w:rPr>
          <w:rFonts w:ascii="Times New Roman" w:hAnsi="Times New Roman"/>
          <w:sz w:val="24"/>
          <w:lang w:val="de-DE"/>
        </w:rPr>
        <w:t xml:space="preserve"> </w:t>
      </w:r>
      <w:r w:rsidR="00FD505E" w:rsidRPr="004F0CC1">
        <w:rPr>
          <w:rFonts w:ascii="Times New Roman" w:hAnsi="Times New Roman"/>
          <w:sz w:val="24"/>
          <w:lang w:val="de-DE"/>
        </w:rPr>
        <w:t>zu wahren</w:t>
      </w:r>
      <w:r w:rsidRPr="004F0CC1">
        <w:rPr>
          <w:rFonts w:ascii="Times New Roman" w:hAnsi="Times New Roman"/>
          <w:sz w:val="24"/>
          <w:lang w:val="de-DE"/>
        </w:rPr>
        <w:t>.</w:t>
      </w:r>
    </w:p>
    <w:p w14:paraId="483DE314" w14:textId="61465D8C" w:rsidR="0005788C" w:rsidRPr="004F0CC1" w:rsidRDefault="00BD563A" w:rsidP="005F5EBC">
      <w:pPr>
        <w:pStyle w:val="Listenabsatz"/>
        <w:numPr>
          <w:ilvl w:val="0"/>
          <w:numId w:val="6"/>
        </w:numPr>
        <w:jc w:val="both"/>
        <w:rPr>
          <w:rFonts w:ascii="Times New Roman" w:hAnsi="Times New Roman" w:cs="Times New Roman"/>
          <w:sz w:val="24"/>
          <w:szCs w:val="24"/>
          <w:lang w:val="de-DE"/>
        </w:rPr>
      </w:pPr>
      <w:r w:rsidRPr="004F0CC1">
        <w:rPr>
          <w:rFonts w:ascii="Times New Roman" w:hAnsi="Times New Roman"/>
          <w:sz w:val="24"/>
          <w:lang w:val="de-DE"/>
        </w:rPr>
        <w:t xml:space="preserve">Die Angaben in den Fragebögen deuten auf die </w:t>
      </w:r>
      <w:r w:rsidR="000A4B0E" w:rsidRPr="004F0CC1">
        <w:rPr>
          <w:rFonts w:ascii="Times New Roman" w:hAnsi="Times New Roman"/>
          <w:sz w:val="24"/>
          <w:lang w:val="de-DE"/>
        </w:rPr>
        <w:t xml:space="preserve">empfohlenen Bereiche für die Anwendung der </w:t>
      </w:r>
      <w:r w:rsidR="004F7A46" w:rsidRPr="004F0CC1">
        <w:rPr>
          <w:rFonts w:ascii="Times New Roman" w:hAnsi="Times New Roman"/>
          <w:sz w:val="24"/>
          <w:lang w:val="de-DE"/>
        </w:rPr>
        <w:t>Blumenfeld</w:t>
      </w:r>
      <w:r w:rsidR="0005788C" w:rsidRPr="004F0CC1">
        <w:rPr>
          <w:rFonts w:ascii="Times New Roman" w:hAnsi="Times New Roman"/>
          <w:sz w:val="24"/>
          <w:lang w:val="de-DE"/>
        </w:rPr>
        <w:t xml:space="preserve"> </w:t>
      </w:r>
      <w:r w:rsidR="000A4B0E" w:rsidRPr="004F0CC1">
        <w:rPr>
          <w:rFonts w:ascii="Times New Roman" w:hAnsi="Times New Roman"/>
          <w:sz w:val="24"/>
          <w:lang w:val="de-DE"/>
        </w:rPr>
        <w:t>Matte</w:t>
      </w:r>
      <w:r w:rsidR="0005788C" w:rsidRPr="004F0CC1">
        <w:rPr>
          <w:rFonts w:ascii="Times New Roman" w:hAnsi="Times New Roman"/>
          <w:sz w:val="24"/>
          <w:lang w:val="de-DE"/>
        </w:rPr>
        <w:t xml:space="preserve">, </w:t>
      </w:r>
      <w:r w:rsidR="000A4B0E" w:rsidRPr="004F0CC1">
        <w:rPr>
          <w:rFonts w:ascii="Times New Roman" w:hAnsi="Times New Roman"/>
          <w:sz w:val="24"/>
          <w:lang w:val="de-DE"/>
        </w:rPr>
        <w:t>dies unter Berücksichtigung der Tatsache, dass von jedem Nutzer eine unterschiedliche, individuelle Reaktion erwartet werden kann</w:t>
      </w:r>
      <w:r w:rsidR="0005788C" w:rsidRPr="004F0CC1">
        <w:rPr>
          <w:rFonts w:ascii="Times New Roman" w:hAnsi="Times New Roman"/>
          <w:sz w:val="24"/>
          <w:lang w:val="de-DE"/>
        </w:rPr>
        <w:t>.</w:t>
      </w:r>
    </w:p>
    <w:p w14:paraId="093D4A44" w14:textId="77777777" w:rsidR="005F5EBC" w:rsidRPr="004F0CC1" w:rsidRDefault="005F5EBC" w:rsidP="00061C1C">
      <w:pPr>
        <w:pStyle w:val="Listenabsatz"/>
        <w:jc w:val="both"/>
        <w:rPr>
          <w:rFonts w:ascii="Times New Roman" w:hAnsi="Times New Roman" w:cs="Times New Roman"/>
          <w:sz w:val="24"/>
          <w:szCs w:val="24"/>
          <w:lang w:val="de-DE"/>
        </w:rPr>
      </w:pPr>
    </w:p>
    <w:p w14:paraId="0F56B792" w14:textId="77777777" w:rsidR="00992F49" w:rsidRPr="004F0CC1" w:rsidRDefault="00992F49" w:rsidP="00061C1C">
      <w:pPr>
        <w:pStyle w:val="Listenabsatz"/>
        <w:jc w:val="both"/>
        <w:rPr>
          <w:rFonts w:ascii="Times New Roman" w:hAnsi="Times New Roman" w:cs="Times New Roman"/>
          <w:sz w:val="24"/>
          <w:szCs w:val="24"/>
          <w:lang w:val="de-DE"/>
        </w:rPr>
      </w:pPr>
    </w:p>
    <w:p w14:paraId="0CCD1D9B" w14:textId="77777777" w:rsidR="00992F49" w:rsidRPr="004F0CC1" w:rsidRDefault="00992F49" w:rsidP="00061C1C">
      <w:pPr>
        <w:pStyle w:val="Listenabsatz"/>
        <w:jc w:val="both"/>
        <w:rPr>
          <w:rFonts w:ascii="Times New Roman" w:hAnsi="Times New Roman" w:cs="Times New Roman"/>
          <w:sz w:val="24"/>
          <w:szCs w:val="24"/>
          <w:lang w:val="de-DE"/>
        </w:rPr>
      </w:pPr>
    </w:p>
    <w:p w14:paraId="33F57450" w14:textId="77777777" w:rsidR="00992F49" w:rsidRPr="004F0CC1" w:rsidRDefault="00992F49" w:rsidP="00061C1C">
      <w:pPr>
        <w:pStyle w:val="Listenabsatz"/>
        <w:jc w:val="both"/>
        <w:rPr>
          <w:rFonts w:ascii="Times New Roman" w:hAnsi="Times New Roman" w:cs="Times New Roman"/>
          <w:sz w:val="24"/>
          <w:szCs w:val="24"/>
          <w:lang w:val="de-DE"/>
        </w:rPr>
      </w:pPr>
    </w:p>
    <w:p w14:paraId="6A7BF2F5" w14:textId="29B4E75F" w:rsidR="00992F49" w:rsidRPr="001D4527" w:rsidRDefault="004F0CC1" w:rsidP="00992F49">
      <w:pPr>
        <w:spacing w:line="360" w:lineRule="auto"/>
        <w:ind w:left="567" w:hanging="567"/>
        <w:jc w:val="both"/>
        <w:rPr>
          <w:rFonts w:ascii="Times New Roman" w:hAnsi="Times New Roman" w:cs="Times New Roman"/>
          <w:b/>
          <w:sz w:val="28"/>
          <w:szCs w:val="28"/>
          <w:lang w:val="en-US"/>
        </w:rPr>
      </w:pPr>
      <w:proofErr w:type="spellStart"/>
      <w:r w:rsidRPr="001D4527">
        <w:rPr>
          <w:rFonts w:ascii="Times New Roman" w:hAnsi="Times New Roman" w:cs="Times New Roman"/>
          <w:b/>
          <w:sz w:val="28"/>
          <w:szCs w:val="28"/>
          <w:lang w:val="en-US"/>
        </w:rPr>
        <w:t>Literaturangaben</w:t>
      </w:r>
      <w:proofErr w:type="spellEnd"/>
    </w:p>
    <w:p w14:paraId="30248F4D"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Abram S.E., Raj P.P, Musculosceletal pain. In practical management of pain, p191, Year book Medical Publishers, Chicago, London, 1986.</w:t>
      </w:r>
    </w:p>
    <w:p w14:paraId="059A3ED7"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Ancāne G., Pasakas un to loma psihiski veselas personības attīstībā, Latvijas Ārsts, 2013., decembris, 61.-63.</w:t>
      </w:r>
    </w:p>
    <w:p w14:paraId="0969649F"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Ancāne G., Psihiskā veselība, Latvijas Ārsts, 2011., novembris, 59.</w:t>
      </w:r>
    </w:p>
    <w:p w14:paraId="2B45E92D"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Alain – Thuan, Belanger Lippincott Williams &amp; Wilkims, Evidence – Baced Guide to Therapeutic Fhysical Agents, Canada, 2002.</w:t>
      </w:r>
    </w:p>
    <w:p w14:paraId="340F2CC7"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Ariens G., van Mechelen W., Bongers P.M., Beriter L.M., Wal G., Physical risk factors for neck pain//Scandinavian Journal of Work, Environment&amp;Helth, 2000, Vol 26/1, 7-19.</w:t>
      </w:r>
    </w:p>
    <w:p w14:paraId="4535A86F"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Cameron M.H. Physical Agents in Rehabilitation, 1999., 490 p.</w:t>
      </w:r>
    </w:p>
    <w:p w14:paraId="368B7182"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Cencs M., Rokasgrāmata sāpju medicīnā, Rīgas Starptautiskā medicīnas zinātnes un farmācijas centra apgāds, 1998.</w:t>
      </w:r>
    </w:p>
    <w:p w14:paraId="1E8E5122"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Culling R.D., Kilboum L.G., Myofascial pain syndrome. In Current Medicine, Philadelphia, 1994.</w:t>
      </w:r>
    </w:p>
    <w:p w14:paraId="54CB5513" w14:textId="77777777" w:rsidR="00992F49" w:rsidRPr="002D7C4D" w:rsidRDefault="00992F49" w:rsidP="00992F49">
      <w:pPr>
        <w:spacing w:after="0"/>
        <w:ind w:left="567" w:hanging="567"/>
        <w:jc w:val="both"/>
        <w:rPr>
          <w:rFonts w:ascii="Times New Roman" w:hAnsi="Times New Roman" w:cs="Times New Roman"/>
          <w:sz w:val="24"/>
          <w:szCs w:val="24"/>
          <w:lang w:val="fr-FR"/>
        </w:rPr>
      </w:pPr>
      <w:proofErr w:type="spellStart"/>
      <w:r w:rsidRPr="00AA565D">
        <w:rPr>
          <w:rFonts w:ascii="Times New Roman" w:hAnsi="Times New Roman" w:cs="Times New Roman"/>
          <w:sz w:val="24"/>
          <w:szCs w:val="24"/>
          <w:lang w:val="fr-FR"/>
        </w:rPr>
        <w:lastRenderedPageBreak/>
        <w:t>Darba</w:t>
      </w:r>
      <w:proofErr w:type="spellEnd"/>
      <w:r w:rsidRPr="00AA565D">
        <w:rPr>
          <w:rFonts w:ascii="Times New Roman" w:hAnsi="Times New Roman" w:cs="Times New Roman"/>
          <w:sz w:val="24"/>
          <w:szCs w:val="24"/>
          <w:lang w:val="fr-FR"/>
        </w:rPr>
        <w:t xml:space="preserve"> </w:t>
      </w:r>
      <w:proofErr w:type="spellStart"/>
      <w:r w:rsidRPr="00AA565D">
        <w:rPr>
          <w:rFonts w:ascii="Times New Roman" w:hAnsi="Times New Roman" w:cs="Times New Roman"/>
          <w:sz w:val="24"/>
          <w:szCs w:val="24"/>
          <w:lang w:val="fr-FR"/>
        </w:rPr>
        <w:t>apstākļi</w:t>
      </w:r>
      <w:proofErr w:type="spellEnd"/>
      <w:r w:rsidRPr="00AA565D">
        <w:rPr>
          <w:rFonts w:ascii="Times New Roman" w:hAnsi="Times New Roman" w:cs="Times New Roman"/>
          <w:sz w:val="24"/>
          <w:szCs w:val="24"/>
          <w:lang w:val="fr-FR"/>
        </w:rPr>
        <w:t xml:space="preserve"> un </w:t>
      </w:r>
      <w:proofErr w:type="spellStart"/>
      <w:r w:rsidRPr="00AA565D">
        <w:rPr>
          <w:rFonts w:ascii="Times New Roman" w:hAnsi="Times New Roman" w:cs="Times New Roman"/>
          <w:sz w:val="24"/>
          <w:szCs w:val="24"/>
          <w:lang w:val="fr-FR"/>
        </w:rPr>
        <w:t>riski</w:t>
      </w:r>
      <w:proofErr w:type="spellEnd"/>
      <w:r w:rsidRPr="00AA565D">
        <w:rPr>
          <w:rFonts w:ascii="Times New Roman" w:hAnsi="Times New Roman" w:cs="Times New Roman"/>
          <w:sz w:val="24"/>
          <w:szCs w:val="24"/>
          <w:lang w:val="fr-FR"/>
        </w:rPr>
        <w:t xml:space="preserve"> </w:t>
      </w:r>
      <w:proofErr w:type="spellStart"/>
      <w:r w:rsidRPr="00AA565D">
        <w:rPr>
          <w:rFonts w:ascii="Times New Roman" w:hAnsi="Times New Roman" w:cs="Times New Roman"/>
          <w:sz w:val="24"/>
          <w:szCs w:val="24"/>
          <w:lang w:val="fr-FR"/>
        </w:rPr>
        <w:t>Latvijā</w:t>
      </w:r>
      <w:proofErr w:type="spellEnd"/>
      <w:r w:rsidRPr="00AA565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Eiropas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savienības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struktūrfondu</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nacionālā</w:t>
      </w:r>
      <w:proofErr w:type="spellEnd"/>
      <w:r w:rsidRPr="002D7C4D">
        <w:rPr>
          <w:rFonts w:ascii="Times New Roman" w:hAnsi="Times New Roman" w:cs="Times New Roman"/>
          <w:sz w:val="24"/>
          <w:szCs w:val="24"/>
          <w:lang w:val="fr-FR"/>
        </w:rPr>
        <w:t xml:space="preserve"> programmas „</w:t>
      </w:r>
      <w:proofErr w:type="spellStart"/>
      <w:r w:rsidRPr="002D7C4D">
        <w:rPr>
          <w:rFonts w:ascii="Times New Roman" w:hAnsi="Times New Roman" w:cs="Times New Roman"/>
          <w:sz w:val="24"/>
          <w:szCs w:val="24"/>
          <w:lang w:val="fr-FR"/>
        </w:rPr>
        <w:t>Darba</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tirgus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pētījumi”projekts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Labklājības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ministrijas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pētījumi</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Rīga</w:t>
      </w:r>
      <w:proofErr w:type="spellEnd"/>
      <w:r w:rsidRPr="002D7C4D">
        <w:rPr>
          <w:rFonts w:ascii="Times New Roman" w:hAnsi="Times New Roman" w:cs="Times New Roman"/>
          <w:sz w:val="24"/>
          <w:szCs w:val="24"/>
          <w:lang w:val="fr-FR"/>
        </w:rPr>
        <w:t xml:space="preserve">, LR </w:t>
      </w:r>
      <w:proofErr w:type="spellStart"/>
      <w:r w:rsidRPr="002D7C4D">
        <w:rPr>
          <w:rFonts w:ascii="Times New Roman" w:hAnsi="Times New Roman" w:cs="Times New Roman"/>
          <w:sz w:val="24"/>
          <w:szCs w:val="24"/>
          <w:lang w:val="fr-FR"/>
        </w:rPr>
        <w:t>Labklājības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ministrija</w:t>
      </w:r>
      <w:proofErr w:type="spellEnd"/>
      <w:r w:rsidRPr="002D7C4D">
        <w:rPr>
          <w:rFonts w:ascii="Times New Roman" w:hAnsi="Times New Roman" w:cs="Times New Roman"/>
          <w:sz w:val="24"/>
          <w:szCs w:val="24"/>
          <w:lang w:val="fr-FR"/>
        </w:rPr>
        <w:t xml:space="preserve">, </w:t>
      </w:r>
      <w:proofErr w:type="gramStart"/>
      <w:r w:rsidRPr="002D7C4D">
        <w:rPr>
          <w:rFonts w:ascii="Times New Roman" w:hAnsi="Times New Roman" w:cs="Times New Roman"/>
          <w:sz w:val="24"/>
          <w:szCs w:val="24"/>
          <w:lang w:val="fr-FR"/>
        </w:rPr>
        <w:t>2010.,</w:t>
      </w:r>
      <w:proofErr w:type="gramEnd"/>
      <w:r w:rsidRPr="002D7C4D">
        <w:rPr>
          <w:rFonts w:ascii="Times New Roman" w:hAnsi="Times New Roman" w:cs="Times New Roman"/>
          <w:sz w:val="24"/>
          <w:szCs w:val="24"/>
          <w:lang w:val="fr-FR"/>
        </w:rPr>
        <w:t xml:space="preserve"> 162.</w:t>
      </w:r>
    </w:p>
    <w:p w14:paraId="178B9DEF"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Dzērve I. Mugurkaula osteohondroze un fizikālā terapija, Latvijas Ārsts,1990,5,37-38.</w:t>
      </w:r>
    </w:p>
    <w:p w14:paraId="6236A01B"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Eglīte M., Darba medicīna, Rīga, RSU, 2012., 834., 604.-680.</w:t>
      </w:r>
    </w:p>
    <w:p w14:paraId="64A9142F" w14:textId="77777777" w:rsidR="00992F49" w:rsidRPr="00992F49" w:rsidRDefault="00992F49" w:rsidP="00992F49">
      <w:pPr>
        <w:spacing w:after="0"/>
        <w:ind w:left="567" w:hanging="567"/>
        <w:jc w:val="both"/>
        <w:rPr>
          <w:rFonts w:ascii="Times New Roman" w:hAnsi="Times New Roman" w:cs="Times New Roman"/>
          <w:i/>
          <w:sz w:val="24"/>
          <w:szCs w:val="24"/>
        </w:rPr>
      </w:pPr>
      <w:r w:rsidRPr="002D7C4D">
        <w:rPr>
          <w:rFonts w:ascii="Times New Roman" w:hAnsi="Times New Roman" w:cs="Times New Roman"/>
          <w:sz w:val="24"/>
          <w:szCs w:val="24"/>
          <w:shd w:val="clear" w:color="auto" w:fill="FFFFFF"/>
          <w:lang w:val="fr-FR"/>
        </w:rPr>
        <w:t xml:space="preserve">Francis D. D., </w:t>
      </w:r>
      <w:proofErr w:type="spellStart"/>
      <w:r w:rsidRPr="002D7C4D">
        <w:rPr>
          <w:rFonts w:ascii="Times New Roman" w:hAnsi="Times New Roman" w:cs="Times New Roman"/>
          <w:sz w:val="24"/>
          <w:szCs w:val="24"/>
          <w:shd w:val="clear" w:color="auto" w:fill="FFFFFF"/>
          <w:lang w:val="fr-FR"/>
        </w:rPr>
        <w:t>Cardji</w:t>
      </w:r>
      <w:proofErr w:type="spellEnd"/>
      <w:r w:rsidRPr="002D7C4D">
        <w:rPr>
          <w:rFonts w:ascii="Times New Roman" w:hAnsi="Times New Roman" w:cs="Times New Roman"/>
          <w:sz w:val="24"/>
          <w:szCs w:val="24"/>
          <w:shd w:val="clear" w:color="auto" w:fill="FFFFFF"/>
          <w:lang w:val="fr-FR"/>
        </w:rPr>
        <w:t xml:space="preserve"> C., Champagne F. et al. </w:t>
      </w:r>
      <w:r w:rsidRPr="00992F49">
        <w:rPr>
          <w:rFonts w:ascii="Times New Roman" w:hAnsi="Times New Roman" w:cs="Times New Roman"/>
          <w:sz w:val="24"/>
          <w:szCs w:val="24"/>
          <w:shd w:val="clear" w:color="auto" w:fill="FFFFFF"/>
        </w:rPr>
        <w:t>The role of cortikotropin-releasing faktor-norepinephrine systes in mediating the effekt of early experience on the development of behavioral and endokrine responses to stress//</w:t>
      </w:r>
      <w:r w:rsidRPr="00992F49">
        <w:rPr>
          <w:rFonts w:ascii="Times New Roman" w:hAnsi="Times New Roman" w:cs="Times New Roman"/>
          <w:i/>
          <w:sz w:val="24"/>
          <w:szCs w:val="24"/>
          <w:shd w:val="clear" w:color="auto" w:fill="FFFFFF"/>
        </w:rPr>
        <w:t>Soc Biol Psychiatry</w:t>
      </w:r>
      <w:r w:rsidRPr="00992F49">
        <w:rPr>
          <w:rFonts w:ascii="Times New Roman" w:hAnsi="Times New Roman" w:cs="Times New Roman"/>
          <w:sz w:val="24"/>
          <w:szCs w:val="24"/>
          <w:shd w:val="clear" w:color="auto" w:fill="FFFFFF"/>
        </w:rPr>
        <w:t>, 1999; 46: 1153-1166.</w:t>
      </w:r>
    </w:p>
    <w:p w14:paraId="457829E3"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Hāznere I., Fizikālās medicīnas metožu izmantošana sāpju ārstēšanā, Rīga, 2005.</w:t>
      </w:r>
    </w:p>
    <w:p w14:paraId="2DEBC900"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 xml:space="preserve">Ibrahimova V., Punktu masāža, Rīga, Zvaigzne, 1989., 245. </w:t>
      </w:r>
    </w:p>
    <w:p w14:paraId="498ACF2E"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Iļķēns G., Rokasgrāmata sāpju ārstēšanā un profilaksē, Valmiera, 1999., 110.</w:t>
      </w:r>
    </w:p>
    <w:p w14:paraId="6D3AEACE" w14:textId="77777777" w:rsidR="00992F49" w:rsidRPr="00992F49" w:rsidRDefault="00992F49" w:rsidP="00992F49">
      <w:pPr>
        <w:spacing w:after="0"/>
        <w:ind w:left="567" w:hanging="567"/>
        <w:jc w:val="both"/>
        <w:rPr>
          <w:rFonts w:ascii="Times New Roman" w:hAnsi="Times New Roman" w:cs="Times New Roman"/>
          <w:i/>
          <w:sz w:val="24"/>
          <w:szCs w:val="24"/>
        </w:rPr>
      </w:pPr>
      <w:r w:rsidRPr="00992F49">
        <w:rPr>
          <w:rFonts w:ascii="Times New Roman" w:hAnsi="Times New Roman" w:cs="Times New Roman"/>
          <w:sz w:val="24"/>
          <w:szCs w:val="24"/>
          <w:shd w:val="clear" w:color="auto" w:fill="FFFFFF"/>
        </w:rPr>
        <w:t>Kulbergs J. Dinamiskā psihiatrija, Jumava, Rīga, 2001, 68-132; 204-205.</w:t>
      </w:r>
    </w:p>
    <w:p w14:paraId="084ECB8A"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Moore A, Edwards J., Barden J., McQeuy H., Bandolier’s Little Book of Pain. Pain Research. Churchill Hospital, Oxford University Press, 2003.</w:t>
      </w:r>
    </w:p>
    <w:p w14:paraId="51E3136C" w14:textId="77777777" w:rsidR="00992F49" w:rsidRPr="00992F49" w:rsidRDefault="00992F49" w:rsidP="00992F49">
      <w:pPr>
        <w:spacing w:after="0"/>
        <w:ind w:left="567" w:hanging="567"/>
        <w:jc w:val="both"/>
        <w:rPr>
          <w:rFonts w:ascii="Times New Roman" w:hAnsi="Times New Roman" w:cs="Times New Roman"/>
          <w:i/>
          <w:sz w:val="24"/>
          <w:szCs w:val="24"/>
        </w:rPr>
      </w:pPr>
      <w:r w:rsidRPr="00992F49">
        <w:rPr>
          <w:rFonts w:ascii="Times New Roman" w:hAnsi="Times New Roman" w:cs="Times New Roman"/>
          <w:sz w:val="24"/>
          <w:szCs w:val="24"/>
          <w:shd w:val="clear" w:color="auto" w:fill="FFFFFF"/>
        </w:rPr>
        <w:t>Nemeroff C. B. The neubiology of depression//</w:t>
      </w:r>
      <w:r w:rsidRPr="00992F49">
        <w:rPr>
          <w:rFonts w:ascii="Times New Roman" w:hAnsi="Times New Roman" w:cs="Times New Roman"/>
          <w:i/>
          <w:sz w:val="24"/>
          <w:szCs w:val="24"/>
          <w:shd w:val="clear" w:color="auto" w:fill="FFFFFF"/>
        </w:rPr>
        <w:t>Sci Am</w:t>
      </w:r>
      <w:r w:rsidRPr="00992F49">
        <w:rPr>
          <w:rFonts w:ascii="Times New Roman" w:hAnsi="Times New Roman" w:cs="Times New Roman"/>
          <w:sz w:val="24"/>
          <w:szCs w:val="24"/>
          <w:shd w:val="clear" w:color="auto" w:fill="FFFFFF"/>
        </w:rPr>
        <w:t xml:space="preserve"> 1998; 278: 42-49.</w:t>
      </w:r>
    </w:p>
    <w:p w14:paraId="0F6CE91C" w14:textId="77777777" w:rsidR="00992F49" w:rsidRPr="00992F49" w:rsidRDefault="00992F49" w:rsidP="00992F49">
      <w:pPr>
        <w:spacing w:after="0"/>
        <w:ind w:left="567" w:hanging="567"/>
        <w:jc w:val="both"/>
        <w:rPr>
          <w:rFonts w:ascii="Times New Roman" w:hAnsi="Times New Roman" w:cs="Times New Roman"/>
          <w:i/>
          <w:sz w:val="24"/>
          <w:szCs w:val="24"/>
        </w:rPr>
      </w:pPr>
      <w:r w:rsidRPr="00992F49">
        <w:rPr>
          <w:rFonts w:ascii="Times New Roman" w:hAnsi="Times New Roman" w:cs="Times New Roman"/>
          <w:sz w:val="24"/>
          <w:szCs w:val="24"/>
          <w:shd w:val="clear" w:color="auto" w:fill="FFFFFF"/>
        </w:rPr>
        <w:t>Noha Sadek, MD; Charles B. Nemeroff MD, Ph Update on the Neurobiology of Depression (Medical Education Collaborative 1800 Jackson Strreet, Suite 200 Golden, CO 80401) Medscape Psyhiatry and Mental Health Treatment Updates; 2000, 1-12.</w:t>
      </w:r>
    </w:p>
    <w:p w14:paraId="6037869A" w14:textId="77777777" w:rsidR="00992F49" w:rsidRPr="002D7C4D" w:rsidRDefault="00992F49" w:rsidP="00992F49">
      <w:pPr>
        <w:spacing w:after="0"/>
        <w:ind w:left="567" w:hanging="567"/>
        <w:rPr>
          <w:rFonts w:ascii="Times New Roman" w:hAnsi="Times New Roman" w:cs="Times New Roman"/>
          <w:sz w:val="24"/>
          <w:szCs w:val="24"/>
          <w:lang w:val="fr-FR"/>
        </w:rPr>
      </w:pPr>
      <w:proofErr w:type="spellStart"/>
      <w:r w:rsidRPr="002D7C4D">
        <w:rPr>
          <w:rFonts w:ascii="Times New Roman" w:hAnsi="Times New Roman" w:cs="Times New Roman"/>
          <w:sz w:val="24"/>
          <w:szCs w:val="24"/>
          <w:lang w:val="fr-FR"/>
        </w:rPr>
        <w:t>Logina</w:t>
      </w:r>
      <w:proofErr w:type="spellEnd"/>
      <w:r w:rsidRPr="002D7C4D">
        <w:rPr>
          <w:rFonts w:ascii="Times New Roman" w:hAnsi="Times New Roman" w:cs="Times New Roman"/>
          <w:sz w:val="24"/>
          <w:szCs w:val="24"/>
          <w:lang w:val="fr-FR"/>
        </w:rPr>
        <w:t xml:space="preserve"> I., </w:t>
      </w:r>
      <w:proofErr w:type="spellStart"/>
      <w:r w:rsidRPr="002D7C4D">
        <w:rPr>
          <w:rFonts w:ascii="Times New Roman" w:hAnsi="Times New Roman" w:cs="Times New Roman"/>
          <w:sz w:val="24"/>
          <w:szCs w:val="24"/>
          <w:lang w:val="fr-FR"/>
        </w:rPr>
        <w:t>Muguras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sāpes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Nacionālais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apgāds</w:t>
      </w:r>
      <w:proofErr w:type="spellEnd"/>
      <w:r w:rsidRPr="002D7C4D">
        <w:rPr>
          <w:rFonts w:ascii="Times New Roman" w:hAnsi="Times New Roman" w:cs="Times New Roman"/>
          <w:sz w:val="24"/>
          <w:szCs w:val="24"/>
          <w:lang w:val="fr-FR"/>
        </w:rPr>
        <w:t>, 2006.</w:t>
      </w:r>
    </w:p>
    <w:p w14:paraId="4D339AF6" w14:textId="77777777" w:rsidR="00992F49" w:rsidRPr="00992F49" w:rsidRDefault="00992F49" w:rsidP="00992F49">
      <w:pPr>
        <w:spacing w:after="0"/>
        <w:ind w:left="567" w:hanging="567"/>
        <w:jc w:val="both"/>
        <w:rPr>
          <w:rFonts w:ascii="Times New Roman" w:hAnsi="Times New Roman" w:cs="Times New Roman"/>
          <w:i/>
          <w:sz w:val="24"/>
          <w:szCs w:val="24"/>
        </w:rPr>
      </w:pPr>
      <w:r w:rsidRPr="00992F49">
        <w:rPr>
          <w:rFonts w:ascii="Times New Roman" w:hAnsi="Times New Roman" w:cs="Times New Roman"/>
          <w:sz w:val="24"/>
          <w:szCs w:val="24"/>
          <w:shd w:val="clear" w:color="auto" w:fill="FFFFFF"/>
        </w:rPr>
        <w:t>Ozoliņa Nucho A., Vidnere M. Stresa menedžments. R.: AGB,1999.</w:t>
      </w:r>
    </w:p>
    <w:p w14:paraId="4FCCA11D"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Principles of Analgetic Use in the Treatment of Acute Pain &amp; Cancer Pain. Fourth Edition. American Pain Society. A National Chapter of International Association for the Study of Pain, 1999.</w:t>
      </w:r>
    </w:p>
    <w:p w14:paraId="784DB5E4" w14:textId="77777777" w:rsidR="00992F49" w:rsidRPr="00992F49" w:rsidRDefault="00992F49" w:rsidP="00992F49">
      <w:pPr>
        <w:spacing w:after="0"/>
        <w:ind w:left="567" w:hanging="567"/>
        <w:jc w:val="both"/>
        <w:rPr>
          <w:rFonts w:ascii="Times New Roman" w:hAnsi="Times New Roman" w:cs="Times New Roman"/>
          <w:sz w:val="24"/>
          <w:szCs w:val="24"/>
        </w:rPr>
      </w:pPr>
      <w:r w:rsidRPr="00AA565D">
        <w:rPr>
          <w:rFonts w:ascii="Times New Roman" w:hAnsi="Times New Roman" w:cs="Times New Roman"/>
          <w:sz w:val="24"/>
          <w:szCs w:val="24"/>
          <w:shd w:val="clear" w:color="auto" w:fill="FFFFFF"/>
          <w:lang w:val="fr-FR"/>
        </w:rPr>
        <w:t xml:space="preserve">Prosser D., Johnson S. et al. </w:t>
      </w:r>
      <w:r w:rsidRPr="00992F49">
        <w:rPr>
          <w:rFonts w:ascii="Times New Roman" w:hAnsi="Times New Roman" w:cs="Times New Roman"/>
          <w:sz w:val="24"/>
          <w:szCs w:val="24"/>
          <w:shd w:val="clear" w:color="auto" w:fill="FFFFFF"/>
        </w:rPr>
        <w:t xml:space="preserve">Mental health, “burnout” and job satisfaction in a longitudinal study of mental health staff. </w:t>
      </w:r>
      <w:r w:rsidRPr="00992F49">
        <w:rPr>
          <w:rFonts w:ascii="Times New Roman" w:hAnsi="Times New Roman" w:cs="Times New Roman"/>
          <w:i/>
          <w:sz w:val="24"/>
          <w:szCs w:val="24"/>
          <w:shd w:val="clear" w:color="auto" w:fill="FFFFFF"/>
        </w:rPr>
        <w:t>Soc Psychiatr Epidemiol</w:t>
      </w:r>
      <w:r w:rsidRPr="00992F49">
        <w:rPr>
          <w:rFonts w:ascii="Times New Roman" w:hAnsi="Times New Roman" w:cs="Times New Roman"/>
          <w:sz w:val="24"/>
          <w:szCs w:val="24"/>
          <w:shd w:val="clear" w:color="auto" w:fill="FFFFFF"/>
        </w:rPr>
        <w:t>, 1999, jun; 34 (6): 295-300.</w:t>
      </w:r>
    </w:p>
    <w:p w14:paraId="5847DC4B"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Schoenen J., A.M. Noordhout, Headache, Textbook of pain, London, 1994.</w:t>
      </w:r>
    </w:p>
    <w:p w14:paraId="57DB1BCF" w14:textId="77777777" w:rsidR="00992F49" w:rsidRPr="00992F49" w:rsidRDefault="00992F49" w:rsidP="00992F49">
      <w:pPr>
        <w:spacing w:after="0"/>
        <w:ind w:left="567" w:hanging="567"/>
        <w:rPr>
          <w:rFonts w:ascii="Times New Roman" w:hAnsi="Times New Roman" w:cs="Times New Roman"/>
          <w:i/>
          <w:sz w:val="24"/>
          <w:szCs w:val="24"/>
        </w:rPr>
      </w:pPr>
      <w:r w:rsidRPr="00992F49">
        <w:rPr>
          <w:rFonts w:ascii="Times New Roman" w:hAnsi="Times New Roman" w:cs="Times New Roman"/>
          <w:sz w:val="24"/>
          <w:szCs w:val="24"/>
        </w:rPr>
        <w:t>Selje H., Mana mūža</w:t>
      </w:r>
      <w:r>
        <w:rPr>
          <w:rFonts w:ascii="Times New Roman" w:hAnsi="Times New Roman" w:cs="Times New Roman"/>
          <w:sz w:val="24"/>
          <w:szCs w:val="24"/>
        </w:rPr>
        <w:t xml:space="preserve"> </w:t>
      </w:r>
      <w:r w:rsidRPr="00992F49">
        <w:rPr>
          <w:rFonts w:ascii="Times New Roman" w:hAnsi="Times New Roman" w:cs="Times New Roman"/>
          <w:sz w:val="24"/>
          <w:szCs w:val="24"/>
        </w:rPr>
        <w:t>stress,</w:t>
      </w:r>
      <w:r>
        <w:rPr>
          <w:rFonts w:ascii="Times New Roman" w:hAnsi="Times New Roman" w:cs="Times New Roman"/>
          <w:sz w:val="24"/>
          <w:szCs w:val="24"/>
        </w:rPr>
        <w:t xml:space="preserve"> </w:t>
      </w:r>
      <w:hyperlink r:id="rId25" w:history="1">
        <w:r w:rsidRPr="00B63205">
          <w:rPr>
            <w:rStyle w:val="Hyperlink"/>
            <w:rFonts w:ascii="Times New Roman" w:hAnsi="Times New Roman"/>
            <w:i/>
            <w:sz w:val="24"/>
            <w:szCs w:val="24"/>
          </w:rPr>
          <w:t>h</w:t>
        </w:r>
        <w:r w:rsidRPr="00B63205">
          <w:rPr>
            <w:rStyle w:val="Hyperlink"/>
            <w:rFonts w:ascii="Times New Roman" w:hAnsi="Times New Roman"/>
            <w:i/>
            <w:sz w:val="24"/>
            <w:szCs w:val="24"/>
            <w:shd w:val="clear" w:color="auto" w:fill="FFFFFF"/>
          </w:rPr>
          <w:t>ttp://uploadingit.com/file/6wivc2bjcylrzmxu/Manamuzastress(H.Selje).zip</w:t>
        </w:r>
      </w:hyperlink>
    </w:p>
    <w:p w14:paraId="0BC6C9FD"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Sosārs V., Plūme I., Ņikitina M., Hroniskas sāpes onkoloģijā, Rīga, 2003.</w:t>
      </w:r>
    </w:p>
    <w:p w14:paraId="643FB710" w14:textId="77777777" w:rsidR="00992F49" w:rsidRPr="00AA565D" w:rsidRDefault="00992F49" w:rsidP="00992F49">
      <w:pPr>
        <w:spacing w:after="0"/>
        <w:ind w:left="567" w:hanging="567"/>
        <w:jc w:val="both"/>
        <w:rPr>
          <w:rFonts w:ascii="Times New Roman" w:hAnsi="Times New Roman" w:cs="Times New Roman"/>
          <w:sz w:val="24"/>
          <w:szCs w:val="24"/>
          <w:lang w:val="fr-FR"/>
        </w:rPr>
      </w:pPr>
      <w:proofErr w:type="spellStart"/>
      <w:r w:rsidRPr="00AA565D">
        <w:rPr>
          <w:rFonts w:ascii="Times New Roman" w:hAnsi="Times New Roman" w:cs="Times New Roman"/>
          <w:bCs/>
          <w:sz w:val="24"/>
          <w:szCs w:val="24"/>
          <w:shd w:val="clear" w:color="auto" w:fill="FFFFFF"/>
          <w:lang w:val="fr-FR"/>
        </w:rPr>
        <w:t>Stoligvo</w:t>
      </w:r>
      <w:proofErr w:type="spellEnd"/>
      <w:r w:rsidRPr="00AA565D">
        <w:rPr>
          <w:rFonts w:ascii="Times New Roman" w:hAnsi="Times New Roman" w:cs="Times New Roman"/>
          <w:bCs/>
          <w:sz w:val="24"/>
          <w:szCs w:val="24"/>
          <w:shd w:val="clear" w:color="auto" w:fill="FFFFFF"/>
          <w:lang w:val="fr-FR"/>
        </w:rPr>
        <w:t xml:space="preserve"> L., Stresa, </w:t>
      </w:r>
      <w:proofErr w:type="spellStart"/>
      <w:r w:rsidRPr="00AA565D">
        <w:rPr>
          <w:rFonts w:ascii="Times New Roman" w:hAnsi="Times New Roman" w:cs="Times New Roman"/>
          <w:bCs/>
          <w:sz w:val="24"/>
          <w:szCs w:val="24"/>
          <w:shd w:val="clear" w:color="auto" w:fill="FFFFFF"/>
          <w:lang w:val="fr-FR"/>
        </w:rPr>
        <w:t>trauksmes</w:t>
      </w:r>
      <w:proofErr w:type="spellEnd"/>
      <w:r w:rsidRPr="00AA565D">
        <w:rPr>
          <w:rFonts w:ascii="Times New Roman" w:hAnsi="Times New Roman" w:cs="Times New Roman"/>
          <w:bCs/>
          <w:sz w:val="24"/>
          <w:szCs w:val="24"/>
          <w:shd w:val="clear" w:color="auto" w:fill="FFFFFF"/>
          <w:lang w:val="fr-FR"/>
        </w:rPr>
        <w:t xml:space="preserve"> un </w:t>
      </w:r>
      <w:proofErr w:type="spellStart"/>
      <w:r w:rsidRPr="00AA565D">
        <w:rPr>
          <w:rFonts w:ascii="Times New Roman" w:hAnsi="Times New Roman" w:cs="Times New Roman"/>
          <w:bCs/>
          <w:sz w:val="24"/>
          <w:szCs w:val="24"/>
          <w:shd w:val="clear" w:color="auto" w:fill="FFFFFF"/>
          <w:lang w:val="fr-FR"/>
        </w:rPr>
        <w:t>personības</w:t>
      </w:r>
      <w:proofErr w:type="spellEnd"/>
      <w:r w:rsidRPr="00AA565D">
        <w:rPr>
          <w:rFonts w:ascii="Times New Roman" w:hAnsi="Times New Roman" w:cs="Times New Roman"/>
          <w:bCs/>
          <w:sz w:val="24"/>
          <w:szCs w:val="24"/>
          <w:shd w:val="clear" w:color="auto" w:fill="FFFFFF"/>
          <w:lang w:val="fr-FR"/>
        </w:rPr>
        <w:t xml:space="preserve"> </w:t>
      </w:r>
      <w:proofErr w:type="spellStart"/>
      <w:r w:rsidRPr="00AA565D">
        <w:rPr>
          <w:rFonts w:ascii="Times New Roman" w:hAnsi="Times New Roman" w:cs="Times New Roman"/>
          <w:bCs/>
          <w:sz w:val="24"/>
          <w:szCs w:val="24"/>
          <w:shd w:val="clear" w:color="auto" w:fill="FFFFFF"/>
          <w:lang w:val="fr-FR"/>
        </w:rPr>
        <w:t>traucējumu</w:t>
      </w:r>
      <w:proofErr w:type="spellEnd"/>
      <w:r w:rsidRPr="00AA565D">
        <w:rPr>
          <w:rFonts w:ascii="Times New Roman" w:hAnsi="Times New Roman" w:cs="Times New Roman"/>
          <w:bCs/>
          <w:sz w:val="24"/>
          <w:szCs w:val="24"/>
          <w:shd w:val="clear" w:color="auto" w:fill="FFFFFF"/>
          <w:lang w:val="fr-FR"/>
        </w:rPr>
        <w:t xml:space="preserve"> </w:t>
      </w:r>
      <w:proofErr w:type="spellStart"/>
      <w:r w:rsidRPr="00AA565D">
        <w:rPr>
          <w:rFonts w:ascii="Times New Roman" w:hAnsi="Times New Roman" w:cs="Times New Roman"/>
          <w:bCs/>
          <w:sz w:val="24"/>
          <w:szCs w:val="24"/>
          <w:shd w:val="clear" w:color="auto" w:fill="FFFFFF"/>
          <w:lang w:val="fr-FR"/>
        </w:rPr>
        <w:t>etioloģija</w:t>
      </w:r>
      <w:proofErr w:type="spellEnd"/>
      <w:r w:rsidRPr="00AA565D">
        <w:rPr>
          <w:rFonts w:ascii="Times New Roman" w:hAnsi="Times New Roman" w:cs="Times New Roman"/>
          <w:bCs/>
          <w:sz w:val="24"/>
          <w:szCs w:val="24"/>
          <w:shd w:val="clear" w:color="auto" w:fill="FFFFFF"/>
          <w:lang w:val="fr-FR"/>
        </w:rPr>
        <w:t xml:space="preserve"> un </w:t>
      </w:r>
      <w:proofErr w:type="spellStart"/>
      <w:r w:rsidRPr="00AA565D">
        <w:rPr>
          <w:rFonts w:ascii="Times New Roman" w:hAnsi="Times New Roman" w:cs="Times New Roman"/>
          <w:bCs/>
          <w:sz w:val="24"/>
          <w:szCs w:val="24"/>
          <w:shd w:val="clear" w:color="auto" w:fill="FFFFFF"/>
          <w:lang w:val="fr-FR"/>
        </w:rPr>
        <w:t>somatiskās</w:t>
      </w:r>
      <w:proofErr w:type="spellEnd"/>
      <w:r w:rsidRPr="00AA565D">
        <w:rPr>
          <w:rFonts w:ascii="Times New Roman" w:hAnsi="Times New Roman" w:cs="Times New Roman"/>
          <w:bCs/>
          <w:sz w:val="24"/>
          <w:szCs w:val="24"/>
          <w:shd w:val="clear" w:color="auto" w:fill="FFFFFF"/>
          <w:lang w:val="fr-FR"/>
        </w:rPr>
        <w:t xml:space="preserve"> </w:t>
      </w:r>
      <w:proofErr w:type="spellStart"/>
      <w:r w:rsidRPr="00AA565D">
        <w:rPr>
          <w:rFonts w:ascii="Times New Roman" w:hAnsi="Times New Roman" w:cs="Times New Roman"/>
          <w:bCs/>
          <w:sz w:val="24"/>
          <w:szCs w:val="24"/>
          <w:shd w:val="clear" w:color="auto" w:fill="FFFFFF"/>
          <w:lang w:val="fr-FR"/>
        </w:rPr>
        <w:t>izpausmes</w:t>
      </w:r>
      <w:proofErr w:type="spellEnd"/>
      <w:r w:rsidRPr="00AA565D">
        <w:rPr>
          <w:rFonts w:ascii="Times New Roman" w:hAnsi="Times New Roman" w:cs="Times New Roman"/>
          <w:bCs/>
          <w:sz w:val="24"/>
          <w:szCs w:val="24"/>
          <w:shd w:val="clear" w:color="auto" w:fill="FFFFFF"/>
          <w:lang w:val="fr-FR"/>
        </w:rPr>
        <w:t xml:space="preserve">, </w:t>
      </w:r>
      <w:proofErr w:type="spellStart"/>
      <w:r w:rsidRPr="00AA565D">
        <w:rPr>
          <w:rFonts w:ascii="Times New Roman" w:hAnsi="Times New Roman" w:cs="Times New Roman"/>
          <w:sz w:val="24"/>
          <w:szCs w:val="24"/>
          <w:lang w:val="fr-FR"/>
        </w:rPr>
        <w:t>Doctus</w:t>
      </w:r>
      <w:proofErr w:type="spellEnd"/>
      <w:r w:rsidRPr="00AA565D">
        <w:rPr>
          <w:rFonts w:ascii="Times New Roman" w:hAnsi="Times New Roman" w:cs="Times New Roman"/>
          <w:sz w:val="24"/>
          <w:szCs w:val="24"/>
          <w:lang w:val="fr-FR"/>
        </w:rPr>
        <w:t xml:space="preserve">, 2007, </w:t>
      </w:r>
      <w:proofErr w:type="spellStart"/>
      <w:r w:rsidRPr="00AA565D">
        <w:rPr>
          <w:rFonts w:ascii="Times New Roman" w:hAnsi="Times New Roman" w:cs="Times New Roman"/>
          <w:sz w:val="24"/>
          <w:szCs w:val="24"/>
          <w:lang w:val="fr-FR"/>
        </w:rPr>
        <w:t>janvāris</w:t>
      </w:r>
      <w:proofErr w:type="spellEnd"/>
    </w:p>
    <w:p w14:paraId="7B5EDDF0" w14:textId="77777777" w:rsidR="00992F49" w:rsidRPr="002D7C4D" w:rsidRDefault="00992F49" w:rsidP="00992F49">
      <w:pPr>
        <w:spacing w:after="0"/>
        <w:ind w:left="567" w:hanging="567"/>
        <w:rPr>
          <w:rFonts w:ascii="Times New Roman" w:hAnsi="Times New Roman" w:cs="Times New Roman"/>
          <w:sz w:val="24"/>
          <w:szCs w:val="24"/>
          <w:lang w:val="fr-FR"/>
        </w:rPr>
      </w:pPr>
      <w:r w:rsidRPr="002D7C4D">
        <w:rPr>
          <w:rFonts w:ascii="Times New Roman" w:hAnsi="Times New Roman" w:cs="Times New Roman"/>
          <w:sz w:val="24"/>
          <w:szCs w:val="24"/>
          <w:lang w:val="fr-FR"/>
        </w:rPr>
        <w:t xml:space="preserve">Supe I., </w:t>
      </w:r>
      <w:proofErr w:type="spellStart"/>
      <w:r w:rsidRPr="002D7C4D">
        <w:rPr>
          <w:rFonts w:ascii="Times New Roman" w:hAnsi="Times New Roman" w:cs="Times New Roman"/>
          <w:sz w:val="24"/>
          <w:szCs w:val="24"/>
          <w:lang w:val="fr-FR"/>
        </w:rPr>
        <w:t>Rokasgrāmata</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neiroloģijā</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Nacionālais</w:t>
      </w:r>
      <w:proofErr w:type="spellEnd"/>
      <w:r w:rsidRPr="002D7C4D">
        <w:rPr>
          <w:rFonts w:ascii="Times New Roman" w:hAnsi="Times New Roman" w:cs="Times New Roman"/>
          <w:sz w:val="24"/>
          <w:szCs w:val="24"/>
          <w:lang w:val="fr-FR"/>
        </w:rPr>
        <w:t xml:space="preserve"> </w:t>
      </w:r>
      <w:proofErr w:type="spellStart"/>
      <w:r w:rsidRPr="002D7C4D">
        <w:rPr>
          <w:rFonts w:ascii="Times New Roman" w:hAnsi="Times New Roman" w:cs="Times New Roman"/>
          <w:sz w:val="24"/>
          <w:szCs w:val="24"/>
          <w:lang w:val="fr-FR"/>
        </w:rPr>
        <w:t>apgāds</w:t>
      </w:r>
      <w:proofErr w:type="spellEnd"/>
      <w:r w:rsidRPr="002D7C4D">
        <w:rPr>
          <w:rFonts w:ascii="Times New Roman" w:hAnsi="Times New Roman" w:cs="Times New Roman"/>
          <w:sz w:val="24"/>
          <w:szCs w:val="24"/>
          <w:lang w:val="fr-FR"/>
        </w:rPr>
        <w:t>, 2004.</w:t>
      </w:r>
    </w:p>
    <w:p w14:paraId="01754D6E"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 xml:space="preserve">Utināns A., DNS, matrice un cilvēka uzvedība, Medicīnas Apgāds, 2008., 423. </w:t>
      </w:r>
    </w:p>
    <w:p w14:paraId="0C283793"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Zeidlers I., Vispārīgā fizikālā medicīna un kūrortrehabilitācija, Rīgas Stradiņa universitāte, 2004.</w:t>
      </w:r>
    </w:p>
    <w:p w14:paraId="7DE8C83C" w14:textId="77777777" w:rsidR="00992F49" w:rsidRPr="00992F49" w:rsidRDefault="00992F49" w:rsidP="00992F49">
      <w:pPr>
        <w:spacing w:after="0"/>
        <w:ind w:left="567" w:hanging="567"/>
        <w:rPr>
          <w:rFonts w:ascii="Times New Roman" w:hAnsi="Times New Roman" w:cs="Times New Roman"/>
          <w:sz w:val="24"/>
          <w:szCs w:val="24"/>
        </w:rPr>
      </w:pPr>
      <w:r w:rsidRPr="00992F49">
        <w:rPr>
          <w:rFonts w:ascii="Times New Roman" w:hAnsi="Times New Roman" w:cs="Times New Roman"/>
          <w:sz w:val="24"/>
          <w:szCs w:val="24"/>
        </w:rPr>
        <w:t>Zeidlers I., Klīniskā fizikālā medicīna, Nacionālais apgāds, 2004., 398.</w:t>
      </w:r>
    </w:p>
    <w:p w14:paraId="6656963A"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26" w:history="1">
        <w:r w:rsidR="00992F49" w:rsidRPr="00992F49">
          <w:rPr>
            <w:rStyle w:val="Hyperlink"/>
            <w:rFonts w:ascii="Times New Roman" w:hAnsi="Times New Roman"/>
            <w:sz w:val="24"/>
            <w:szCs w:val="24"/>
          </w:rPr>
          <w:t>www.americangeriatrics.org</w:t>
        </w:r>
      </w:hyperlink>
    </w:p>
    <w:p w14:paraId="22CE0B02"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27" w:history="1">
        <w:r w:rsidR="00992F49" w:rsidRPr="00992F49">
          <w:rPr>
            <w:rStyle w:val="Hyperlink"/>
            <w:rFonts w:ascii="Times New Roman" w:hAnsi="Times New Roman"/>
            <w:sz w:val="24"/>
            <w:szCs w:val="24"/>
          </w:rPr>
          <w:t>www.backpaineurope.org/web/</w:t>
        </w:r>
      </w:hyperlink>
    </w:p>
    <w:p w14:paraId="558920B2"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28" w:history="1">
        <w:r w:rsidR="00992F49" w:rsidRPr="00992F49">
          <w:rPr>
            <w:rStyle w:val="Hyperlink"/>
            <w:rFonts w:ascii="Times New Roman" w:hAnsi="Times New Roman"/>
            <w:sz w:val="24"/>
            <w:szCs w:val="24"/>
          </w:rPr>
          <w:t>http://ejp.edmgr.com</w:t>
        </w:r>
      </w:hyperlink>
    </w:p>
    <w:p w14:paraId="08B825C2" w14:textId="77777777" w:rsidR="00992F49" w:rsidRPr="00992F49" w:rsidRDefault="00E040C9" w:rsidP="00992F49">
      <w:pPr>
        <w:spacing w:after="0"/>
        <w:ind w:left="567" w:hanging="567"/>
        <w:rPr>
          <w:rFonts w:ascii="Times New Roman" w:hAnsi="Times New Roman" w:cs="Times New Roman"/>
          <w:sz w:val="24"/>
          <w:szCs w:val="24"/>
        </w:rPr>
      </w:pPr>
      <w:hyperlink r:id="rId29" w:history="1">
        <w:r w:rsidR="00992F49" w:rsidRPr="00992F49">
          <w:rPr>
            <w:rStyle w:val="Hyperlink"/>
            <w:rFonts w:ascii="Times New Roman" w:hAnsi="Times New Roman"/>
            <w:sz w:val="24"/>
            <w:szCs w:val="24"/>
          </w:rPr>
          <w:t>http://evolve.elsevier.com/Cameron/PhysicalAgentsinRehabilitation</w:t>
        </w:r>
      </w:hyperlink>
    </w:p>
    <w:p w14:paraId="1B8D35D5"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30" w:history="1">
        <w:r w:rsidR="00992F49" w:rsidRPr="00992F49">
          <w:rPr>
            <w:rStyle w:val="Hyperlink"/>
            <w:rFonts w:ascii="Times New Roman" w:hAnsi="Times New Roman"/>
            <w:sz w:val="24"/>
            <w:szCs w:val="24"/>
          </w:rPr>
          <w:t>www.guideline.gov</w:t>
        </w:r>
      </w:hyperlink>
    </w:p>
    <w:p w14:paraId="1356E241"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31" w:history="1">
        <w:r w:rsidR="00992F49" w:rsidRPr="00992F49">
          <w:rPr>
            <w:rStyle w:val="Hyperlink"/>
            <w:rFonts w:ascii="Times New Roman" w:hAnsi="Times New Roman"/>
            <w:sz w:val="24"/>
            <w:szCs w:val="24"/>
          </w:rPr>
          <w:t>www.jama.careers.adicio.com</w:t>
        </w:r>
      </w:hyperlink>
    </w:p>
    <w:p w14:paraId="0732A219"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32" w:history="1">
        <w:r w:rsidR="00992F49" w:rsidRPr="00992F49">
          <w:rPr>
            <w:rStyle w:val="Hyperlink"/>
            <w:rFonts w:ascii="Times New Roman" w:hAnsi="Times New Roman"/>
            <w:sz w:val="24"/>
            <w:szCs w:val="24"/>
          </w:rPr>
          <w:t>www.jspinaldisoders.com</w:t>
        </w:r>
      </w:hyperlink>
    </w:p>
    <w:p w14:paraId="3C813B53" w14:textId="77777777" w:rsidR="00992F49" w:rsidRPr="00992F49" w:rsidRDefault="00992F49" w:rsidP="00992F49">
      <w:pPr>
        <w:spacing w:after="0"/>
        <w:ind w:left="567" w:hanging="567"/>
        <w:jc w:val="both"/>
        <w:rPr>
          <w:rFonts w:ascii="Times New Roman" w:hAnsi="Times New Roman" w:cs="Times New Roman"/>
          <w:sz w:val="24"/>
          <w:szCs w:val="24"/>
        </w:rPr>
      </w:pPr>
      <w:r w:rsidRPr="00992F49">
        <w:rPr>
          <w:rFonts w:ascii="Times New Roman" w:hAnsi="Times New Roman" w:cs="Times New Roman"/>
          <w:sz w:val="24"/>
          <w:szCs w:val="24"/>
        </w:rPr>
        <w:t xml:space="preserve"> </w:t>
      </w:r>
      <w:hyperlink r:id="rId33" w:history="1">
        <w:r w:rsidRPr="00992F49">
          <w:rPr>
            <w:rStyle w:val="Hyperlink"/>
            <w:rFonts w:ascii="Times New Roman" w:hAnsi="Times New Roman"/>
            <w:sz w:val="24"/>
            <w:szCs w:val="24"/>
          </w:rPr>
          <w:t>www.medicaljournals.se/jrm/Sept2011/Vol.43.No.9,865</w:t>
        </w:r>
      </w:hyperlink>
    </w:p>
    <w:p w14:paraId="44CDB95E"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34" w:history="1">
        <w:r w:rsidR="00992F49" w:rsidRPr="00992F49">
          <w:rPr>
            <w:rStyle w:val="Hyperlink"/>
            <w:rFonts w:ascii="Times New Roman" w:hAnsi="Times New Roman"/>
            <w:sz w:val="24"/>
            <w:szCs w:val="24"/>
          </w:rPr>
          <w:t>www.medoc-web.com</w:t>
        </w:r>
      </w:hyperlink>
    </w:p>
    <w:p w14:paraId="234D194D" w14:textId="77777777" w:rsidR="00992F49" w:rsidRPr="001D4527" w:rsidRDefault="00E040C9" w:rsidP="00992F49">
      <w:pPr>
        <w:spacing w:after="0"/>
        <w:ind w:left="567" w:hanging="567"/>
        <w:jc w:val="both"/>
        <w:rPr>
          <w:rFonts w:ascii="Times New Roman" w:hAnsi="Times New Roman" w:cs="Times New Roman"/>
          <w:sz w:val="24"/>
          <w:szCs w:val="24"/>
        </w:rPr>
      </w:pPr>
      <w:hyperlink r:id="rId35" w:history="1">
        <w:r w:rsidR="00992F49" w:rsidRPr="001D4527">
          <w:rPr>
            <w:rStyle w:val="Hyperlink"/>
            <w:rFonts w:ascii="Times New Roman" w:hAnsi="Times New Roman"/>
            <w:sz w:val="24"/>
            <w:szCs w:val="24"/>
          </w:rPr>
          <w:t>www.nice.org.uk</w:t>
        </w:r>
      </w:hyperlink>
    </w:p>
    <w:p w14:paraId="5FD063C1" w14:textId="77777777" w:rsidR="00992F49" w:rsidRPr="00992F49" w:rsidRDefault="00E040C9" w:rsidP="00992F49">
      <w:pPr>
        <w:spacing w:after="0"/>
        <w:ind w:left="567" w:hanging="567"/>
        <w:jc w:val="both"/>
        <w:rPr>
          <w:rFonts w:ascii="Times New Roman" w:hAnsi="Times New Roman" w:cs="Times New Roman"/>
          <w:sz w:val="24"/>
          <w:szCs w:val="24"/>
        </w:rPr>
      </w:pPr>
      <w:hyperlink r:id="rId36" w:history="1">
        <w:r w:rsidR="00992F49" w:rsidRPr="00992F49">
          <w:rPr>
            <w:rStyle w:val="Hyperlink"/>
            <w:rFonts w:ascii="Times New Roman" w:hAnsi="Times New Roman"/>
            <w:sz w:val="24"/>
            <w:szCs w:val="24"/>
          </w:rPr>
          <w:t>www.osha.com</w:t>
        </w:r>
      </w:hyperlink>
    </w:p>
    <w:p w14:paraId="588FD993" w14:textId="77777777" w:rsidR="00992F49" w:rsidRPr="00992F49" w:rsidRDefault="00E040C9" w:rsidP="00992F49">
      <w:pPr>
        <w:spacing w:after="0"/>
        <w:ind w:left="567" w:hanging="567"/>
        <w:jc w:val="both"/>
        <w:rPr>
          <w:rFonts w:ascii="Times New Roman" w:hAnsi="Times New Roman" w:cs="Times New Roman"/>
          <w:sz w:val="24"/>
          <w:szCs w:val="24"/>
        </w:rPr>
      </w:pPr>
      <w:hyperlink r:id="rId37" w:history="1">
        <w:r w:rsidR="00992F49" w:rsidRPr="00992F49">
          <w:rPr>
            <w:rStyle w:val="Hyperlink"/>
            <w:rFonts w:ascii="Times New Roman" w:hAnsi="Times New Roman"/>
            <w:sz w:val="24"/>
            <w:szCs w:val="24"/>
          </w:rPr>
          <w:t>www.sapes.lv</w:t>
        </w:r>
      </w:hyperlink>
    </w:p>
    <w:p w14:paraId="219ABCEA" w14:textId="77777777" w:rsidR="00992F49" w:rsidRPr="00992F49" w:rsidRDefault="00E040C9" w:rsidP="00992F49">
      <w:pPr>
        <w:spacing w:after="0"/>
        <w:ind w:left="567" w:hanging="567"/>
        <w:rPr>
          <w:rFonts w:ascii="Times New Roman" w:hAnsi="Times New Roman" w:cs="Times New Roman"/>
          <w:color w:val="3366FF"/>
          <w:sz w:val="24"/>
          <w:szCs w:val="24"/>
        </w:rPr>
      </w:pPr>
      <w:hyperlink r:id="rId38" w:history="1">
        <w:r w:rsidR="00992F49" w:rsidRPr="00992F49">
          <w:rPr>
            <w:rStyle w:val="Hyperlink"/>
            <w:rFonts w:ascii="Times New Roman" w:hAnsi="Times New Roman"/>
            <w:sz w:val="24"/>
            <w:szCs w:val="24"/>
          </w:rPr>
          <w:t>www.spinejournal.com</w:t>
        </w:r>
      </w:hyperlink>
    </w:p>
    <w:sectPr w:rsidR="00992F49" w:rsidRPr="00992F49" w:rsidSect="0067059F">
      <w:footerReference w:type="default" r:id="rId39"/>
      <w:pgSz w:w="12240" w:h="15840"/>
      <w:pgMar w:top="851" w:right="850" w:bottom="568"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rl Swartz" w:date="2014-09-06T13:08:00Z" w:initials="DS">
    <w:p w14:paraId="4BBA240B" w14:textId="4B5C46C6" w:rsidR="00556460" w:rsidRDefault="00556460">
      <w:pPr>
        <w:pStyle w:val="Kommentartext"/>
      </w:pPr>
      <w:r>
        <w:rPr>
          <w:rStyle w:val="Kommentarzeichen"/>
        </w:rPr>
        <w:annotationRef/>
      </w:r>
      <w:r>
        <w:t>Activity of fat macht nicht viel Sinn hier, könnte es sein, dass Talgdruesen (sebaceous glands) gemeint sind? Aktivität sollte Funktion sein?</w:t>
      </w:r>
    </w:p>
  </w:comment>
  <w:comment w:id="1" w:author="Darl Swartz" w:date="2014-09-03T11:53:00Z" w:initials="DS">
    <w:p w14:paraId="0751E7A2" w14:textId="5F07477C" w:rsidR="00556460" w:rsidRDefault="00556460">
      <w:pPr>
        <w:pStyle w:val="Kommentartext"/>
      </w:pPr>
      <w:r>
        <w:rPr>
          <w:rStyle w:val="Kommentarzeichen"/>
        </w:rPr>
        <w:annotationRef/>
      </w:r>
      <w:r>
        <w:t xml:space="preserve">Der </w:t>
      </w:r>
      <w:r>
        <w:t>Grossbuchstabe N bezieht sich auf die Gesamtbeobachtungen, spricht man von einer Stichprobe, wie in diesem Fall, sollte der Kleinbuchstabe n verwendet werden.</w:t>
      </w:r>
    </w:p>
  </w:comment>
  <w:comment w:id="2" w:author="Darl Swartz" w:date="2014-09-06T09:10:00Z" w:initials="DS">
    <w:p w14:paraId="15E84AD7" w14:textId="6DE65626" w:rsidR="00556460" w:rsidRDefault="00556460">
      <w:pPr>
        <w:pStyle w:val="Kommentartext"/>
      </w:pPr>
      <w:r>
        <w:rPr>
          <w:rStyle w:val="Kommentarzeichen"/>
        </w:rPr>
        <w:annotationRef/>
      </w:r>
      <w:r>
        <w:t xml:space="preserve">Ich </w:t>
      </w:r>
      <w:r>
        <w:t>würde beim ANS bleiben, oder VNS definieren. Verwirrend!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796D2E" w15:done="0"/>
  <w15:commentEx w15:paraId="2C7C6D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E0391" w14:textId="77777777" w:rsidR="00E040C9" w:rsidRDefault="00E040C9" w:rsidP="005821FB">
      <w:pPr>
        <w:spacing w:after="0" w:line="240" w:lineRule="auto"/>
      </w:pPr>
      <w:r>
        <w:separator/>
      </w:r>
    </w:p>
  </w:endnote>
  <w:endnote w:type="continuationSeparator" w:id="0">
    <w:p w14:paraId="2767F6D1" w14:textId="77777777" w:rsidR="00E040C9" w:rsidRDefault="00E040C9" w:rsidP="0058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204"/>
      <w:docPartObj>
        <w:docPartGallery w:val="Page Numbers (Bottom of Page)"/>
        <w:docPartUnique/>
      </w:docPartObj>
    </w:sdtPr>
    <w:sdtEndPr/>
    <w:sdtContent>
      <w:p w14:paraId="2605B91B" w14:textId="77777777" w:rsidR="00556460" w:rsidRDefault="00556460">
        <w:pPr>
          <w:pStyle w:val="Fuzeile"/>
          <w:jc w:val="right"/>
        </w:pPr>
        <w:r>
          <w:fldChar w:fldCharType="begin"/>
        </w:r>
        <w:r>
          <w:instrText xml:space="preserve"> PAGE   \* MERGEFORMAT </w:instrText>
        </w:r>
        <w:r>
          <w:fldChar w:fldCharType="separate"/>
        </w:r>
        <w:r w:rsidR="001D4527">
          <w:rPr>
            <w:noProof/>
          </w:rPr>
          <w:t>23</w:t>
        </w:r>
        <w:r>
          <w:rPr>
            <w:noProof/>
          </w:rPr>
          <w:fldChar w:fldCharType="end"/>
        </w:r>
      </w:p>
    </w:sdtContent>
  </w:sdt>
  <w:p w14:paraId="449B0A03" w14:textId="77777777" w:rsidR="00556460" w:rsidRDefault="005564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A68D" w14:textId="77777777" w:rsidR="00E040C9" w:rsidRDefault="00E040C9" w:rsidP="005821FB">
      <w:pPr>
        <w:spacing w:after="0" w:line="240" w:lineRule="auto"/>
      </w:pPr>
      <w:r>
        <w:separator/>
      </w:r>
    </w:p>
  </w:footnote>
  <w:footnote w:type="continuationSeparator" w:id="0">
    <w:p w14:paraId="2DA6A8B7" w14:textId="77777777" w:rsidR="00E040C9" w:rsidRDefault="00E040C9" w:rsidP="00582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BE0"/>
    <w:multiLevelType w:val="hybridMultilevel"/>
    <w:tmpl w:val="6E32E21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825284"/>
    <w:multiLevelType w:val="hybridMultilevel"/>
    <w:tmpl w:val="0CBCCC9C"/>
    <w:lvl w:ilvl="0" w:tplc="3BE884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406AFD"/>
    <w:multiLevelType w:val="hybridMultilevel"/>
    <w:tmpl w:val="82B83BA8"/>
    <w:lvl w:ilvl="0" w:tplc="1BB694AE">
      <w:start w:val="1"/>
      <w:numFmt w:val="decimal"/>
      <w:lvlText w:val="%1."/>
      <w:lvlJc w:val="left"/>
      <w:pPr>
        <w:ind w:left="720" w:hanging="360"/>
      </w:pPr>
      <w:rPr>
        <w:rFonts w:ascii="Times New Roman" w:eastAsia="Times New Roman" w:hAnsi="Times New Roman" w:cs="Times New Roman"/>
        <w:i w:val="0"/>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31568F"/>
    <w:multiLevelType w:val="hybridMultilevel"/>
    <w:tmpl w:val="D42C3892"/>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29D93428"/>
    <w:multiLevelType w:val="hybridMultilevel"/>
    <w:tmpl w:val="507E7E74"/>
    <w:lvl w:ilvl="0" w:tplc="9398C5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E4353"/>
    <w:multiLevelType w:val="hybridMultilevel"/>
    <w:tmpl w:val="962C9F0E"/>
    <w:lvl w:ilvl="0" w:tplc="7F2AE4E0">
      <w:start w:val="1"/>
      <w:numFmt w:val="decimal"/>
      <w:lvlText w:val="%1-"/>
      <w:lvlJc w:val="left"/>
      <w:pPr>
        <w:ind w:left="720" w:hanging="360"/>
      </w:pPr>
      <w:rPr>
        <w:rFonts w:ascii="Times New Roman" w:eastAsiaTheme="minorHAnsi" w:hAnsi="Times New Roman" w:cs="Times New Roman"/>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C944DB"/>
    <w:multiLevelType w:val="hybridMultilevel"/>
    <w:tmpl w:val="A3DA9470"/>
    <w:lvl w:ilvl="0" w:tplc="850C7E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BDB436A"/>
    <w:multiLevelType w:val="hybridMultilevel"/>
    <w:tmpl w:val="6EECB97A"/>
    <w:lvl w:ilvl="0" w:tplc="544684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0D79D2"/>
    <w:multiLevelType w:val="hybridMultilevel"/>
    <w:tmpl w:val="BCFC9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A455B99"/>
    <w:multiLevelType w:val="hybridMultilevel"/>
    <w:tmpl w:val="03C617F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6B8E7CBF"/>
    <w:multiLevelType w:val="hybridMultilevel"/>
    <w:tmpl w:val="D5687594"/>
    <w:lvl w:ilvl="0" w:tplc="0F00E4D4">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8265CF"/>
    <w:multiLevelType w:val="hybridMultilevel"/>
    <w:tmpl w:val="EFB23776"/>
    <w:lvl w:ilvl="0" w:tplc="2B28074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5"/>
  </w:num>
  <w:num w:numId="6">
    <w:abstractNumId w:val="10"/>
  </w:num>
  <w:num w:numId="7">
    <w:abstractNumId w:val="7"/>
  </w:num>
  <w:num w:numId="8">
    <w:abstractNumId w:val="4"/>
  </w:num>
  <w:num w:numId="9">
    <w:abstractNumId w:val="1"/>
  </w:num>
  <w:num w:numId="10">
    <w:abstractNumId w:val="2"/>
  </w:num>
  <w:num w:numId="11">
    <w:abstractNumId w:val="3"/>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Fraser">
    <w15:presenceInfo w15:providerId="Windows Live" w15:userId="3be614b854864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5A0"/>
    <w:rsid w:val="00001297"/>
    <w:rsid w:val="000045C1"/>
    <w:rsid w:val="00006C87"/>
    <w:rsid w:val="000319C2"/>
    <w:rsid w:val="0003440E"/>
    <w:rsid w:val="00035A74"/>
    <w:rsid w:val="00036054"/>
    <w:rsid w:val="00037378"/>
    <w:rsid w:val="000414A8"/>
    <w:rsid w:val="000415C7"/>
    <w:rsid w:val="00045588"/>
    <w:rsid w:val="00050D88"/>
    <w:rsid w:val="000556EE"/>
    <w:rsid w:val="0005658B"/>
    <w:rsid w:val="0005788C"/>
    <w:rsid w:val="00060E03"/>
    <w:rsid w:val="00061C1C"/>
    <w:rsid w:val="00070F7B"/>
    <w:rsid w:val="00074FCD"/>
    <w:rsid w:val="00075B56"/>
    <w:rsid w:val="00080CF6"/>
    <w:rsid w:val="00082B5F"/>
    <w:rsid w:val="00082FBE"/>
    <w:rsid w:val="00083F44"/>
    <w:rsid w:val="000845EA"/>
    <w:rsid w:val="000918A4"/>
    <w:rsid w:val="000918BF"/>
    <w:rsid w:val="00093760"/>
    <w:rsid w:val="000970CC"/>
    <w:rsid w:val="000A01EB"/>
    <w:rsid w:val="000A4008"/>
    <w:rsid w:val="000A4B0E"/>
    <w:rsid w:val="000A5F8D"/>
    <w:rsid w:val="000A6706"/>
    <w:rsid w:val="000A74B7"/>
    <w:rsid w:val="000B389C"/>
    <w:rsid w:val="000D4486"/>
    <w:rsid w:val="000D5F52"/>
    <w:rsid w:val="000E11D6"/>
    <w:rsid w:val="000E38A8"/>
    <w:rsid w:val="000E3A1E"/>
    <w:rsid w:val="000F658E"/>
    <w:rsid w:val="001013F6"/>
    <w:rsid w:val="00104846"/>
    <w:rsid w:val="001169F0"/>
    <w:rsid w:val="001222B1"/>
    <w:rsid w:val="00133A23"/>
    <w:rsid w:val="00146A9B"/>
    <w:rsid w:val="00154881"/>
    <w:rsid w:val="00155720"/>
    <w:rsid w:val="001579A9"/>
    <w:rsid w:val="0017031E"/>
    <w:rsid w:val="0017402C"/>
    <w:rsid w:val="00175E6A"/>
    <w:rsid w:val="00182D82"/>
    <w:rsid w:val="0019282A"/>
    <w:rsid w:val="00193009"/>
    <w:rsid w:val="001A13BC"/>
    <w:rsid w:val="001B2FD4"/>
    <w:rsid w:val="001B5FCA"/>
    <w:rsid w:val="001C34F1"/>
    <w:rsid w:val="001C5DCF"/>
    <w:rsid w:val="001D0D09"/>
    <w:rsid w:val="001D32F7"/>
    <w:rsid w:val="001D3B8E"/>
    <w:rsid w:val="001D4527"/>
    <w:rsid w:val="001D4B54"/>
    <w:rsid w:val="001D6BB2"/>
    <w:rsid w:val="001D7859"/>
    <w:rsid w:val="001E0B33"/>
    <w:rsid w:val="001E1A4D"/>
    <w:rsid w:val="001E28F3"/>
    <w:rsid w:val="001E4463"/>
    <w:rsid w:val="001F164C"/>
    <w:rsid w:val="001F3801"/>
    <w:rsid w:val="00200DD8"/>
    <w:rsid w:val="00200E24"/>
    <w:rsid w:val="00214F6F"/>
    <w:rsid w:val="002225B7"/>
    <w:rsid w:val="00227C4C"/>
    <w:rsid w:val="00230B45"/>
    <w:rsid w:val="00233D2F"/>
    <w:rsid w:val="00240897"/>
    <w:rsid w:val="00253C7A"/>
    <w:rsid w:val="00253F34"/>
    <w:rsid w:val="00256BE8"/>
    <w:rsid w:val="00260479"/>
    <w:rsid w:val="0027245C"/>
    <w:rsid w:val="00272E73"/>
    <w:rsid w:val="0027601E"/>
    <w:rsid w:val="00277650"/>
    <w:rsid w:val="00283BA6"/>
    <w:rsid w:val="002961CB"/>
    <w:rsid w:val="00297CD3"/>
    <w:rsid w:val="002A701C"/>
    <w:rsid w:val="002B1812"/>
    <w:rsid w:val="002C3599"/>
    <w:rsid w:val="002C6A8B"/>
    <w:rsid w:val="002C6B77"/>
    <w:rsid w:val="002D04B2"/>
    <w:rsid w:val="002D32A5"/>
    <w:rsid w:val="002D4FAE"/>
    <w:rsid w:val="002D7C4D"/>
    <w:rsid w:val="002E2866"/>
    <w:rsid w:val="002E2B49"/>
    <w:rsid w:val="002E7336"/>
    <w:rsid w:val="002F0406"/>
    <w:rsid w:val="002F62E6"/>
    <w:rsid w:val="002F79CD"/>
    <w:rsid w:val="002F7D5B"/>
    <w:rsid w:val="00300B08"/>
    <w:rsid w:val="00301F5C"/>
    <w:rsid w:val="00303739"/>
    <w:rsid w:val="00311425"/>
    <w:rsid w:val="00311E48"/>
    <w:rsid w:val="003146F8"/>
    <w:rsid w:val="003155A0"/>
    <w:rsid w:val="00315F4B"/>
    <w:rsid w:val="0033261A"/>
    <w:rsid w:val="00335559"/>
    <w:rsid w:val="00336612"/>
    <w:rsid w:val="00352711"/>
    <w:rsid w:val="00355C75"/>
    <w:rsid w:val="00356470"/>
    <w:rsid w:val="0036312C"/>
    <w:rsid w:val="0036559B"/>
    <w:rsid w:val="00366761"/>
    <w:rsid w:val="0037114A"/>
    <w:rsid w:val="003756A8"/>
    <w:rsid w:val="00384DD3"/>
    <w:rsid w:val="0038605C"/>
    <w:rsid w:val="00391B57"/>
    <w:rsid w:val="00392255"/>
    <w:rsid w:val="0039455B"/>
    <w:rsid w:val="00396799"/>
    <w:rsid w:val="00397E01"/>
    <w:rsid w:val="003A15F8"/>
    <w:rsid w:val="003A2678"/>
    <w:rsid w:val="003A62F7"/>
    <w:rsid w:val="003B49FD"/>
    <w:rsid w:val="003B56A7"/>
    <w:rsid w:val="003B69B7"/>
    <w:rsid w:val="003C2ABC"/>
    <w:rsid w:val="003D1392"/>
    <w:rsid w:val="003D4BF5"/>
    <w:rsid w:val="003D4F33"/>
    <w:rsid w:val="003F1875"/>
    <w:rsid w:val="004006C4"/>
    <w:rsid w:val="00406E73"/>
    <w:rsid w:val="00407CB0"/>
    <w:rsid w:val="0041180C"/>
    <w:rsid w:val="00421A44"/>
    <w:rsid w:val="004235A3"/>
    <w:rsid w:val="0042519F"/>
    <w:rsid w:val="00452E0E"/>
    <w:rsid w:val="00453879"/>
    <w:rsid w:val="0048036B"/>
    <w:rsid w:val="00484CC0"/>
    <w:rsid w:val="0049007B"/>
    <w:rsid w:val="004925F1"/>
    <w:rsid w:val="004A0F66"/>
    <w:rsid w:val="004B3490"/>
    <w:rsid w:val="004B36C5"/>
    <w:rsid w:val="004B3D06"/>
    <w:rsid w:val="004C3A6A"/>
    <w:rsid w:val="004C67EB"/>
    <w:rsid w:val="004C7B50"/>
    <w:rsid w:val="004D28EA"/>
    <w:rsid w:val="004D29A3"/>
    <w:rsid w:val="004D3E03"/>
    <w:rsid w:val="004E1957"/>
    <w:rsid w:val="004F0CC1"/>
    <w:rsid w:val="004F7A46"/>
    <w:rsid w:val="004F7EB9"/>
    <w:rsid w:val="00506942"/>
    <w:rsid w:val="00513FBF"/>
    <w:rsid w:val="005300D9"/>
    <w:rsid w:val="00535517"/>
    <w:rsid w:val="00542829"/>
    <w:rsid w:val="00545B2F"/>
    <w:rsid w:val="00550AB7"/>
    <w:rsid w:val="0055569D"/>
    <w:rsid w:val="00556460"/>
    <w:rsid w:val="00556D13"/>
    <w:rsid w:val="00563C96"/>
    <w:rsid w:val="00564E61"/>
    <w:rsid w:val="00565595"/>
    <w:rsid w:val="00565E4E"/>
    <w:rsid w:val="00570166"/>
    <w:rsid w:val="00570352"/>
    <w:rsid w:val="005717D9"/>
    <w:rsid w:val="005751AC"/>
    <w:rsid w:val="00581938"/>
    <w:rsid w:val="005821FB"/>
    <w:rsid w:val="005828B6"/>
    <w:rsid w:val="005837D4"/>
    <w:rsid w:val="005854DE"/>
    <w:rsid w:val="00593510"/>
    <w:rsid w:val="0059792E"/>
    <w:rsid w:val="005A3F0A"/>
    <w:rsid w:val="005B51A7"/>
    <w:rsid w:val="005B51E7"/>
    <w:rsid w:val="005B7ADD"/>
    <w:rsid w:val="005C1340"/>
    <w:rsid w:val="005C2742"/>
    <w:rsid w:val="005C3460"/>
    <w:rsid w:val="005C3C84"/>
    <w:rsid w:val="005D2005"/>
    <w:rsid w:val="005E643E"/>
    <w:rsid w:val="005E6EE5"/>
    <w:rsid w:val="005F04E2"/>
    <w:rsid w:val="005F22E4"/>
    <w:rsid w:val="005F2976"/>
    <w:rsid w:val="005F5EBC"/>
    <w:rsid w:val="006011D2"/>
    <w:rsid w:val="0061062D"/>
    <w:rsid w:val="0062036F"/>
    <w:rsid w:val="0062108F"/>
    <w:rsid w:val="006438DD"/>
    <w:rsid w:val="00652C1F"/>
    <w:rsid w:val="00653455"/>
    <w:rsid w:val="006640F9"/>
    <w:rsid w:val="0067059F"/>
    <w:rsid w:val="0067094B"/>
    <w:rsid w:val="006709F0"/>
    <w:rsid w:val="00673F4C"/>
    <w:rsid w:val="006740AA"/>
    <w:rsid w:val="00676C0B"/>
    <w:rsid w:val="006776B8"/>
    <w:rsid w:val="00677B5D"/>
    <w:rsid w:val="00680007"/>
    <w:rsid w:val="00682595"/>
    <w:rsid w:val="006854B9"/>
    <w:rsid w:val="0069069E"/>
    <w:rsid w:val="00693B3F"/>
    <w:rsid w:val="006944FF"/>
    <w:rsid w:val="00694B43"/>
    <w:rsid w:val="0069651F"/>
    <w:rsid w:val="006A2A30"/>
    <w:rsid w:val="006A6E5A"/>
    <w:rsid w:val="006B3C84"/>
    <w:rsid w:val="006B5F96"/>
    <w:rsid w:val="006C18C0"/>
    <w:rsid w:val="006C3E86"/>
    <w:rsid w:val="006D0D36"/>
    <w:rsid w:val="006D18FB"/>
    <w:rsid w:val="006E09EC"/>
    <w:rsid w:val="006E1297"/>
    <w:rsid w:val="006E285A"/>
    <w:rsid w:val="006E5AD7"/>
    <w:rsid w:val="006F232D"/>
    <w:rsid w:val="006F53DD"/>
    <w:rsid w:val="006F5634"/>
    <w:rsid w:val="0070138D"/>
    <w:rsid w:val="0070571E"/>
    <w:rsid w:val="00710150"/>
    <w:rsid w:val="007127B4"/>
    <w:rsid w:val="00713C64"/>
    <w:rsid w:val="00716029"/>
    <w:rsid w:val="00716629"/>
    <w:rsid w:val="0072044D"/>
    <w:rsid w:val="00720772"/>
    <w:rsid w:val="00725FEF"/>
    <w:rsid w:val="00726F0D"/>
    <w:rsid w:val="00734931"/>
    <w:rsid w:val="00735426"/>
    <w:rsid w:val="00735D58"/>
    <w:rsid w:val="0074338E"/>
    <w:rsid w:val="00745A21"/>
    <w:rsid w:val="0075035D"/>
    <w:rsid w:val="00755F4B"/>
    <w:rsid w:val="00762576"/>
    <w:rsid w:val="00762918"/>
    <w:rsid w:val="007766E8"/>
    <w:rsid w:val="00777F5F"/>
    <w:rsid w:val="0079205D"/>
    <w:rsid w:val="00794C54"/>
    <w:rsid w:val="007A579E"/>
    <w:rsid w:val="007A63A6"/>
    <w:rsid w:val="007A6778"/>
    <w:rsid w:val="007B0251"/>
    <w:rsid w:val="007B1B0B"/>
    <w:rsid w:val="007B1B7E"/>
    <w:rsid w:val="007C3F85"/>
    <w:rsid w:val="007C52F8"/>
    <w:rsid w:val="007D1942"/>
    <w:rsid w:val="007E026C"/>
    <w:rsid w:val="007E5A19"/>
    <w:rsid w:val="007F0806"/>
    <w:rsid w:val="00800BD8"/>
    <w:rsid w:val="00801C4D"/>
    <w:rsid w:val="0080363E"/>
    <w:rsid w:val="00803CD4"/>
    <w:rsid w:val="00806430"/>
    <w:rsid w:val="00815A89"/>
    <w:rsid w:val="0082219B"/>
    <w:rsid w:val="00822685"/>
    <w:rsid w:val="008254FB"/>
    <w:rsid w:val="00826DDB"/>
    <w:rsid w:val="008310CA"/>
    <w:rsid w:val="008311A5"/>
    <w:rsid w:val="00832CAD"/>
    <w:rsid w:val="00834162"/>
    <w:rsid w:val="00835207"/>
    <w:rsid w:val="008371C4"/>
    <w:rsid w:val="00840B46"/>
    <w:rsid w:val="00851429"/>
    <w:rsid w:val="00856A03"/>
    <w:rsid w:val="008633E1"/>
    <w:rsid w:val="0086501F"/>
    <w:rsid w:val="0088775B"/>
    <w:rsid w:val="008930E4"/>
    <w:rsid w:val="008A0B27"/>
    <w:rsid w:val="008A79F9"/>
    <w:rsid w:val="008B1BF2"/>
    <w:rsid w:val="008B7DA4"/>
    <w:rsid w:val="008C506B"/>
    <w:rsid w:val="008D6536"/>
    <w:rsid w:val="008D7C3E"/>
    <w:rsid w:val="008E0DF6"/>
    <w:rsid w:val="008F6443"/>
    <w:rsid w:val="008F6EB0"/>
    <w:rsid w:val="0090078C"/>
    <w:rsid w:val="0090414C"/>
    <w:rsid w:val="00905AEF"/>
    <w:rsid w:val="00913065"/>
    <w:rsid w:val="009151E0"/>
    <w:rsid w:val="00920841"/>
    <w:rsid w:val="00932659"/>
    <w:rsid w:val="009331B0"/>
    <w:rsid w:val="00935417"/>
    <w:rsid w:val="00953456"/>
    <w:rsid w:val="00956A97"/>
    <w:rsid w:val="0096656B"/>
    <w:rsid w:val="00967095"/>
    <w:rsid w:val="009675A1"/>
    <w:rsid w:val="009713DB"/>
    <w:rsid w:val="00974A72"/>
    <w:rsid w:val="00990231"/>
    <w:rsid w:val="00990C68"/>
    <w:rsid w:val="00992F49"/>
    <w:rsid w:val="00994367"/>
    <w:rsid w:val="009A00FB"/>
    <w:rsid w:val="009A0468"/>
    <w:rsid w:val="009B1923"/>
    <w:rsid w:val="009B62CA"/>
    <w:rsid w:val="009C16CD"/>
    <w:rsid w:val="009C44E1"/>
    <w:rsid w:val="009C45A0"/>
    <w:rsid w:val="009D5409"/>
    <w:rsid w:val="009E26D1"/>
    <w:rsid w:val="009E2E87"/>
    <w:rsid w:val="009E6E7F"/>
    <w:rsid w:val="009E735C"/>
    <w:rsid w:val="009E7DC6"/>
    <w:rsid w:val="009F0353"/>
    <w:rsid w:val="009F4341"/>
    <w:rsid w:val="009F51C1"/>
    <w:rsid w:val="00A0123C"/>
    <w:rsid w:val="00A17154"/>
    <w:rsid w:val="00A25CC5"/>
    <w:rsid w:val="00A33D41"/>
    <w:rsid w:val="00A35D29"/>
    <w:rsid w:val="00A36A84"/>
    <w:rsid w:val="00A43671"/>
    <w:rsid w:val="00A439CD"/>
    <w:rsid w:val="00A45D59"/>
    <w:rsid w:val="00A462DF"/>
    <w:rsid w:val="00A509C1"/>
    <w:rsid w:val="00A55DA1"/>
    <w:rsid w:val="00A70D16"/>
    <w:rsid w:val="00A70DC7"/>
    <w:rsid w:val="00A7592F"/>
    <w:rsid w:val="00A84804"/>
    <w:rsid w:val="00A84E36"/>
    <w:rsid w:val="00A922C4"/>
    <w:rsid w:val="00A94731"/>
    <w:rsid w:val="00A97DE1"/>
    <w:rsid w:val="00AA531A"/>
    <w:rsid w:val="00AA565D"/>
    <w:rsid w:val="00AA7917"/>
    <w:rsid w:val="00AB24C1"/>
    <w:rsid w:val="00AC049F"/>
    <w:rsid w:val="00AC1854"/>
    <w:rsid w:val="00AC2960"/>
    <w:rsid w:val="00AD2646"/>
    <w:rsid w:val="00AD2B43"/>
    <w:rsid w:val="00AD48A9"/>
    <w:rsid w:val="00AD6CB5"/>
    <w:rsid w:val="00AD7C32"/>
    <w:rsid w:val="00AE62F9"/>
    <w:rsid w:val="00AE6461"/>
    <w:rsid w:val="00AF4589"/>
    <w:rsid w:val="00B0180C"/>
    <w:rsid w:val="00B0205C"/>
    <w:rsid w:val="00B11B70"/>
    <w:rsid w:val="00B146B4"/>
    <w:rsid w:val="00B15A9F"/>
    <w:rsid w:val="00B17037"/>
    <w:rsid w:val="00B22FE9"/>
    <w:rsid w:val="00B248CC"/>
    <w:rsid w:val="00B26278"/>
    <w:rsid w:val="00B3173C"/>
    <w:rsid w:val="00B35A85"/>
    <w:rsid w:val="00B41EAE"/>
    <w:rsid w:val="00B51EC2"/>
    <w:rsid w:val="00B531EE"/>
    <w:rsid w:val="00B538F6"/>
    <w:rsid w:val="00B57169"/>
    <w:rsid w:val="00B57F0B"/>
    <w:rsid w:val="00B6006A"/>
    <w:rsid w:val="00B6541D"/>
    <w:rsid w:val="00B65AA5"/>
    <w:rsid w:val="00B67757"/>
    <w:rsid w:val="00B71B65"/>
    <w:rsid w:val="00B71E47"/>
    <w:rsid w:val="00B74314"/>
    <w:rsid w:val="00B76555"/>
    <w:rsid w:val="00B774DE"/>
    <w:rsid w:val="00B80768"/>
    <w:rsid w:val="00B81F8B"/>
    <w:rsid w:val="00B82697"/>
    <w:rsid w:val="00B83D1C"/>
    <w:rsid w:val="00B94419"/>
    <w:rsid w:val="00BA5E4E"/>
    <w:rsid w:val="00BB0BD7"/>
    <w:rsid w:val="00BB47F1"/>
    <w:rsid w:val="00BB4F6D"/>
    <w:rsid w:val="00BB77B9"/>
    <w:rsid w:val="00BC000B"/>
    <w:rsid w:val="00BC05FA"/>
    <w:rsid w:val="00BC0E4A"/>
    <w:rsid w:val="00BC5D61"/>
    <w:rsid w:val="00BC7B53"/>
    <w:rsid w:val="00BD066C"/>
    <w:rsid w:val="00BD3984"/>
    <w:rsid w:val="00BD563A"/>
    <w:rsid w:val="00BE1D56"/>
    <w:rsid w:val="00BE34FD"/>
    <w:rsid w:val="00BF4853"/>
    <w:rsid w:val="00BF6471"/>
    <w:rsid w:val="00BF6DBE"/>
    <w:rsid w:val="00C032FF"/>
    <w:rsid w:val="00C068AB"/>
    <w:rsid w:val="00C1627E"/>
    <w:rsid w:val="00C279A7"/>
    <w:rsid w:val="00C34E78"/>
    <w:rsid w:val="00C40579"/>
    <w:rsid w:val="00C40F73"/>
    <w:rsid w:val="00C44B75"/>
    <w:rsid w:val="00C55D2D"/>
    <w:rsid w:val="00C57C93"/>
    <w:rsid w:val="00C63176"/>
    <w:rsid w:val="00C83E38"/>
    <w:rsid w:val="00C85026"/>
    <w:rsid w:val="00C90A01"/>
    <w:rsid w:val="00C95A14"/>
    <w:rsid w:val="00CA1418"/>
    <w:rsid w:val="00CA2B64"/>
    <w:rsid w:val="00CA3E44"/>
    <w:rsid w:val="00CB70F1"/>
    <w:rsid w:val="00CC50C3"/>
    <w:rsid w:val="00CD33A9"/>
    <w:rsid w:val="00CE0B0D"/>
    <w:rsid w:val="00CE5E8A"/>
    <w:rsid w:val="00CE7028"/>
    <w:rsid w:val="00CF332D"/>
    <w:rsid w:val="00CF3909"/>
    <w:rsid w:val="00CF48CE"/>
    <w:rsid w:val="00D03EC7"/>
    <w:rsid w:val="00D11EFA"/>
    <w:rsid w:val="00D141C1"/>
    <w:rsid w:val="00D159CC"/>
    <w:rsid w:val="00D27F46"/>
    <w:rsid w:val="00D35621"/>
    <w:rsid w:val="00D37464"/>
    <w:rsid w:val="00D46D01"/>
    <w:rsid w:val="00D5162E"/>
    <w:rsid w:val="00D5756B"/>
    <w:rsid w:val="00D576EF"/>
    <w:rsid w:val="00D62204"/>
    <w:rsid w:val="00D663F5"/>
    <w:rsid w:val="00D67828"/>
    <w:rsid w:val="00D722AC"/>
    <w:rsid w:val="00D723D2"/>
    <w:rsid w:val="00D75FEF"/>
    <w:rsid w:val="00D8182B"/>
    <w:rsid w:val="00D84E16"/>
    <w:rsid w:val="00DA01AE"/>
    <w:rsid w:val="00DA0EB3"/>
    <w:rsid w:val="00DA241F"/>
    <w:rsid w:val="00DB089A"/>
    <w:rsid w:val="00DB2465"/>
    <w:rsid w:val="00DB4C90"/>
    <w:rsid w:val="00DB785D"/>
    <w:rsid w:val="00DC39C8"/>
    <w:rsid w:val="00DC5A60"/>
    <w:rsid w:val="00DD1D89"/>
    <w:rsid w:val="00DD4C4E"/>
    <w:rsid w:val="00DD4F66"/>
    <w:rsid w:val="00DD5035"/>
    <w:rsid w:val="00DD74DD"/>
    <w:rsid w:val="00DE1815"/>
    <w:rsid w:val="00DE19B6"/>
    <w:rsid w:val="00DE3883"/>
    <w:rsid w:val="00DE4F15"/>
    <w:rsid w:val="00DF405C"/>
    <w:rsid w:val="00DF7ED2"/>
    <w:rsid w:val="00E0021E"/>
    <w:rsid w:val="00E040C9"/>
    <w:rsid w:val="00E05CD1"/>
    <w:rsid w:val="00E06D9A"/>
    <w:rsid w:val="00E079D0"/>
    <w:rsid w:val="00E1090A"/>
    <w:rsid w:val="00E12014"/>
    <w:rsid w:val="00E124D7"/>
    <w:rsid w:val="00E139AB"/>
    <w:rsid w:val="00E13B72"/>
    <w:rsid w:val="00E34641"/>
    <w:rsid w:val="00E352FA"/>
    <w:rsid w:val="00E505EC"/>
    <w:rsid w:val="00E57B84"/>
    <w:rsid w:val="00E62533"/>
    <w:rsid w:val="00E63665"/>
    <w:rsid w:val="00E63DFF"/>
    <w:rsid w:val="00E66598"/>
    <w:rsid w:val="00E85373"/>
    <w:rsid w:val="00EA2FED"/>
    <w:rsid w:val="00EA6787"/>
    <w:rsid w:val="00EB1FC4"/>
    <w:rsid w:val="00EB4DA1"/>
    <w:rsid w:val="00EB5782"/>
    <w:rsid w:val="00EB736A"/>
    <w:rsid w:val="00EC27F0"/>
    <w:rsid w:val="00EC3765"/>
    <w:rsid w:val="00EC3EE2"/>
    <w:rsid w:val="00EC523D"/>
    <w:rsid w:val="00EC70A8"/>
    <w:rsid w:val="00ED0544"/>
    <w:rsid w:val="00ED3C3C"/>
    <w:rsid w:val="00ED4B83"/>
    <w:rsid w:val="00ED62FA"/>
    <w:rsid w:val="00ED68A1"/>
    <w:rsid w:val="00ED6F60"/>
    <w:rsid w:val="00EE0500"/>
    <w:rsid w:val="00EF114B"/>
    <w:rsid w:val="00EF14C6"/>
    <w:rsid w:val="00EF3473"/>
    <w:rsid w:val="00F0453E"/>
    <w:rsid w:val="00F07590"/>
    <w:rsid w:val="00F13668"/>
    <w:rsid w:val="00F166B7"/>
    <w:rsid w:val="00F16A4B"/>
    <w:rsid w:val="00F17FEF"/>
    <w:rsid w:val="00F22E7C"/>
    <w:rsid w:val="00F23429"/>
    <w:rsid w:val="00F24E1E"/>
    <w:rsid w:val="00F34856"/>
    <w:rsid w:val="00F456B9"/>
    <w:rsid w:val="00F54C17"/>
    <w:rsid w:val="00F6075E"/>
    <w:rsid w:val="00F64372"/>
    <w:rsid w:val="00F8300F"/>
    <w:rsid w:val="00F833F8"/>
    <w:rsid w:val="00F837BE"/>
    <w:rsid w:val="00F86C73"/>
    <w:rsid w:val="00F90A5A"/>
    <w:rsid w:val="00FA2F49"/>
    <w:rsid w:val="00FB0211"/>
    <w:rsid w:val="00FC5845"/>
    <w:rsid w:val="00FC6601"/>
    <w:rsid w:val="00FC7D4C"/>
    <w:rsid w:val="00FD3110"/>
    <w:rsid w:val="00FD505E"/>
    <w:rsid w:val="00FE0C5C"/>
    <w:rsid w:val="00FE1CC6"/>
    <w:rsid w:val="00FE4AA5"/>
    <w:rsid w:val="00FE5A2C"/>
    <w:rsid w:val="00FF4764"/>
    <w:rsid w:val="00FF5CEE"/>
    <w:rsid w:val="00FF6CD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B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F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5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5A0"/>
    <w:rPr>
      <w:rFonts w:ascii="Tahoma" w:hAnsi="Tahoma" w:cs="Tahoma"/>
      <w:sz w:val="16"/>
      <w:szCs w:val="16"/>
    </w:rPr>
  </w:style>
  <w:style w:type="paragraph" w:styleId="Kopfzeile">
    <w:name w:val="header"/>
    <w:basedOn w:val="Standard"/>
    <w:link w:val="KopfzeileZchn"/>
    <w:uiPriority w:val="99"/>
    <w:unhideWhenUsed/>
    <w:rsid w:val="005821FB"/>
    <w:pPr>
      <w:tabs>
        <w:tab w:val="center" w:pos="4844"/>
        <w:tab w:val="right" w:pos="9689"/>
      </w:tabs>
      <w:spacing w:after="0" w:line="240" w:lineRule="auto"/>
    </w:pPr>
  </w:style>
  <w:style w:type="character" w:customStyle="1" w:styleId="KopfzeileZchn">
    <w:name w:val="Kopfzeile Zchn"/>
    <w:basedOn w:val="Absatz-Standardschriftart"/>
    <w:link w:val="Kopfzeile"/>
    <w:uiPriority w:val="99"/>
    <w:rsid w:val="005821FB"/>
  </w:style>
  <w:style w:type="paragraph" w:styleId="Fuzeile">
    <w:name w:val="footer"/>
    <w:basedOn w:val="Standard"/>
    <w:link w:val="FuzeileZchn"/>
    <w:uiPriority w:val="99"/>
    <w:unhideWhenUsed/>
    <w:rsid w:val="005821FB"/>
    <w:pPr>
      <w:tabs>
        <w:tab w:val="center" w:pos="4844"/>
        <w:tab w:val="right" w:pos="9689"/>
      </w:tabs>
      <w:spacing w:after="0" w:line="240" w:lineRule="auto"/>
    </w:pPr>
  </w:style>
  <w:style w:type="character" w:customStyle="1" w:styleId="FuzeileZchn">
    <w:name w:val="Fußzeile Zchn"/>
    <w:basedOn w:val="Absatz-Standardschriftart"/>
    <w:link w:val="Fuzeile"/>
    <w:uiPriority w:val="99"/>
    <w:rsid w:val="005821FB"/>
  </w:style>
  <w:style w:type="paragraph" w:styleId="Listenabsatz">
    <w:name w:val="List Paragraph"/>
    <w:basedOn w:val="Standard"/>
    <w:uiPriority w:val="34"/>
    <w:qFormat/>
    <w:rsid w:val="0037114A"/>
    <w:pPr>
      <w:ind w:left="720"/>
      <w:contextualSpacing/>
    </w:pPr>
  </w:style>
  <w:style w:type="paragraph" w:styleId="Kommentartext">
    <w:name w:val="annotation text"/>
    <w:basedOn w:val="Standard"/>
    <w:link w:val="KommentartextZchn"/>
    <w:uiPriority w:val="99"/>
    <w:semiHidden/>
    <w:unhideWhenUsed/>
    <w:rsid w:val="003B56A7"/>
    <w:pPr>
      <w:spacing w:line="240" w:lineRule="auto"/>
    </w:pPr>
    <w:rPr>
      <w:sz w:val="20"/>
      <w:szCs w:val="20"/>
    </w:rPr>
  </w:style>
  <w:style w:type="character" w:styleId="Kommentarzeichen">
    <w:name w:val="annotation reference"/>
    <w:basedOn w:val="Absatz-Standardschriftart"/>
    <w:uiPriority w:val="99"/>
    <w:semiHidden/>
    <w:unhideWhenUsed/>
    <w:rsid w:val="003B56A7"/>
    <w:rPr>
      <w:sz w:val="16"/>
      <w:szCs w:val="16"/>
    </w:rPr>
  </w:style>
  <w:style w:type="paragraph" w:styleId="Kommentarthema">
    <w:name w:val="annotation subject"/>
    <w:basedOn w:val="Kommentartext"/>
    <w:next w:val="Kommentartext"/>
    <w:link w:val="KommentarthemaZchn"/>
    <w:uiPriority w:val="99"/>
    <w:semiHidden/>
    <w:unhideWhenUsed/>
    <w:rsid w:val="00AE62F9"/>
    <w:rPr>
      <w:b/>
      <w:bCs/>
    </w:rPr>
  </w:style>
  <w:style w:type="character" w:customStyle="1" w:styleId="KommentartextZchn">
    <w:name w:val="Kommentartext Zchn"/>
    <w:basedOn w:val="Absatz-Standardschriftart"/>
    <w:link w:val="Kommentartext"/>
    <w:uiPriority w:val="99"/>
    <w:semiHidden/>
    <w:rsid w:val="00AE62F9"/>
    <w:rPr>
      <w:sz w:val="20"/>
      <w:szCs w:val="20"/>
    </w:rPr>
  </w:style>
  <w:style w:type="character" w:customStyle="1" w:styleId="KommentarthemaZchn">
    <w:name w:val="Kommentarthema Zchn"/>
    <w:basedOn w:val="KommentartextZchn"/>
    <w:link w:val="Kommentarthema"/>
    <w:uiPriority w:val="99"/>
    <w:semiHidden/>
    <w:rsid w:val="00AE62F9"/>
    <w:rPr>
      <w:b/>
      <w:bCs/>
      <w:sz w:val="20"/>
      <w:szCs w:val="20"/>
    </w:rPr>
  </w:style>
  <w:style w:type="character" w:styleId="Hyperlink">
    <w:name w:val="Hyperlink"/>
    <w:basedOn w:val="Absatz-Standardschriftart"/>
    <w:uiPriority w:val="99"/>
    <w:rsid w:val="00992F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45A0"/>
    <w:pPr>
      <w:spacing w:after="0" w:line="240" w:lineRule="auto"/>
    </w:pPr>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9C45A0"/>
    <w:rPr>
      <w:rFonts w:ascii="Tahoma" w:hAnsi="Tahoma" w:cs="Tahoma"/>
      <w:sz w:val="16"/>
      <w:szCs w:val="16"/>
    </w:rPr>
  </w:style>
  <w:style w:type="paragraph" w:styleId="Kopfzeile">
    <w:name w:val="header"/>
    <w:basedOn w:val="Standard"/>
    <w:link w:val="KopfzeileZchn"/>
    <w:uiPriority w:val="99"/>
    <w:semiHidden/>
    <w:unhideWhenUsed/>
    <w:rsid w:val="005821FB"/>
    <w:pPr>
      <w:tabs>
        <w:tab w:val="center" w:pos="4844"/>
        <w:tab w:val="right" w:pos="9689"/>
      </w:tabs>
      <w:spacing w:after="0" w:line="240" w:lineRule="auto"/>
    </w:pPr>
  </w:style>
  <w:style w:type="character" w:customStyle="1" w:styleId="KopfzeileZchn">
    <w:name w:val="Header Char"/>
    <w:basedOn w:val="Absatz-Standardschriftart"/>
    <w:link w:val="Kopfzeile"/>
    <w:uiPriority w:val="99"/>
    <w:semiHidden/>
    <w:rsid w:val="005821FB"/>
  </w:style>
  <w:style w:type="paragraph" w:styleId="Fuzeile">
    <w:name w:val="footer"/>
    <w:basedOn w:val="Standard"/>
    <w:link w:val="FuzeileZchn"/>
    <w:uiPriority w:val="99"/>
    <w:unhideWhenUsed/>
    <w:rsid w:val="005821FB"/>
    <w:pPr>
      <w:tabs>
        <w:tab w:val="center" w:pos="4844"/>
        <w:tab w:val="right" w:pos="9689"/>
      </w:tabs>
      <w:spacing w:after="0" w:line="240" w:lineRule="auto"/>
    </w:pPr>
  </w:style>
  <w:style w:type="character" w:customStyle="1" w:styleId="FuzeileZchn">
    <w:name w:val="Footer Char"/>
    <w:basedOn w:val="Absatz-Standardschriftart"/>
    <w:link w:val="Fuzeile"/>
    <w:uiPriority w:val="99"/>
    <w:rsid w:val="005821FB"/>
  </w:style>
  <w:style w:type="paragraph" w:styleId="Listenabsatz">
    <w:name w:val="List Paragraph"/>
    <w:basedOn w:val="Standard"/>
    <w:uiPriority w:val="34"/>
    <w:qFormat/>
    <w:rsid w:val="0037114A"/>
    <w:pPr>
      <w:ind w:left="720"/>
      <w:contextualSpacing/>
    </w:pPr>
  </w:style>
  <w:style w:type="paragraph" w:styleId="Kommentartext">
    <w:name w:val="annotation text"/>
    <w:basedOn w:val="Standard"/>
    <w:link w:val="KommentartextZchn"/>
    <w:uiPriority w:val="99"/>
    <w:semiHidden/>
    <w:unhideWhenUsed/>
    <w:rsid w:val="003B56A7"/>
    <w:pPr>
      <w:spacing w:line="240" w:lineRule="auto"/>
    </w:pPr>
    <w:rPr>
      <w:sz w:val="20"/>
      <w:szCs w:val="20"/>
    </w:rPr>
  </w:style>
  <w:style w:type="character" w:styleId="Kommentarzeichen">
    <w:name w:val="annotation reference"/>
    <w:basedOn w:val="Absatz-Standardschriftart"/>
    <w:uiPriority w:val="99"/>
    <w:semiHidden/>
    <w:unhideWhenUsed/>
    <w:rsid w:val="003B56A7"/>
    <w:rPr>
      <w:sz w:val="16"/>
      <w:szCs w:val="16"/>
    </w:rPr>
  </w:style>
  <w:style w:type="paragraph" w:styleId="Kommentarthema">
    <w:name w:val="annotation subject"/>
    <w:basedOn w:val="Kommentartext"/>
    <w:next w:val="Kommentartext"/>
    <w:link w:val="KommentarthemaZchn"/>
    <w:uiPriority w:val="99"/>
    <w:semiHidden/>
    <w:unhideWhenUsed/>
    <w:rsid w:val="00AE62F9"/>
    <w:rPr>
      <w:b/>
      <w:bCs/>
    </w:rPr>
  </w:style>
  <w:style w:type="character" w:customStyle="1" w:styleId="KommentartextZchn">
    <w:name w:val="Comment Text Char"/>
    <w:basedOn w:val="Absatz-Standardschriftart"/>
    <w:link w:val="Kommentartext"/>
    <w:uiPriority w:val="99"/>
    <w:semiHidden/>
    <w:rsid w:val="00AE62F9"/>
    <w:rPr>
      <w:sz w:val="20"/>
      <w:szCs w:val="20"/>
    </w:rPr>
  </w:style>
  <w:style w:type="character" w:customStyle="1" w:styleId="KommentarthemaZchn">
    <w:name w:val="Comment Subject Char"/>
    <w:basedOn w:val="KommentartextZchn"/>
    <w:link w:val="Kommentarthema"/>
    <w:uiPriority w:val="99"/>
    <w:semiHidden/>
    <w:rsid w:val="00AE62F9"/>
    <w:rPr>
      <w:b/>
      <w:bCs/>
      <w:sz w:val="20"/>
      <w:szCs w:val="20"/>
    </w:rPr>
  </w:style>
  <w:style w:type="character" w:styleId="Hyperlink">
    <w:name w:val="Hyperlink"/>
    <w:basedOn w:val="Absatz-Standardschriftart"/>
    <w:uiPriority w:val="99"/>
    <w:rsid w:val="00992F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2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www.americangeriatrics.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hyperlink" Target="http://www.medoc-web.com"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uploadingit.com/file/6wivc2bjcylrzmxu/Manamuzastress(H.Selje).zip" TargetMode="External"/><Relationship Id="rId33" Type="http://schemas.openxmlformats.org/officeDocument/2006/relationships/hyperlink" Target="http://www.medicaljournals.se/jrm/Sept2011/Vol.43.No.9,865" TargetMode="External"/><Relationship Id="rId38" Type="http://schemas.openxmlformats.org/officeDocument/2006/relationships/hyperlink" Target="http://www.spinejournal.com"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evolve.elsevier.com/Cameron/PhysicalAgentsinRehabilit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jspinaldisoders.com" TargetMode="External"/><Relationship Id="rId37" Type="http://schemas.openxmlformats.org/officeDocument/2006/relationships/hyperlink" Target="http://www.sapes.l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ejp.edmgr.com" TargetMode="External"/><Relationship Id="rId36" Type="http://schemas.openxmlformats.org/officeDocument/2006/relationships/hyperlink" Target="http://www.osha.com"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jama.careers.adicio.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backpaineurope.org/web/" TargetMode="External"/><Relationship Id="rId30" Type="http://schemas.openxmlformats.org/officeDocument/2006/relationships/hyperlink" Target="http://www.guideline.gov" TargetMode="External"/><Relationship Id="rId35" Type="http://schemas.openxmlformats.org/officeDocument/2006/relationships/hyperlink" Target="http://www.nice.org.uk" TargetMode="External"/><Relationship Id="rId43"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Arbeitsmappe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2007-Arbeitsmappe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2007-Arbeitsmappe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2007-Arbeitsmappe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2007-Arbeitsmappe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2007-Arbeitsmappe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2007-Arbeitsmappe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Arbeitsmappe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Arbeitsmappe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Arbeitsmappe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Arbeitsmappe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Arbeitsmappe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Arbeitsmappe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2007-Arbeitsmappe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2007-Arbeitsmappe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Schmerz im Schulter- und Thoraxbereich nach der Anwendung der  Blumenfeld-Matte für 30 Tage</a:t>
            </a:r>
          </a:p>
        </c:rich>
      </c:tx>
      <c:layout>
        <c:manualLayout>
          <c:xMode val="edge"/>
          <c:yMode val="edge"/>
          <c:x val="9.4438295832215996E-2"/>
          <c:y val="3.2921810699588501E-2"/>
        </c:manualLayout>
      </c:layout>
      <c:overlay val="0"/>
    </c:title>
    <c:autoTitleDeleted val="0"/>
    <c:plotArea>
      <c:layout/>
      <c:pieChart>
        <c:varyColors val="1"/>
        <c:ser>
          <c:idx val="0"/>
          <c:order val="0"/>
          <c:tx>
            <c:strRef>
              <c:f>Sheet1!$B$1</c:f>
              <c:strCache>
                <c:ptCount val="1"/>
                <c:pt idx="0">
                  <c:v>Schmerz im Schulter- und Thoraxbereich nach der Anwendung der  Pranamat ECO Matte für 30 Tage</c:v>
                </c:pt>
              </c:strCache>
            </c:strRef>
          </c:tx>
          <c:dLbls>
            <c:dLbl>
              <c:idx val="0"/>
              <c:layout>
                <c:manualLayout>
                  <c:x val="1.6462252114319099E-2"/>
                  <c:y val="-3.09255093113361E-2"/>
                </c:manualLayout>
              </c:layout>
              <c:showLegendKey val="0"/>
              <c:showVal val="0"/>
              <c:showCatName val="0"/>
              <c:showSerName val="0"/>
              <c:showPercent val="1"/>
              <c:showBubbleSize val="0"/>
            </c:dLbl>
            <c:dLbl>
              <c:idx val="1"/>
              <c:layout>
                <c:manualLayout>
                  <c:x val="5.1047499270924501E-2"/>
                  <c:y val="-9.0904261967254402E-3"/>
                </c:manualLayout>
              </c:layout>
              <c:showLegendKey val="0"/>
              <c:showVal val="0"/>
              <c:showCatName val="0"/>
              <c:showSerName val="0"/>
              <c:showPercent val="1"/>
              <c:showBubbleSize val="0"/>
            </c:dLbl>
            <c:dLbl>
              <c:idx val="2"/>
              <c:layout>
                <c:manualLayout>
                  <c:x val="-4.5953630796150502E-2"/>
                  <c:y val="1.3770153730783699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Schmerz bleibt bestehen</c:v>
                </c:pt>
                <c:pt idx="1">
                  <c:v>Kein Schmerz</c:v>
                </c:pt>
                <c:pt idx="2">
                  <c:v>Schmerz ist seltener und weniger intensiv</c:v>
                </c:pt>
              </c:strCache>
            </c:strRef>
          </c:cat>
          <c:val>
            <c:numRef>
              <c:f>Sheet1!$B$2:$B$4</c:f>
              <c:numCache>
                <c:formatCode>Standard</c:formatCode>
                <c:ptCount val="3"/>
                <c:pt idx="0">
                  <c:v>7</c:v>
                </c:pt>
                <c:pt idx="1">
                  <c:v>70</c:v>
                </c:pt>
                <c:pt idx="2">
                  <c:v>23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773067453255597"/>
          <c:y val="0.44506691293217998"/>
          <c:w val="0.31782144105051902"/>
          <c:h val="0.39710897248955002"/>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Menstruationsschmerzen und die Wahrnehmung von prämenstruellen Schmerzen </c:v>
                </c:pt>
              </c:strCache>
            </c:strRef>
          </c:tx>
          <c:dLbls>
            <c:dLbl>
              <c:idx val="0"/>
              <c:layout>
                <c:manualLayout>
                  <c:x val="9.5109725867599994E-3"/>
                  <c:y val="1.2195663042119701E-2"/>
                </c:manualLayout>
              </c:layout>
              <c:showLegendKey val="0"/>
              <c:showVal val="0"/>
              <c:showCatName val="0"/>
              <c:showSerName val="0"/>
              <c:showPercent val="1"/>
              <c:showBubbleSize val="0"/>
            </c:dLbl>
            <c:dLbl>
              <c:idx val="1"/>
              <c:layout>
                <c:manualLayout>
                  <c:x val="-4.1010498687663998E-3"/>
                  <c:y val="3.2711536057992699E-3"/>
                </c:manualLayout>
              </c:layout>
              <c:showLegendKey val="0"/>
              <c:showVal val="0"/>
              <c:showCatName val="0"/>
              <c:showSerName val="0"/>
              <c:showPercent val="1"/>
              <c:showBubbleSize val="0"/>
            </c:dLbl>
            <c:dLbl>
              <c:idx val="2"/>
              <c:layout>
                <c:manualLayout>
                  <c:x val="1.8562263050451999E-2"/>
                  <c:y val="-8.5923634545681804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Schmerzen waren reduziert</c:v>
                </c:pt>
                <c:pt idx="1">
                  <c:v>Schmerzen traten neu auf</c:v>
                </c:pt>
                <c:pt idx="2">
                  <c:v>Schmerzen verschwanden</c:v>
                </c:pt>
              </c:strCache>
            </c:strRef>
          </c:cat>
          <c:val>
            <c:numRef>
              <c:f>Sheet1!$B$2:$B$4</c:f>
              <c:numCache>
                <c:formatCode>Standard</c:formatCode>
                <c:ptCount val="3"/>
                <c:pt idx="0">
                  <c:v>75</c:v>
                </c:pt>
                <c:pt idx="1">
                  <c:v>2</c:v>
                </c:pt>
                <c:pt idx="2">
                  <c:v>23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Änderung von Ernährungsgewohnheiten</c:v>
                </c:pt>
              </c:strCache>
            </c:strRef>
          </c:tx>
          <c:dLbls>
            <c:dLbl>
              <c:idx val="0"/>
              <c:layout>
                <c:manualLayout>
                  <c:x val="6.2416156313794104E-3"/>
                  <c:y val="-1.6350456192975898E-2"/>
                </c:manualLayout>
              </c:layout>
              <c:showLegendKey val="0"/>
              <c:showVal val="0"/>
              <c:showCatName val="0"/>
              <c:showSerName val="0"/>
              <c:showPercent val="1"/>
              <c:showBubbleSize val="0"/>
            </c:dLbl>
            <c:dLbl>
              <c:idx val="1"/>
              <c:layout>
                <c:manualLayout>
                  <c:x val="1.7097003499562599E-2"/>
                  <c:y val="1.9887201599800099E-2"/>
                </c:manualLayout>
              </c:layout>
              <c:showLegendKey val="0"/>
              <c:showVal val="0"/>
              <c:showCatName val="0"/>
              <c:showSerName val="0"/>
              <c:showPercent val="1"/>
              <c:showBubbleSize val="0"/>
            </c:dLbl>
            <c:dLbl>
              <c:idx val="2"/>
              <c:layout>
                <c:manualLayout>
                  <c:x val="2.3270632837561998E-2"/>
                  <c:y val="1.14673165854268E-4"/>
                </c:manualLayout>
              </c:layout>
              <c:showLegendKey val="0"/>
              <c:showVal val="0"/>
              <c:showCatName val="0"/>
              <c:showSerName val="0"/>
              <c:showPercent val="1"/>
              <c:showBubbleSize val="0"/>
            </c:dLbl>
            <c:dLbl>
              <c:idx val="3"/>
              <c:layout>
                <c:manualLayout>
                  <c:x val="-1.83526538349373E-2"/>
                  <c:y val="3.086864141982259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4"/>
                <c:pt idx="0">
                  <c:v>Mehr Appetit</c:v>
                </c:pt>
                <c:pt idx="1">
                  <c:v>Weniger Appetit </c:v>
                </c:pt>
                <c:pt idx="2">
                  <c:v>Verlangen nach gesünderen Nahrungsmitteln aufgetaucht</c:v>
                </c:pt>
                <c:pt idx="3">
                  <c:v>Keine Änderung beobachtet</c:v>
                </c:pt>
              </c:strCache>
            </c:strRef>
          </c:cat>
          <c:val>
            <c:numRef>
              <c:f>Sheet1!$B$2:$B$5</c:f>
              <c:numCache>
                <c:formatCode>Standard</c:formatCode>
                <c:ptCount val="4"/>
                <c:pt idx="0">
                  <c:v>15</c:v>
                </c:pt>
                <c:pt idx="1">
                  <c:v>15</c:v>
                </c:pt>
                <c:pt idx="2">
                  <c:v>5</c:v>
                </c:pt>
                <c:pt idx="3">
                  <c:v>65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de-AT"/>
              <a:t>Lokale Hautreizung unmittelbar nach Verwendung der Blumenfeld-Matte  </a:t>
            </a:r>
          </a:p>
        </c:rich>
      </c:tx>
      <c:overlay val="0"/>
    </c:title>
    <c:autoTitleDeleted val="0"/>
    <c:plotArea>
      <c:layout/>
      <c:pieChart>
        <c:varyColors val="1"/>
        <c:ser>
          <c:idx val="0"/>
          <c:order val="0"/>
          <c:tx>
            <c:strRef>
              <c:f>Sheet1!$B$1</c:f>
              <c:strCache>
                <c:ptCount val="1"/>
                <c:pt idx="0">
                  <c:v>Lokale Hautreizung unmittelbar nach Verwendung der Matte  </c:v>
                </c:pt>
              </c:strCache>
            </c:strRef>
          </c:tx>
          <c:dLbls>
            <c:dLbl>
              <c:idx val="0"/>
              <c:layout>
                <c:manualLayout>
                  <c:x val="3.0921103514098401E-2"/>
                  <c:y val="-7.5309336332958499E-3"/>
                </c:manualLayout>
              </c:layout>
              <c:showLegendKey val="0"/>
              <c:showVal val="0"/>
              <c:showCatName val="0"/>
              <c:showSerName val="0"/>
              <c:showPercent val="1"/>
              <c:showBubbleSize val="0"/>
            </c:dLbl>
            <c:dLbl>
              <c:idx val="1"/>
              <c:layout>
                <c:manualLayout>
                  <c:x val="-9.6561597511909698E-3"/>
                  <c:y val="8.2817772778402705E-3"/>
                </c:manualLayout>
              </c:layout>
              <c:showLegendKey val="0"/>
              <c:showVal val="0"/>
              <c:showCatName val="0"/>
              <c:showSerName val="0"/>
              <c:showPercent val="1"/>
              <c:showBubbleSize val="0"/>
            </c:dLbl>
            <c:dLbl>
              <c:idx val="2"/>
              <c:layout>
                <c:manualLayout>
                  <c:x val="-1.10354700960186E-2"/>
                  <c:y val="9.34476940382452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Hautreizung nahm ab</c:v>
                </c:pt>
                <c:pt idx="1">
                  <c:v>Hautreizung, Jucken nahm zu</c:v>
                </c:pt>
                <c:pt idx="2">
                  <c:v>Minimale Hautreizung, verursacht kein Unbehagen</c:v>
                </c:pt>
              </c:strCache>
            </c:strRef>
          </c:cat>
          <c:val>
            <c:numRef>
              <c:f>Sheet1!$B$2:$B$4</c:f>
              <c:numCache>
                <c:formatCode>Standard</c:formatCode>
                <c:ptCount val="3"/>
                <c:pt idx="0">
                  <c:v>67</c:v>
                </c:pt>
                <c:pt idx="1">
                  <c:v>5</c:v>
                </c:pt>
                <c:pt idx="2">
                  <c:v>28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Gibt es andere Aspekte, die sich seit dem Beginn der Studie geändert haben?</c:v>
                </c:pt>
              </c:strCache>
            </c:strRef>
          </c:tx>
          <c:dLbls>
            <c:dLbl>
              <c:idx val="0"/>
              <c:layout>
                <c:manualLayout>
                  <c:x val="2.2356428747377401E-3"/>
                  <c:y val="3.2036932883389699E-2"/>
                </c:manualLayout>
              </c:layout>
              <c:showLegendKey val="0"/>
              <c:showVal val="0"/>
              <c:showCatName val="0"/>
              <c:showSerName val="0"/>
              <c:showPercent val="1"/>
              <c:showBubbleSize val="0"/>
            </c:dLbl>
            <c:dLbl>
              <c:idx val="1"/>
              <c:layout>
                <c:manualLayout>
                  <c:x val="-3.0512108316557499E-2"/>
                  <c:y val="1.361861017372830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Gefühl des körperlichen Wohlbefindens gesteigert</c:v>
                </c:pt>
                <c:pt idx="1">
                  <c:v>Gefühl des körperlichen und psychologischen Wohlbefindens gesteigert</c:v>
                </c:pt>
              </c:strCache>
            </c:strRef>
          </c:cat>
          <c:val>
            <c:numRef>
              <c:f>Sheet1!$B$2:$B$3</c:f>
              <c:numCache>
                <c:formatCode>Standard</c:formatCode>
                <c:ptCount val="2"/>
                <c:pt idx="0">
                  <c:v>75</c:v>
                </c:pt>
                <c:pt idx="1">
                  <c:v>25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Modifikation der Körperreaktion über die Anwendungsdauer hinweg</c:v>
                </c:pt>
              </c:strCache>
            </c:strRef>
          </c:tx>
          <c:dLbls>
            <c:dLbl>
              <c:idx val="0"/>
              <c:layout>
                <c:manualLayout>
                  <c:x val="1.1198053368329E-2"/>
                  <c:y val="8.9109486314210701E-2"/>
                </c:manualLayout>
              </c:layout>
              <c:showLegendKey val="0"/>
              <c:showVal val="0"/>
              <c:showCatName val="0"/>
              <c:showSerName val="0"/>
              <c:showPercent val="1"/>
              <c:showBubbleSize val="0"/>
            </c:dLbl>
            <c:dLbl>
              <c:idx val="1"/>
              <c:layout>
                <c:manualLayout>
                  <c:x val="-3.2601159230096197E-2"/>
                  <c:y val="-5.139045119360079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Ja, beobachtet</c:v>
                </c:pt>
                <c:pt idx="1">
                  <c:v>Nein, nicht beobachtet</c:v>
                </c:pt>
              </c:strCache>
            </c:strRef>
          </c:cat>
          <c:val>
            <c:numRef>
              <c:f>Sheet1!$B$2:$B$3</c:f>
              <c:numCache>
                <c:formatCode>Standard</c:formatCode>
                <c:ptCount val="2"/>
                <c:pt idx="0">
                  <c:v>60</c:v>
                </c:pt>
                <c:pt idx="1">
                  <c:v>40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de-AT"/>
              <a:t>Würden Sie die Blumenfeld-Matte freiwillig benutzen, sogar wenn dies nicht eine zwingende Vorgabe im Rahmen der Studie wäre?</a:t>
            </a:r>
          </a:p>
        </c:rich>
      </c:tx>
      <c:overlay val="0"/>
    </c:title>
    <c:autoTitleDeleted val="0"/>
    <c:plotArea>
      <c:layout/>
      <c:pieChart>
        <c:varyColors val="1"/>
        <c:ser>
          <c:idx val="0"/>
          <c:order val="0"/>
          <c:tx>
            <c:strRef>
              <c:f>Sheet1!$B$1</c:f>
              <c:strCache>
                <c:ptCount val="1"/>
                <c:pt idx="0">
                  <c:v>Würden Sie die Blumenfeld Matte freiwillig benutzen, sogar wenn dies nicht eine zwingende Vorgabe im Rahmen der Studie wäre?</c:v>
                </c:pt>
              </c:strCache>
            </c:strRef>
          </c:tx>
          <c:dLbls>
            <c:dLbl>
              <c:idx val="0"/>
              <c:layout>
                <c:manualLayout>
                  <c:x val="9.5082681228313898E-2"/>
                  <c:y val="-7.1110173728284001E-2"/>
                </c:manualLayout>
              </c:layout>
              <c:showLegendKey val="0"/>
              <c:showVal val="0"/>
              <c:showCatName val="0"/>
              <c:showSerName val="0"/>
              <c:showPercent val="1"/>
              <c:showBubbleSize val="0"/>
            </c:dLbl>
            <c:dLbl>
              <c:idx val="1"/>
              <c:layout>
                <c:manualLayout>
                  <c:x val="-1.3179184645262999E-2"/>
                  <c:y val="-2.2024434445694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Ja, ich würde sie verwenden</c:v>
                </c:pt>
                <c:pt idx="1">
                  <c:v>Nein, ich würde sie nicht verwenden</c:v>
                </c:pt>
              </c:strCache>
            </c:strRef>
          </c:cat>
          <c:val>
            <c:numRef>
              <c:f>Sheet1!$B$2:$B$3</c:f>
              <c:numCache>
                <c:formatCode>Standard</c:formatCode>
                <c:ptCount val="2"/>
                <c:pt idx="0">
                  <c:v>92</c:v>
                </c:pt>
                <c:pt idx="1">
                  <c:v>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Andere Empfindungen im Rückenbereich nach Absolvierung einer 30-tägigen Therapie mit der Blumenfeld-Matte</a:t>
            </a:r>
          </a:p>
        </c:rich>
      </c:tx>
      <c:overlay val="0"/>
    </c:title>
    <c:autoTitleDeleted val="0"/>
    <c:plotArea>
      <c:layout/>
      <c:pieChart>
        <c:varyColors val="1"/>
        <c:ser>
          <c:idx val="0"/>
          <c:order val="0"/>
          <c:tx>
            <c:strRef>
              <c:f>Sheet1!$B$1</c:f>
              <c:strCache>
                <c:ptCount val="1"/>
                <c:pt idx="0">
                  <c:v>Andere Empfindungen im Rückenbereich nach Absolvierung einer 30-tägigen Therapie mit der Matte  </c:v>
                </c:pt>
              </c:strCache>
            </c:strRef>
          </c:tx>
          <c:dLbls>
            <c:dLbl>
              <c:idx val="0"/>
              <c:layout>
                <c:manualLayout>
                  <c:x val="1.42357465733449E-2"/>
                  <c:y val="3.2301587301587303E-2"/>
                </c:manualLayout>
              </c:layout>
              <c:showLegendKey val="0"/>
              <c:showVal val="0"/>
              <c:showCatName val="0"/>
              <c:showSerName val="0"/>
              <c:showPercent val="1"/>
              <c:showBubbleSize val="0"/>
            </c:dLbl>
            <c:dLbl>
              <c:idx val="1"/>
              <c:layout>
                <c:manualLayout>
                  <c:x val="-1.8549321959755002E-2"/>
                  <c:y val="4.5168416447944101E-2"/>
                </c:manualLayout>
              </c:layout>
              <c:showLegendKey val="0"/>
              <c:showVal val="0"/>
              <c:showCatName val="0"/>
              <c:showSerName val="0"/>
              <c:showPercent val="1"/>
              <c:showBubbleSize val="0"/>
            </c:dLbl>
            <c:dLbl>
              <c:idx val="2"/>
              <c:layout>
                <c:manualLayout>
                  <c:x val="-6.5314231554389202E-3"/>
                  <c:y val="-1.6427946506686698E-2"/>
                </c:manualLayout>
              </c:layout>
              <c:showLegendKey val="0"/>
              <c:showVal val="0"/>
              <c:showCatName val="0"/>
              <c:showSerName val="0"/>
              <c:showPercent val="1"/>
              <c:showBubbleSize val="0"/>
            </c:dLbl>
            <c:dLbl>
              <c:idx val="3"/>
              <c:layout>
                <c:manualLayout>
                  <c:x val="5.6895231846019502E-3"/>
                  <c:y val="-1.4623484564429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4"/>
                <c:pt idx="0">
                  <c:v>Muskeln sind entspannter</c:v>
                </c:pt>
                <c:pt idx="1">
                  <c:v>Muskeln sind entspannter und Haltung ist verbessert </c:v>
                </c:pt>
                <c:pt idx="2">
                  <c:v>Muskeln sind entspannter und  bessere Toleranz für  langfristige Beanspruchung </c:v>
                </c:pt>
                <c:pt idx="3">
                  <c:v>Keine Veränderung</c:v>
                </c:pt>
              </c:strCache>
            </c:strRef>
          </c:cat>
          <c:val>
            <c:numRef>
              <c:f>Sheet1!$B$2:$B$5</c:f>
              <c:numCache>
                <c:formatCode>Standard</c:formatCode>
                <c:ptCount val="4"/>
                <c:pt idx="0">
                  <c:v>50</c:v>
                </c:pt>
                <c:pt idx="1">
                  <c:v>35</c:v>
                </c:pt>
                <c:pt idx="2">
                  <c:v>12</c:v>
                </c:pt>
                <c:pt idx="3">
                  <c:v>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de-AT"/>
              <a:t>Kopfschmerzen nach Absolvierung einer Therapie mit dem</a:t>
            </a:r>
            <a:r>
              <a:rPr lang="de-AT" baseline="0"/>
              <a:t> Blumenfeld </a:t>
            </a:r>
            <a:r>
              <a:rPr lang="de-AT"/>
              <a:t>für eine Dauer von 30 Tagen</a:t>
            </a:r>
          </a:p>
        </c:rich>
      </c:tx>
      <c:overlay val="0"/>
    </c:title>
    <c:autoTitleDeleted val="0"/>
    <c:plotArea>
      <c:layout/>
      <c:pieChart>
        <c:varyColors val="1"/>
        <c:ser>
          <c:idx val="0"/>
          <c:order val="0"/>
          <c:tx>
            <c:strRef>
              <c:f>Sheet1!$B$1</c:f>
              <c:strCache>
                <c:ptCount val="1"/>
                <c:pt idx="0">
                  <c:v>Kopfschmerzen nach Absolvierung einer Therapie mit Pranamat ECO für eine Dauer von 30 Tagen</c:v>
                </c:pt>
              </c:strCache>
            </c:strRef>
          </c:tx>
          <c:dLbls>
            <c:dLbl>
              <c:idx val="0"/>
              <c:layout>
                <c:manualLayout>
                  <c:x val="7.7179935841353298E-3"/>
                  <c:y val="-4.2125359330083698E-2"/>
                </c:manualLayout>
              </c:layout>
              <c:showLegendKey val="0"/>
              <c:showVal val="0"/>
              <c:showCatName val="0"/>
              <c:showSerName val="0"/>
              <c:showPercent val="1"/>
              <c:showBubbleSize val="0"/>
            </c:dLbl>
            <c:dLbl>
              <c:idx val="2"/>
              <c:layout>
                <c:manualLayout>
                  <c:x val="-1.5488845144357E-2"/>
                  <c:y val="1.56886639170104E-2"/>
                </c:manualLayout>
              </c:layout>
              <c:showLegendKey val="0"/>
              <c:showVal val="0"/>
              <c:showCatName val="0"/>
              <c:showSerName val="0"/>
              <c:showPercent val="1"/>
              <c:showBubbleSize val="0"/>
            </c:dLbl>
            <c:dLbl>
              <c:idx val="3"/>
              <c:layout>
                <c:manualLayout>
                  <c:x val="-1.30621172353456E-2"/>
                  <c:y val="-9.158980127484070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Sheet1!$A$2:$A$5</c:f>
              <c:strCache>
                <c:ptCount val="4"/>
                <c:pt idx="0">
                  <c:v>Schmerz war reduziert</c:v>
                </c:pt>
                <c:pt idx="1">
                  <c:v>Schmerz tauchte auf</c:v>
                </c:pt>
                <c:pt idx="2">
                  <c:v>Kopfschmerzen blieben bestehen</c:v>
                </c:pt>
                <c:pt idx="3">
                  <c:v>Keine Kopfschmerzen</c:v>
                </c:pt>
              </c:strCache>
            </c:strRef>
          </c:cat>
          <c:val>
            <c:numRef>
              <c:f>Sheet1!$B$2:$B$5</c:f>
              <c:numCache>
                <c:formatCode>Standard</c:formatCode>
                <c:ptCount val="4"/>
                <c:pt idx="0">
                  <c:v>37</c:v>
                </c:pt>
                <c:pt idx="1">
                  <c:v>2</c:v>
                </c:pt>
                <c:pt idx="2">
                  <c:v>18</c:v>
                </c:pt>
                <c:pt idx="3">
                  <c:v>43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Veränderungen im autonomen Nervensystem</c:v>
                </c:pt>
              </c:strCache>
            </c:strRef>
          </c:tx>
          <c:dLbls>
            <c:dLbl>
              <c:idx val="0"/>
              <c:layout>
                <c:manualLayout>
                  <c:x val="3.7964056576261299E-2"/>
                  <c:y val="-1.12782777152856E-2"/>
                </c:manualLayout>
              </c:layout>
              <c:showLegendKey val="0"/>
              <c:showVal val="0"/>
              <c:showCatName val="0"/>
              <c:showSerName val="0"/>
              <c:showPercent val="1"/>
              <c:showBubbleSize val="0"/>
            </c:dLbl>
            <c:dLbl>
              <c:idx val="1"/>
              <c:layout>
                <c:manualLayout>
                  <c:x val="-3.09304826480023E-2"/>
                  <c:y val="-6.0311211098612897E-3"/>
                </c:manualLayout>
              </c:layout>
              <c:showLegendKey val="0"/>
              <c:showVal val="0"/>
              <c:showCatName val="0"/>
              <c:showSerName val="0"/>
              <c:showPercent val="1"/>
              <c:showBubbleSize val="0"/>
            </c:dLbl>
            <c:dLbl>
              <c:idx val="2"/>
              <c:layout>
                <c:manualLayout>
                  <c:x val="-4.3952318460192402E-3"/>
                  <c:y val="-1.97869016372954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Situation verbessert</c:v>
                </c:pt>
                <c:pt idx="1">
                  <c:v>Situation verschlechtert</c:v>
                </c:pt>
                <c:pt idx="2">
                  <c:v>Keine Änderung</c:v>
                </c:pt>
              </c:strCache>
            </c:strRef>
          </c:cat>
          <c:val>
            <c:numRef>
              <c:f>Sheet1!$B$2:$B$4</c:f>
              <c:numCache>
                <c:formatCode>Standard</c:formatCode>
                <c:ptCount val="3"/>
                <c:pt idx="0">
                  <c:v>80</c:v>
                </c:pt>
                <c:pt idx="1">
                  <c:v>7</c:v>
                </c:pt>
                <c:pt idx="2">
                  <c:v>13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Müdigkeit und Apathie</c:v>
                </c:pt>
              </c:strCache>
            </c:strRef>
          </c:tx>
          <c:dLbls>
            <c:dLbl>
              <c:idx val="0"/>
              <c:layout>
                <c:manualLayout>
                  <c:x val="5.22672426363371E-2"/>
                  <c:y val="-3.0711473565804299E-2"/>
                </c:manualLayout>
              </c:layout>
              <c:showLegendKey val="0"/>
              <c:showVal val="0"/>
              <c:showCatName val="0"/>
              <c:showSerName val="0"/>
              <c:showPercent val="1"/>
              <c:showBubbleSize val="0"/>
            </c:dLbl>
            <c:dLbl>
              <c:idx val="1"/>
              <c:layout>
                <c:manualLayout>
                  <c:x val="-2.6991834354039099E-2"/>
                  <c:y val="-6.0736157980252597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Gefühl von Müdigkeit und Apathie war reduziert</c:v>
                </c:pt>
                <c:pt idx="1">
                  <c:v>Verschwand vollständig</c:v>
                </c:pt>
              </c:strCache>
            </c:strRef>
          </c:cat>
          <c:val>
            <c:numRef>
              <c:f>Sheet1!$B$2:$B$3</c:f>
              <c:numCache>
                <c:formatCode>Standard</c:formatCode>
                <c:ptCount val="2"/>
                <c:pt idx="0">
                  <c:v>82</c:v>
                </c:pt>
                <c:pt idx="1">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Aufmerksamkeitsvermögen, Rührigkeit und Lebensfreude</c:v>
                </c:pt>
              </c:strCache>
            </c:strRef>
          </c:tx>
          <c:dLbls>
            <c:dLbl>
              <c:idx val="0"/>
              <c:layout>
                <c:manualLayout>
                  <c:x val="3.2478492271799399E-3"/>
                  <c:y val="2.95809898762655E-2"/>
                </c:manualLayout>
              </c:layout>
              <c:showLegendKey val="0"/>
              <c:showVal val="0"/>
              <c:showCatName val="0"/>
              <c:showSerName val="0"/>
              <c:showPercent val="1"/>
              <c:showBubbleSize val="0"/>
            </c:dLbl>
            <c:dLbl>
              <c:idx val="1"/>
              <c:layout>
                <c:manualLayout>
                  <c:x val="-2.9245771361913201E-2"/>
                  <c:y val="-7.0334333208349101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Zunahme</c:v>
                </c:pt>
                <c:pt idx="1">
                  <c:v>Keine Änderung</c:v>
                </c:pt>
              </c:strCache>
            </c:strRef>
          </c:cat>
          <c:val>
            <c:numRef>
              <c:f>Sheet1!$B$2:$B$3</c:f>
              <c:numCache>
                <c:formatCode>Standard</c:formatCode>
                <c:ptCount val="2"/>
                <c:pt idx="0">
                  <c:v>70</c:v>
                </c:pt>
                <c:pt idx="1">
                  <c:v>30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Stimmungsschwingungen und Irritabilität </c:v>
                </c:pt>
              </c:strCache>
            </c:strRef>
          </c:tx>
          <c:dLbls>
            <c:dLbl>
              <c:idx val="0"/>
              <c:layout>
                <c:manualLayout>
                  <c:x val="-4.3088363954505799E-4"/>
                  <c:y val="-2.42869641294838E-2"/>
                </c:manualLayout>
              </c:layout>
              <c:showLegendKey val="0"/>
              <c:showVal val="0"/>
              <c:showCatName val="0"/>
              <c:showSerName val="0"/>
              <c:showPercent val="1"/>
              <c:showBubbleSize val="0"/>
            </c:dLbl>
            <c:dLbl>
              <c:idx val="1"/>
              <c:layout>
                <c:manualLayout>
                  <c:x val="3.1257837561971501E-2"/>
                  <c:y val="-7.1382639670041506E-2"/>
                </c:manualLayout>
              </c:layout>
              <c:showLegendKey val="0"/>
              <c:showVal val="0"/>
              <c:showCatName val="0"/>
              <c:showSerName val="0"/>
              <c:showPercent val="1"/>
              <c:showBubbleSize val="0"/>
            </c:dLbl>
            <c:dLbl>
              <c:idx val="2"/>
              <c:layout>
                <c:manualLayout>
                  <c:x val="-7.7995771361913102E-2"/>
                  <c:y val="-2.1650418697662802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Reduzierte Irritabilität</c:v>
                </c:pt>
                <c:pt idx="1">
                  <c:v>Stimmungsschwingungen und Irritabilität präsent</c:v>
                </c:pt>
                <c:pt idx="2">
                  <c:v>Keine Irritabilität beobachtet </c:v>
                </c:pt>
              </c:strCache>
            </c:strRef>
          </c:cat>
          <c:val>
            <c:numRef>
              <c:f>Sheet1!$B$2:$B$4</c:f>
              <c:numCache>
                <c:formatCode>Standard</c:formatCode>
                <c:ptCount val="3"/>
                <c:pt idx="0">
                  <c:v>15</c:v>
                </c:pt>
                <c:pt idx="1">
                  <c:v>15</c:v>
                </c:pt>
                <c:pt idx="2">
                  <c:v>70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8165902521678501"/>
          <c:y val="0.37321928508936397"/>
          <c:w val="0.29724392836971297"/>
          <c:h val="0.38292650918635202"/>
        </c:manualLayout>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Umgang mit täglichem Stress</c:v>
                </c:pt>
              </c:strCache>
            </c:strRef>
          </c:tx>
          <c:dLbls>
            <c:dLbl>
              <c:idx val="0"/>
              <c:layout>
                <c:manualLayout>
                  <c:x val="7.8430603151350406E-2"/>
                  <c:y val="-2.87764029496312E-2"/>
                </c:manualLayout>
              </c:layout>
              <c:showLegendKey val="0"/>
              <c:showVal val="0"/>
              <c:showCatName val="0"/>
              <c:showSerName val="0"/>
              <c:showPercent val="1"/>
              <c:showBubbleSize val="0"/>
            </c:dLbl>
            <c:dLbl>
              <c:idx val="1"/>
              <c:layout>
                <c:manualLayout>
                  <c:x val="-4.7679912104010298E-2"/>
                  <c:y val="-4.0404324459442703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Sheet1!$A$2:$A$3</c:f>
              <c:strCache>
                <c:ptCount val="2"/>
                <c:pt idx="0">
                  <c:v>Ruhigere Wahrnehmung der Situation</c:v>
                </c:pt>
                <c:pt idx="1">
                  <c:v>Ich bin emotional, gestresst</c:v>
                </c:pt>
              </c:strCache>
            </c:strRef>
          </c:cat>
          <c:val>
            <c:numRef>
              <c:f>Sheet1!$B$2:$B$3</c:f>
              <c:numCache>
                <c:formatCode>Standard</c:formatCode>
                <c:ptCount val="2"/>
                <c:pt idx="0">
                  <c:v>90</c:v>
                </c:pt>
                <c:pt idx="1">
                  <c:v>10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Sheet1!$B$1</c:f>
              <c:strCache>
                <c:ptCount val="1"/>
                <c:pt idx="0">
                  <c:v>Schlafqualität</c:v>
                </c:pt>
              </c:strCache>
            </c:strRef>
          </c:tx>
          <c:dLbls>
            <c:dLbl>
              <c:idx val="0"/>
              <c:layout>
                <c:manualLayout>
                  <c:x val="4.0424734644018703E-2"/>
                  <c:y val="9.9206349206349504E-4"/>
                </c:manualLayout>
              </c:layout>
              <c:showLegendKey val="0"/>
              <c:showVal val="0"/>
              <c:showCatName val="0"/>
              <c:showSerName val="0"/>
              <c:showPercent val="1"/>
              <c:showBubbleSize val="0"/>
            </c:dLbl>
            <c:dLbl>
              <c:idx val="1"/>
              <c:layout>
                <c:manualLayout>
                  <c:x val="-2.97334059657638E-2"/>
                  <c:y val="2.8522059742532101E-2"/>
                </c:manualLayout>
              </c:layout>
              <c:showLegendKey val="0"/>
              <c:showVal val="0"/>
              <c:showCatName val="0"/>
              <c:showSerName val="0"/>
              <c:showPercent val="1"/>
              <c:showBubbleSize val="0"/>
            </c:dLbl>
            <c:dLbl>
              <c:idx val="2"/>
              <c:layout>
                <c:manualLayout>
                  <c:x val="-6.9476221132736002E-3"/>
                  <c:y val="-4.180289963754529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Schlafqualität verbessert</c:v>
                </c:pt>
                <c:pt idx="1">
                  <c:v>Schlafqualität verschlechtert</c:v>
                </c:pt>
                <c:pt idx="2">
                  <c:v>Weniger Stunden notwendig</c:v>
                </c:pt>
              </c:strCache>
            </c:strRef>
          </c:cat>
          <c:val>
            <c:numRef>
              <c:f>Sheet1!$B$2:$B$4</c:f>
              <c:numCache>
                <c:formatCode>Standard</c:formatCode>
                <c:ptCount val="3"/>
                <c:pt idx="0">
                  <c:v>67</c:v>
                </c:pt>
                <c:pt idx="1">
                  <c:v>5</c:v>
                </c:pt>
                <c:pt idx="2">
                  <c:v>28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53515-9475-4176-8A4D-C85C8EF6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6153</Words>
  <Characters>38765</Characters>
  <Application>Microsoft Office Word</Application>
  <DocSecurity>0</DocSecurity>
  <Lines>323</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44829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var</cp:lastModifiedBy>
  <cp:revision>34</cp:revision>
  <dcterms:created xsi:type="dcterms:W3CDTF">2014-08-27T14:02:00Z</dcterms:created>
  <dcterms:modified xsi:type="dcterms:W3CDTF">2014-09-18T12:57:00Z</dcterms:modified>
</cp:coreProperties>
</file>